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787" w:rsidRPr="00483D9C" w:rsidRDefault="000B2787" w:rsidP="00F67725">
      <w:pPr>
        <w:widowControl w:val="0"/>
        <w:tabs>
          <w:tab w:val="left" w:pos="4034"/>
          <w:tab w:val="left" w:pos="5387"/>
          <w:tab w:val="left" w:pos="9653"/>
        </w:tabs>
        <w:autoSpaceDE w:val="0"/>
        <w:autoSpaceDN w:val="0"/>
        <w:spacing w:before="90" w:after="0" w:line="240" w:lineRule="auto"/>
        <w:rPr>
          <w:rFonts w:eastAsia="Times New Roman" w:cs="Times New Roman"/>
          <w:b/>
          <w:lang w:val="es-ES" w:eastAsia="es-ES" w:bidi="es-ES"/>
        </w:rPr>
      </w:pPr>
      <w:r w:rsidRPr="00483D9C">
        <w:rPr>
          <w:rFonts w:eastAsia="Times New Roman" w:cs="Times New Roman"/>
          <w:b/>
          <w:color w:val="231F20"/>
          <w:lang w:val="es-ES" w:eastAsia="es-ES" w:bidi="es-ES"/>
        </w:rPr>
        <w:t xml:space="preserve">AÑO </w:t>
      </w:r>
      <w:r w:rsidRPr="00483D9C">
        <w:rPr>
          <w:rFonts w:eastAsia="Times New Roman" w:cs="Times New Roman"/>
          <w:b/>
          <w:color w:val="231F20"/>
          <w:spacing w:val="-5"/>
          <w:lang w:val="es-ES" w:eastAsia="es-ES" w:bidi="es-ES"/>
        </w:rPr>
        <w:t xml:space="preserve">CXLVII  </w:t>
      </w:r>
      <w:r w:rsidRPr="00483D9C">
        <w:rPr>
          <w:rFonts w:eastAsia="Times New Roman" w:cs="Times New Roman"/>
          <w:b/>
          <w:color w:val="231F20"/>
          <w:lang w:val="es-ES" w:eastAsia="es-ES" w:bidi="es-ES"/>
        </w:rPr>
        <w:t xml:space="preserve">- </w:t>
      </w:r>
      <w:r w:rsidRPr="00483D9C">
        <w:rPr>
          <w:rFonts w:eastAsia="Times New Roman" w:cs="Times New Roman"/>
          <w:b/>
          <w:color w:val="231F20"/>
          <w:spacing w:val="8"/>
          <w:lang w:val="es-ES" w:eastAsia="es-ES" w:bidi="es-ES"/>
        </w:rPr>
        <w:t xml:space="preserve"> </w:t>
      </w:r>
      <w:r w:rsidRPr="00483D9C">
        <w:rPr>
          <w:rFonts w:eastAsia="Times New Roman" w:cs="Times New Roman"/>
          <w:b/>
          <w:color w:val="231F20"/>
          <w:lang w:val="es-ES" w:eastAsia="es-ES" w:bidi="es-ES"/>
        </w:rPr>
        <w:t>MES IV</w:t>
      </w:r>
      <w:r w:rsidRPr="00483D9C">
        <w:rPr>
          <w:rFonts w:eastAsia="Times New Roman" w:cs="Times New Roman"/>
          <w:b/>
          <w:color w:val="231F20"/>
          <w:lang w:val="es-ES" w:eastAsia="es-ES" w:bidi="es-ES"/>
        </w:rPr>
        <w:tab/>
        <w:t>Caracas, miércoles 29 de enero</w:t>
      </w:r>
      <w:r w:rsidRPr="00483D9C">
        <w:rPr>
          <w:rFonts w:eastAsia="Times New Roman" w:cs="Times New Roman"/>
          <w:b/>
          <w:color w:val="231F20"/>
          <w:spacing w:val="-13"/>
          <w:lang w:val="es-ES" w:eastAsia="es-ES" w:bidi="es-ES"/>
        </w:rPr>
        <w:t xml:space="preserve"> </w:t>
      </w:r>
      <w:r w:rsidRPr="00483D9C">
        <w:rPr>
          <w:rFonts w:eastAsia="Times New Roman" w:cs="Times New Roman"/>
          <w:b/>
          <w:color w:val="231F20"/>
          <w:lang w:val="es-ES" w:eastAsia="es-ES" w:bidi="es-ES"/>
        </w:rPr>
        <w:t>de</w:t>
      </w:r>
      <w:r w:rsidRPr="00483D9C">
        <w:rPr>
          <w:rFonts w:eastAsia="Times New Roman" w:cs="Times New Roman"/>
          <w:b/>
          <w:color w:val="231F20"/>
          <w:spacing w:val="-3"/>
          <w:lang w:val="es-ES" w:eastAsia="es-ES" w:bidi="es-ES"/>
        </w:rPr>
        <w:t xml:space="preserve"> </w:t>
      </w:r>
      <w:r w:rsidRPr="00483D9C">
        <w:rPr>
          <w:rFonts w:eastAsia="Times New Roman" w:cs="Times New Roman"/>
          <w:b/>
          <w:color w:val="231F20"/>
          <w:lang w:val="es-ES" w:eastAsia="es-ES" w:bidi="es-ES"/>
        </w:rPr>
        <w:t>2020</w:t>
      </w:r>
      <w:r w:rsidRPr="00483D9C">
        <w:rPr>
          <w:rFonts w:eastAsia="Times New Roman" w:cs="Times New Roman"/>
          <w:b/>
          <w:color w:val="231F20"/>
          <w:lang w:val="es-ES" w:eastAsia="es-ES" w:bidi="es-ES"/>
        </w:rPr>
        <w:tab/>
        <w:t>N° 6.507</w:t>
      </w:r>
      <w:r w:rsidRPr="00483D9C">
        <w:rPr>
          <w:rFonts w:eastAsia="Times New Roman" w:cs="Times New Roman"/>
          <w:b/>
          <w:color w:val="231F20"/>
          <w:spacing w:val="-2"/>
          <w:lang w:val="es-ES" w:eastAsia="es-ES" w:bidi="es-ES"/>
        </w:rPr>
        <w:t xml:space="preserve"> </w:t>
      </w:r>
      <w:r w:rsidRPr="00483D9C">
        <w:rPr>
          <w:rFonts w:eastAsia="Times New Roman" w:cs="Times New Roman"/>
          <w:b/>
          <w:color w:val="231F20"/>
          <w:lang w:val="es-ES" w:eastAsia="es-ES" w:bidi="es-ES"/>
        </w:rPr>
        <w:t>Extraordinario</w:t>
      </w:r>
    </w:p>
    <w:p w:rsidR="000B2787" w:rsidRPr="00483D9C" w:rsidRDefault="000B2787" w:rsidP="00F67725">
      <w:pPr>
        <w:widowControl w:val="0"/>
        <w:tabs>
          <w:tab w:val="left" w:pos="5387"/>
        </w:tabs>
        <w:autoSpaceDE w:val="0"/>
        <w:autoSpaceDN w:val="0"/>
        <w:spacing w:before="4" w:after="0" w:line="240" w:lineRule="auto"/>
        <w:jc w:val="both"/>
        <w:rPr>
          <w:rFonts w:eastAsia="Times New Roman" w:cs="Times New Roman"/>
          <w:lang w:val="es-ES" w:eastAsia="es-ES" w:bidi="es-ES"/>
        </w:rPr>
      </w:pPr>
    </w:p>
    <w:p w:rsidR="000B2787" w:rsidRPr="00483D9C" w:rsidRDefault="000B2787" w:rsidP="00F67725">
      <w:pPr>
        <w:widowControl w:val="0"/>
        <w:tabs>
          <w:tab w:val="left" w:pos="5387"/>
        </w:tabs>
        <w:autoSpaceDE w:val="0"/>
        <w:autoSpaceDN w:val="0"/>
        <w:spacing w:before="1" w:after="0" w:line="240" w:lineRule="auto"/>
        <w:ind w:right="443"/>
        <w:jc w:val="center"/>
        <w:outlineLvl w:val="5"/>
        <w:rPr>
          <w:rFonts w:eastAsia="Times New Roman" w:cs="Times New Roman"/>
          <w:b/>
          <w:bCs/>
          <w:i/>
          <w:lang w:val="es-ES" w:eastAsia="es-ES" w:bidi="es-ES"/>
        </w:rPr>
      </w:pPr>
      <w:r w:rsidRPr="00483D9C">
        <w:rPr>
          <w:rFonts w:eastAsia="Times New Roman" w:cs="Times New Roman"/>
          <w:b/>
          <w:bCs/>
          <w:i/>
          <w:color w:val="231F20"/>
          <w:w w:val="130"/>
          <w:lang w:val="es-ES" w:eastAsia="es-ES" w:bidi="es-ES"/>
        </w:rPr>
        <w:t>DECRETO CONSTITUYENTE MEDIANTE EL CUAL DICTA EL CÓDIGO ORGÁNICO TRIBUTARIO</w:t>
      </w:r>
    </w:p>
    <w:p w:rsidR="000B2787" w:rsidRPr="00483D9C" w:rsidRDefault="000B2787" w:rsidP="00F67725">
      <w:pPr>
        <w:widowControl w:val="0"/>
        <w:tabs>
          <w:tab w:val="left" w:pos="5387"/>
        </w:tabs>
        <w:autoSpaceDE w:val="0"/>
        <w:autoSpaceDN w:val="0"/>
        <w:spacing w:before="8" w:after="0" w:line="240" w:lineRule="auto"/>
        <w:jc w:val="both"/>
        <w:rPr>
          <w:rFonts w:eastAsia="Times New Roman" w:cs="Times New Roman"/>
          <w:b/>
          <w:i/>
          <w:lang w:val="es-ES" w:eastAsia="es-ES" w:bidi="es-ES"/>
        </w:rPr>
      </w:pPr>
    </w:p>
    <w:p w:rsidR="000B2787" w:rsidRPr="00483D9C" w:rsidRDefault="000B2787" w:rsidP="00F67725">
      <w:pPr>
        <w:widowControl w:val="0"/>
        <w:tabs>
          <w:tab w:val="left" w:pos="5387"/>
        </w:tabs>
        <w:autoSpaceDE w:val="0"/>
        <w:autoSpaceDN w:val="0"/>
        <w:spacing w:after="0" w:line="240" w:lineRule="auto"/>
        <w:ind w:right="1275"/>
        <w:jc w:val="center"/>
        <w:rPr>
          <w:rFonts w:eastAsia="Times New Roman" w:cs="Times New Roman"/>
          <w:b/>
          <w:lang w:val="es-ES" w:eastAsia="es-ES" w:bidi="es-ES"/>
        </w:rPr>
      </w:pPr>
      <w:r w:rsidRPr="00483D9C">
        <w:rPr>
          <w:rFonts w:eastAsia="Times New Roman" w:cs="Times New Roman"/>
          <w:b/>
          <w:color w:val="231F20"/>
          <w:w w:val="125"/>
          <w:lang w:val="es-ES" w:eastAsia="es-ES" w:bidi="es-ES"/>
        </w:rPr>
        <w:t>TÍTULO I</w:t>
      </w:r>
    </w:p>
    <w:p w:rsidR="000B2787" w:rsidRPr="00483D9C" w:rsidRDefault="00483D9C" w:rsidP="00F67725">
      <w:pPr>
        <w:widowControl w:val="0"/>
        <w:tabs>
          <w:tab w:val="left" w:pos="5387"/>
        </w:tabs>
        <w:autoSpaceDE w:val="0"/>
        <w:autoSpaceDN w:val="0"/>
        <w:spacing w:before="74" w:after="0" w:line="240" w:lineRule="auto"/>
        <w:ind w:right="2086"/>
        <w:jc w:val="center"/>
        <w:rPr>
          <w:rFonts w:eastAsia="Times New Roman" w:cs="Times New Roman"/>
          <w:b/>
          <w:lang w:val="es-ES" w:eastAsia="es-ES" w:bidi="es-ES"/>
        </w:rPr>
      </w:pPr>
      <w:r>
        <w:rPr>
          <w:rFonts w:eastAsia="Times New Roman" w:cs="Times New Roman"/>
          <w:b/>
          <w:color w:val="231F20"/>
          <w:w w:val="125"/>
          <w:lang w:val="es-ES" w:eastAsia="es-ES" w:bidi="es-ES"/>
        </w:rPr>
        <w:t xml:space="preserve">                </w:t>
      </w:r>
      <w:r w:rsidR="000B2787" w:rsidRPr="00483D9C">
        <w:rPr>
          <w:rFonts w:eastAsia="Times New Roman" w:cs="Times New Roman"/>
          <w:b/>
          <w:color w:val="231F20"/>
          <w:w w:val="125"/>
          <w:lang w:val="es-ES" w:eastAsia="es-ES" w:bidi="es-ES"/>
        </w:rPr>
        <w:t>Disposiciones Preliminares</w:t>
      </w:r>
    </w:p>
    <w:p w:rsidR="000B2787" w:rsidRPr="00483D9C" w:rsidRDefault="000B2787" w:rsidP="00F67725">
      <w:pPr>
        <w:widowControl w:val="0"/>
        <w:tabs>
          <w:tab w:val="left" w:pos="3660"/>
          <w:tab w:val="left" w:pos="5387"/>
        </w:tabs>
        <w:autoSpaceDE w:val="0"/>
        <w:autoSpaceDN w:val="0"/>
        <w:spacing w:after="0" w:line="240" w:lineRule="auto"/>
        <w:jc w:val="both"/>
        <w:rPr>
          <w:rFonts w:eastAsia="Times New Roman" w:cs="Times New Roman"/>
          <w:b/>
          <w:lang w:val="es-ES" w:eastAsia="es-ES" w:bidi="es-ES"/>
        </w:rPr>
      </w:pPr>
      <w:r w:rsidRPr="00483D9C">
        <w:rPr>
          <w:rFonts w:eastAsia="Times New Roman" w:cs="Times New Roman"/>
          <w:b/>
          <w:lang w:val="es-ES" w:eastAsia="es-ES" w:bidi="es-ES"/>
        </w:rPr>
        <w:tab/>
      </w:r>
    </w:p>
    <w:p w:rsidR="000B2787" w:rsidRPr="00483D9C" w:rsidRDefault="000B2787" w:rsidP="00F67725">
      <w:pPr>
        <w:widowControl w:val="0"/>
        <w:tabs>
          <w:tab w:val="left" w:pos="3660"/>
          <w:tab w:val="left" w:pos="5387"/>
        </w:tabs>
        <w:autoSpaceDE w:val="0"/>
        <w:autoSpaceDN w:val="0"/>
        <w:spacing w:after="0" w:line="240" w:lineRule="auto"/>
        <w:jc w:val="both"/>
        <w:rPr>
          <w:rFonts w:eastAsia="Times New Roman" w:cs="Times New Roman"/>
          <w:lang w:val="es-ES" w:eastAsia="es-ES" w:bidi="es-ES"/>
        </w:rPr>
      </w:pPr>
      <w:r w:rsidRPr="00483D9C">
        <w:rPr>
          <w:rFonts w:eastAsia="Times New Roman" w:cs="Times New Roman"/>
          <w:b/>
          <w:color w:val="231F20"/>
          <w:w w:val="125"/>
          <w:lang w:val="es-ES" w:eastAsia="es-ES" w:bidi="es-ES"/>
        </w:rPr>
        <w:t xml:space="preserve">Artículo 1º. </w:t>
      </w:r>
      <w:r w:rsidRPr="00483D9C">
        <w:rPr>
          <w:rFonts w:eastAsia="Times New Roman" w:cs="Times New Roman"/>
          <w:color w:val="231F20"/>
          <w:w w:val="125"/>
          <w:lang w:val="es-ES" w:eastAsia="es-ES" w:bidi="es-ES"/>
        </w:rPr>
        <w:t>Las disposiciones de este Código Orgánico son aplicables a los tributos nacionales y a las relaciones jurídicas derivadas de esos tributos.</w:t>
      </w:r>
    </w:p>
    <w:p w:rsidR="000B2787" w:rsidRPr="00483D9C" w:rsidRDefault="000B2787" w:rsidP="00F67725">
      <w:pPr>
        <w:widowControl w:val="0"/>
        <w:tabs>
          <w:tab w:val="left" w:pos="5387"/>
        </w:tabs>
        <w:autoSpaceDE w:val="0"/>
        <w:autoSpaceDN w:val="0"/>
        <w:spacing w:before="1" w:after="0" w:line="240" w:lineRule="auto"/>
        <w:ind w:right="301"/>
        <w:jc w:val="both"/>
        <w:rPr>
          <w:rFonts w:eastAsia="Times New Roman" w:cs="Times New Roman"/>
          <w:lang w:val="es-ES" w:eastAsia="es-ES" w:bidi="es-ES"/>
        </w:rPr>
      </w:pPr>
      <w:r w:rsidRPr="00483D9C">
        <w:rPr>
          <w:rFonts w:eastAsia="Times New Roman" w:cs="Times New Roman"/>
          <w:color w:val="231F20"/>
          <w:w w:val="125"/>
          <w:lang w:val="es-ES" w:eastAsia="es-ES" w:bidi="es-ES"/>
        </w:rPr>
        <w:t>Para los tributos aduaneros el Código Orgánico Tributario se aplicará en lo atinente a los medios de extinción de las obligaciones, a los recursos administrativos y judiciales, la determinación de intereses y en lo relativo a las normas para la administración de tales tributos que se indican en este Código; para los demás efectos se aplicará con carácter supletorio.</w:t>
      </w:r>
    </w:p>
    <w:p w:rsidR="000B2787" w:rsidRPr="00483D9C" w:rsidRDefault="000B2787" w:rsidP="00F67725">
      <w:pPr>
        <w:widowControl w:val="0"/>
        <w:tabs>
          <w:tab w:val="left" w:pos="5387"/>
        </w:tabs>
        <w:autoSpaceDE w:val="0"/>
        <w:autoSpaceDN w:val="0"/>
        <w:spacing w:after="0" w:line="240" w:lineRule="auto"/>
        <w:ind w:right="300"/>
        <w:jc w:val="both"/>
        <w:rPr>
          <w:rFonts w:eastAsia="Times New Roman" w:cs="Times New Roman"/>
          <w:lang w:val="es-ES" w:eastAsia="es-ES" w:bidi="es-ES"/>
        </w:rPr>
      </w:pPr>
      <w:r w:rsidRPr="00483D9C">
        <w:rPr>
          <w:rFonts w:eastAsia="Times New Roman" w:cs="Times New Roman"/>
          <w:color w:val="231F20"/>
          <w:w w:val="125"/>
          <w:lang w:val="es-ES" w:eastAsia="es-ES" w:bidi="es-ES"/>
        </w:rPr>
        <w:t>Las normas de este Código se aplicarán en forma supletoria a los tributos de los estados, municipios y demás entes de la división político territorial. El poder tributario de los estados y municipios para la creación, modificación, supresión o recaudación de los tributos que la Constitución y las leyes le atribuyan, incluyendo el establecimiento de exenciones, exoneraciones, beneficios y demás incentivos fiscales, será ejercido por dichos entes dentro del marco de la competencia y autonomía que le son otorgadas, de conformidad con la Constitución y las leyes dictadas en su ejecución.</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color w:val="231F20"/>
          <w:w w:val="125"/>
          <w:lang w:val="es-ES" w:eastAsia="es-ES" w:bidi="es-ES"/>
        </w:rPr>
        <w:t>Para los tributos y sus accesorios determinados por administraciones tributarias extranjeras, cuya recaudación sea solicitada a la República Bolivariana de Venezuela de conformidad con los respectivos tratados internacionales, este Código se aplicará en lo referente a las normas sobre cobro</w:t>
      </w:r>
      <w:r w:rsidRPr="00483D9C">
        <w:rPr>
          <w:rFonts w:eastAsia="Times New Roman" w:cs="Times New Roman"/>
          <w:color w:val="231F20"/>
          <w:spacing w:val="-11"/>
          <w:w w:val="125"/>
          <w:lang w:val="es-ES" w:eastAsia="es-ES" w:bidi="es-ES"/>
        </w:rPr>
        <w:t xml:space="preserve"> </w:t>
      </w:r>
      <w:r w:rsidRPr="00483D9C">
        <w:rPr>
          <w:rFonts w:eastAsia="Times New Roman" w:cs="Times New Roman"/>
          <w:color w:val="231F20"/>
          <w:w w:val="125"/>
          <w:lang w:val="es-ES" w:eastAsia="es-ES" w:bidi="es-ES"/>
        </w:rPr>
        <w:t>ejecutivo.</w:t>
      </w:r>
    </w:p>
    <w:p w:rsidR="000B2787" w:rsidRPr="00483D9C" w:rsidRDefault="000B2787" w:rsidP="00F67725">
      <w:pPr>
        <w:widowControl w:val="0"/>
        <w:tabs>
          <w:tab w:val="left" w:pos="5387"/>
        </w:tabs>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b/>
          <w:color w:val="231F20"/>
          <w:w w:val="125"/>
          <w:lang w:val="es-ES" w:eastAsia="es-ES" w:bidi="es-ES"/>
        </w:rPr>
        <w:t xml:space="preserve">Parágrafo Único. </w:t>
      </w:r>
      <w:r w:rsidRPr="00483D9C">
        <w:rPr>
          <w:rFonts w:eastAsia="Times New Roman" w:cs="Times New Roman"/>
          <w:color w:val="231F20"/>
          <w:w w:val="125"/>
          <w:lang w:val="es-ES" w:eastAsia="es-ES" w:bidi="es-ES"/>
        </w:rPr>
        <w:t>Los procedimientos amistosos previstos en los tratados para evitar la doble tributación son optativos, y podrán ser solicitados por el interesado con independencia de los recursos administrativos y judiciales previstos en este Código.</w:t>
      </w:r>
    </w:p>
    <w:p w:rsidR="000B2787" w:rsidRPr="00483D9C" w:rsidRDefault="000B2787" w:rsidP="00F67725">
      <w:pPr>
        <w:widowControl w:val="0"/>
        <w:tabs>
          <w:tab w:val="left" w:pos="5387"/>
        </w:tabs>
        <w:autoSpaceDE w:val="0"/>
        <w:autoSpaceDN w:val="0"/>
        <w:spacing w:after="0" w:line="240" w:lineRule="auto"/>
        <w:ind w:right="2106"/>
        <w:jc w:val="both"/>
        <w:rPr>
          <w:rFonts w:eastAsia="Times New Roman" w:cs="Times New Roman"/>
          <w:lang w:val="es-ES" w:eastAsia="es-ES" w:bidi="es-ES"/>
        </w:rPr>
      </w:pPr>
      <w:r w:rsidRPr="00483D9C">
        <w:rPr>
          <w:rFonts w:eastAsia="Times New Roman" w:cs="Times New Roman"/>
          <w:b/>
          <w:color w:val="231F20"/>
          <w:w w:val="125"/>
          <w:lang w:val="es-ES" w:eastAsia="es-ES" w:bidi="es-ES"/>
        </w:rPr>
        <w:t xml:space="preserve">       Artículo 2°. </w:t>
      </w:r>
      <w:r w:rsidRPr="00483D9C">
        <w:rPr>
          <w:rFonts w:eastAsia="Times New Roman" w:cs="Times New Roman"/>
          <w:color w:val="231F20"/>
          <w:w w:val="125"/>
          <w:lang w:val="es-ES" w:eastAsia="es-ES" w:bidi="es-ES"/>
        </w:rPr>
        <w:t>Constituyen fuentes del derecho tributario:</w:t>
      </w:r>
    </w:p>
    <w:p w:rsidR="000B2787" w:rsidRPr="00483D9C" w:rsidRDefault="000B2787" w:rsidP="00F67725">
      <w:pPr>
        <w:widowControl w:val="0"/>
        <w:numPr>
          <w:ilvl w:val="0"/>
          <w:numId w:val="73"/>
        </w:numPr>
        <w:tabs>
          <w:tab w:val="left" w:pos="656"/>
          <w:tab w:val="left" w:pos="657"/>
          <w:tab w:val="left" w:pos="5387"/>
        </w:tabs>
        <w:autoSpaceDE w:val="0"/>
        <w:autoSpaceDN w:val="0"/>
        <w:spacing w:after="0" w:line="240" w:lineRule="auto"/>
        <w:ind w:hanging="333"/>
        <w:rPr>
          <w:rFonts w:eastAsia="Times New Roman" w:cs="Times New Roman"/>
          <w:lang w:val="es-ES" w:eastAsia="es-ES" w:bidi="es-ES"/>
        </w:rPr>
      </w:pPr>
      <w:r w:rsidRPr="00483D9C">
        <w:rPr>
          <w:rFonts w:eastAsia="Times New Roman" w:cs="Times New Roman"/>
          <w:color w:val="231F20"/>
          <w:w w:val="125"/>
          <w:lang w:val="es-ES" w:eastAsia="es-ES" w:bidi="es-ES"/>
        </w:rPr>
        <w:t>Las disposiciones constitucionales.</w:t>
      </w:r>
    </w:p>
    <w:p w:rsidR="000B2787" w:rsidRPr="00483D9C" w:rsidRDefault="000B2787" w:rsidP="00F67725">
      <w:pPr>
        <w:widowControl w:val="0"/>
        <w:numPr>
          <w:ilvl w:val="0"/>
          <w:numId w:val="73"/>
        </w:numPr>
        <w:tabs>
          <w:tab w:val="left" w:pos="656"/>
          <w:tab w:val="left" w:pos="657"/>
          <w:tab w:val="left" w:pos="5387"/>
        </w:tabs>
        <w:autoSpaceDE w:val="0"/>
        <w:autoSpaceDN w:val="0"/>
        <w:spacing w:after="0" w:line="240" w:lineRule="auto"/>
        <w:ind w:right="303"/>
        <w:rPr>
          <w:rFonts w:eastAsia="Times New Roman" w:cs="Times New Roman"/>
          <w:lang w:val="es-ES" w:eastAsia="es-ES" w:bidi="es-ES"/>
        </w:rPr>
      </w:pPr>
      <w:r w:rsidRPr="00483D9C">
        <w:rPr>
          <w:rFonts w:eastAsia="Times New Roman" w:cs="Times New Roman"/>
          <w:color w:val="231F20"/>
          <w:w w:val="125"/>
          <w:lang w:val="es-ES" w:eastAsia="es-ES" w:bidi="es-ES"/>
        </w:rPr>
        <w:t>Los tratados, convenios o acuerdos internacionales celebrados por la República Bolivariana de</w:t>
      </w:r>
      <w:r w:rsidRPr="00483D9C">
        <w:rPr>
          <w:rFonts w:eastAsia="Times New Roman" w:cs="Times New Roman"/>
          <w:color w:val="231F20"/>
          <w:spacing w:val="-1"/>
          <w:w w:val="125"/>
          <w:lang w:val="es-ES" w:eastAsia="es-ES" w:bidi="es-ES"/>
        </w:rPr>
        <w:t xml:space="preserve"> </w:t>
      </w:r>
      <w:r w:rsidRPr="00483D9C">
        <w:rPr>
          <w:rFonts w:eastAsia="Times New Roman" w:cs="Times New Roman"/>
          <w:color w:val="231F20"/>
          <w:w w:val="125"/>
          <w:lang w:val="es-ES" w:eastAsia="es-ES" w:bidi="es-ES"/>
        </w:rPr>
        <w:t>Venezuela.</w:t>
      </w:r>
    </w:p>
    <w:p w:rsidR="000B2787" w:rsidRPr="00483D9C" w:rsidRDefault="000B2787" w:rsidP="00F67725">
      <w:pPr>
        <w:widowControl w:val="0"/>
        <w:numPr>
          <w:ilvl w:val="0"/>
          <w:numId w:val="73"/>
        </w:numPr>
        <w:tabs>
          <w:tab w:val="left" w:pos="656"/>
          <w:tab w:val="left" w:pos="657"/>
          <w:tab w:val="left" w:pos="5387"/>
        </w:tabs>
        <w:autoSpaceDE w:val="0"/>
        <w:autoSpaceDN w:val="0"/>
        <w:spacing w:after="0" w:line="240" w:lineRule="auto"/>
        <w:rPr>
          <w:rFonts w:eastAsia="Times New Roman" w:cs="Times New Roman"/>
          <w:lang w:val="es-ES" w:eastAsia="es-ES" w:bidi="es-ES"/>
        </w:rPr>
      </w:pPr>
      <w:r w:rsidRPr="00483D9C">
        <w:rPr>
          <w:rFonts w:eastAsia="Times New Roman" w:cs="Times New Roman"/>
          <w:color w:val="231F20"/>
          <w:w w:val="125"/>
          <w:lang w:val="es-ES" w:eastAsia="es-ES" w:bidi="es-ES"/>
        </w:rPr>
        <w:t>Las leyes y los actos con fuerza de</w:t>
      </w:r>
      <w:r w:rsidRPr="00483D9C">
        <w:rPr>
          <w:rFonts w:eastAsia="Times New Roman" w:cs="Times New Roman"/>
          <w:color w:val="231F20"/>
          <w:spacing w:val="-7"/>
          <w:w w:val="125"/>
          <w:lang w:val="es-ES" w:eastAsia="es-ES" w:bidi="es-ES"/>
        </w:rPr>
        <w:t xml:space="preserve"> </w:t>
      </w:r>
      <w:r w:rsidRPr="00483D9C">
        <w:rPr>
          <w:rFonts w:eastAsia="Times New Roman" w:cs="Times New Roman"/>
          <w:color w:val="231F20"/>
          <w:w w:val="125"/>
          <w:lang w:val="es-ES" w:eastAsia="es-ES" w:bidi="es-ES"/>
        </w:rPr>
        <w:t>ley.</w:t>
      </w:r>
    </w:p>
    <w:p w:rsidR="000B2787" w:rsidRPr="00483D9C" w:rsidRDefault="000B2787" w:rsidP="00F67725">
      <w:pPr>
        <w:widowControl w:val="0"/>
        <w:numPr>
          <w:ilvl w:val="0"/>
          <w:numId w:val="73"/>
        </w:numPr>
        <w:tabs>
          <w:tab w:val="left" w:pos="656"/>
          <w:tab w:val="left" w:pos="657"/>
          <w:tab w:val="left" w:pos="5387"/>
        </w:tabs>
        <w:autoSpaceDE w:val="0"/>
        <w:autoSpaceDN w:val="0"/>
        <w:spacing w:before="6" w:after="0" w:line="240" w:lineRule="auto"/>
        <w:ind w:right="305"/>
        <w:rPr>
          <w:rFonts w:eastAsia="Times New Roman" w:cs="Times New Roman"/>
          <w:lang w:val="es-ES" w:eastAsia="es-ES" w:bidi="es-ES"/>
        </w:rPr>
      </w:pPr>
      <w:r w:rsidRPr="00483D9C">
        <w:rPr>
          <w:rFonts w:eastAsia="Times New Roman" w:cs="Times New Roman"/>
          <w:color w:val="231F20"/>
          <w:w w:val="125"/>
          <w:lang w:val="es-ES" w:eastAsia="es-ES" w:bidi="es-ES"/>
        </w:rPr>
        <w:t xml:space="preserve">Los contratos relativos a la estabilidad jurídica de regímenes de tributos nacionales, </w:t>
      </w:r>
      <w:proofErr w:type="spellStart"/>
      <w:r w:rsidRPr="00483D9C">
        <w:rPr>
          <w:rFonts w:eastAsia="Times New Roman" w:cs="Times New Roman"/>
          <w:color w:val="231F20"/>
          <w:w w:val="125"/>
          <w:lang w:val="es-ES" w:eastAsia="es-ES" w:bidi="es-ES"/>
        </w:rPr>
        <w:t>estadales</w:t>
      </w:r>
      <w:proofErr w:type="spellEnd"/>
      <w:r w:rsidRPr="00483D9C">
        <w:rPr>
          <w:rFonts w:eastAsia="Times New Roman" w:cs="Times New Roman"/>
          <w:color w:val="231F20"/>
          <w:w w:val="125"/>
          <w:lang w:val="es-ES" w:eastAsia="es-ES" w:bidi="es-ES"/>
        </w:rPr>
        <w:t xml:space="preserve"> y</w:t>
      </w:r>
      <w:r w:rsidRPr="00483D9C">
        <w:rPr>
          <w:rFonts w:eastAsia="Times New Roman" w:cs="Times New Roman"/>
          <w:color w:val="231F20"/>
          <w:spacing w:val="-2"/>
          <w:w w:val="125"/>
          <w:lang w:val="es-ES" w:eastAsia="es-ES" w:bidi="es-ES"/>
        </w:rPr>
        <w:t xml:space="preserve"> </w:t>
      </w:r>
      <w:r w:rsidRPr="00483D9C">
        <w:rPr>
          <w:rFonts w:eastAsia="Times New Roman" w:cs="Times New Roman"/>
          <w:color w:val="231F20"/>
          <w:w w:val="125"/>
          <w:lang w:val="es-ES" w:eastAsia="es-ES" w:bidi="es-ES"/>
        </w:rPr>
        <w:t>municipales.</w:t>
      </w:r>
    </w:p>
    <w:p w:rsidR="000B2787" w:rsidRPr="00483D9C" w:rsidRDefault="000B2787" w:rsidP="00F67725">
      <w:pPr>
        <w:widowControl w:val="0"/>
        <w:numPr>
          <w:ilvl w:val="0"/>
          <w:numId w:val="73"/>
        </w:numPr>
        <w:tabs>
          <w:tab w:val="left" w:pos="653"/>
          <w:tab w:val="left" w:pos="654"/>
          <w:tab w:val="left" w:pos="5387"/>
        </w:tabs>
        <w:autoSpaceDE w:val="0"/>
        <w:autoSpaceDN w:val="0"/>
        <w:spacing w:after="0" w:line="240" w:lineRule="auto"/>
        <w:ind w:left="653" w:right="304" w:hanging="329"/>
        <w:rPr>
          <w:rFonts w:eastAsia="Times New Roman" w:cs="Times New Roman"/>
          <w:lang w:val="es-ES" w:eastAsia="es-ES" w:bidi="es-ES"/>
        </w:rPr>
      </w:pPr>
      <w:r w:rsidRPr="00483D9C">
        <w:rPr>
          <w:rFonts w:eastAsia="Times New Roman" w:cs="Times New Roman"/>
          <w:color w:val="231F20"/>
          <w:w w:val="125"/>
          <w:lang w:val="es-ES" w:eastAsia="es-ES" w:bidi="es-ES"/>
        </w:rPr>
        <w:t>Las reglamentaciones y demás disposiciones de carácter general establecidas por los órganos administrativos facultados al</w:t>
      </w:r>
      <w:r w:rsidRPr="00483D9C">
        <w:rPr>
          <w:rFonts w:eastAsia="Times New Roman" w:cs="Times New Roman"/>
          <w:color w:val="231F20"/>
          <w:spacing w:val="-6"/>
          <w:w w:val="125"/>
          <w:lang w:val="es-ES" w:eastAsia="es-ES" w:bidi="es-ES"/>
        </w:rPr>
        <w:t xml:space="preserve"> </w:t>
      </w:r>
      <w:r w:rsidRPr="00483D9C">
        <w:rPr>
          <w:rFonts w:eastAsia="Times New Roman" w:cs="Times New Roman"/>
          <w:color w:val="231F20"/>
          <w:w w:val="125"/>
          <w:lang w:val="es-ES" w:eastAsia="es-ES" w:bidi="es-ES"/>
        </w:rPr>
        <w:t>efecto.</w:t>
      </w:r>
    </w:p>
    <w:p w:rsidR="000B2787" w:rsidRPr="00483D9C" w:rsidRDefault="000B2787" w:rsidP="00F67725">
      <w:pPr>
        <w:widowControl w:val="0"/>
        <w:tabs>
          <w:tab w:val="left" w:pos="5387"/>
        </w:tabs>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b/>
          <w:color w:val="231F20"/>
          <w:w w:val="125"/>
          <w:lang w:val="es-ES" w:eastAsia="es-ES" w:bidi="es-ES"/>
        </w:rPr>
        <w:t xml:space="preserve">Parágrafo Primero. </w:t>
      </w:r>
      <w:r w:rsidRPr="00483D9C">
        <w:rPr>
          <w:rFonts w:eastAsia="Times New Roman" w:cs="Times New Roman"/>
          <w:color w:val="231F20"/>
          <w:w w:val="125"/>
          <w:lang w:val="es-ES" w:eastAsia="es-ES" w:bidi="es-ES"/>
        </w:rPr>
        <w:t>Los contratos de estabilidad jurídica a los que se refiere el numeral 4 de este artículo deberán contar con la opinión favorable de la Administración Tributaria respectiva, y entrarán en vigencia una vez aprobados por el órgano legislativo correspondiente.</w:t>
      </w:r>
    </w:p>
    <w:p w:rsidR="000B2787" w:rsidRPr="00483D9C" w:rsidRDefault="000B2787" w:rsidP="00F67725">
      <w:pPr>
        <w:widowControl w:val="0"/>
        <w:tabs>
          <w:tab w:val="left" w:pos="5387"/>
        </w:tabs>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b/>
          <w:w w:val="125"/>
          <w:lang w:val="es-ES" w:eastAsia="es-ES" w:bidi="es-ES"/>
        </w:rPr>
        <w:t xml:space="preserve">Parágrafo Segundo. </w:t>
      </w:r>
      <w:r w:rsidRPr="00483D9C">
        <w:rPr>
          <w:rFonts w:eastAsia="Times New Roman" w:cs="Times New Roman"/>
          <w:w w:val="125"/>
          <w:lang w:val="es-ES" w:eastAsia="es-ES" w:bidi="es-ES"/>
        </w:rPr>
        <w:t xml:space="preserve">A los efectos de este Código se entenderán por leyes los actos sancionados por las autoridades nacionales, </w:t>
      </w:r>
      <w:proofErr w:type="spellStart"/>
      <w:r w:rsidRPr="00483D9C">
        <w:rPr>
          <w:rFonts w:eastAsia="Times New Roman" w:cs="Times New Roman"/>
          <w:w w:val="125"/>
          <w:lang w:val="es-ES" w:eastAsia="es-ES" w:bidi="es-ES"/>
        </w:rPr>
        <w:t>estadales</w:t>
      </w:r>
      <w:proofErr w:type="spellEnd"/>
      <w:r w:rsidRPr="00483D9C">
        <w:rPr>
          <w:rFonts w:eastAsia="Times New Roman" w:cs="Times New Roman"/>
          <w:w w:val="125"/>
          <w:lang w:val="es-ES" w:eastAsia="es-ES" w:bidi="es-ES"/>
        </w:rPr>
        <w:t xml:space="preserve"> y municipales </w:t>
      </w:r>
      <w:r w:rsidRPr="00483D9C">
        <w:rPr>
          <w:rFonts w:eastAsia="Times New Roman" w:cs="Times New Roman"/>
          <w:w w:val="125"/>
          <w:lang w:val="es-ES" w:eastAsia="es-ES" w:bidi="es-ES"/>
        </w:rPr>
        <w:lastRenderedPageBreak/>
        <w:t>actuando como cuerpos</w:t>
      </w:r>
      <w:r w:rsidRPr="00483D9C">
        <w:rPr>
          <w:rFonts w:eastAsia="Times New Roman" w:cs="Times New Roman"/>
          <w:spacing w:val="-1"/>
          <w:w w:val="125"/>
          <w:lang w:val="es-ES" w:eastAsia="es-ES" w:bidi="es-ES"/>
        </w:rPr>
        <w:t xml:space="preserve"> </w:t>
      </w:r>
      <w:r w:rsidRPr="00483D9C">
        <w:rPr>
          <w:rFonts w:eastAsia="Times New Roman" w:cs="Times New Roman"/>
          <w:w w:val="125"/>
          <w:lang w:val="es-ES" w:eastAsia="es-ES" w:bidi="es-ES"/>
        </w:rPr>
        <w:t>legisladores.</w:t>
      </w:r>
    </w:p>
    <w:p w:rsidR="000B2787" w:rsidRPr="00483D9C" w:rsidRDefault="000B2787" w:rsidP="00F67725">
      <w:pPr>
        <w:widowControl w:val="0"/>
        <w:tabs>
          <w:tab w:val="left" w:pos="5387"/>
        </w:tabs>
        <w:autoSpaceDE w:val="0"/>
        <w:autoSpaceDN w:val="0"/>
        <w:spacing w:after="0" w:line="240" w:lineRule="auto"/>
        <w:ind w:right="40"/>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3°. </w:t>
      </w:r>
      <w:r w:rsidRPr="00483D9C">
        <w:rPr>
          <w:rFonts w:eastAsia="Times New Roman" w:cs="Times New Roman"/>
          <w:w w:val="125"/>
          <w:lang w:val="es-ES" w:eastAsia="es-ES" w:bidi="es-ES"/>
        </w:rPr>
        <w:t>Sólo a las leyes corresponde regular con sujeción a las normas generales de este Código las siguientes materias:</w:t>
      </w:r>
    </w:p>
    <w:p w:rsidR="000B2787" w:rsidRPr="00483D9C" w:rsidRDefault="000B2787" w:rsidP="00F67725">
      <w:pPr>
        <w:widowControl w:val="0"/>
        <w:numPr>
          <w:ilvl w:val="0"/>
          <w:numId w:val="72"/>
        </w:numPr>
        <w:tabs>
          <w:tab w:val="left" w:pos="607"/>
          <w:tab w:val="left" w:pos="5387"/>
        </w:tabs>
        <w:autoSpaceDE w:val="0"/>
        <w:autoSpaceDN w:val="0"/>
        <w:spacing w:before="4" w:after="0" w:line="240" w:lineRule="auto"/>
        <w:ind w:right="38" w:hanging="328"/>
        <w:rPr>
          <w:rFonts w:eastAsia="Times New Roman" w:cs="Times New Roman"/>
          <w:lang w:val="es-ES" w:eastAsia="es-ES" w:bidi="es-ES"/>
        </w:rPr>
      </w:pPr>
      <w:r w:rsidRPr="00483D9C">
        <w:rPr>
          <w:rFonts w:eastAsia="Times New Roman" w:cs="Times New Roman"/>
          <w:w w:val="125"/>
          <w:lang w:val="es-ES" w:eastAsia="es-ES" w:bidi="es-ES"/>
        </w:rPr>
        <w:t>Crear, modificar o suprimir tributos; definir el hecho imponible; fijar la alícuota del tributo, la base de su cálculo e indicar los sujetos pasivos del mismo.</w:t>
      </w:r>
    </w:p>
    <w:p w:rsidR="000B2787" w:rsidRPr="00483D9C" w:rsidRDefault="000B2787" w:rsidP="00F67725">
      <w:pPr>
        <w:widowControl w:val="0"/>
        <w:numPr>
          <w:ilvl w:val="0"/>
          <w:numId w:val="72"/>
        </w:numPr>
        <w:tabs>
          <w:tab w:val="left" w:pos="605"/>
          <w:tab w:val="left" w:pos="606"/>
          <w:tab w:val="left" w:pos="5387"/>
        </w:tabs>
        <w:autoSpaceDE w:val="0"/>
        <w:autoSpaceDN w:val="0"/>
        <w:spacing w:after="0" w:line="240" w:lineRule="auto"/>
        <w:rPr>
          <w:rFonts w:eastAsia="Times New Roman" w:cs="Times New Roman"/>
          <w:lang w:val="es-ES" w:eastAsia="es-ES" w:bidi="es-ES"/>
        </w:rPr>
      </w:pPr>
      <w:r w:rsidRPr="00483D9C">
        <w:rPr>
          <w:rFonts w:eastAsia="Times New Roman" w:cs="Times New Roman"/>
          <w:w w:val="125"/>
          <w:lang w:val="es-ES" w:eastAsia="es-ES" w:bidi="es-ES"/>
        </w:rPr>
        <w:t>Otorgar exenciones y rebajas de</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impuesto.</w:t>
      </w:r>
    </w:p>
    <w:p w:rsidR="000B2787" w:rsidRPr="00483D9C" w:rsidRDefault="000B2787" w:rsidP="00F67725">
      <w:pPr>
        <w:widowControl w:val="0"/>
        <w:numPr>
          <w:ilvl w:val="0"/>
          <w:numId w:val="72"/>
        </w:numPr>
        <w:tabs>
          <w:tab w:val="left" w:pos="606"/>
          <w:tab w:val="left" w:pos="5387"/>
        </w:tabs>
        <w:autoSpaceDE w:val="0"/>
        <w:autoSpaceDN w:val="0"/>
        <w:spacing w:before="75" w:after="0" w:line="240" w:lineRule="auto"/>
        <w:ind w:right="40"/>
        <w:rPr>
          <w:rFonts w:eastAsia="Times New Roman" w:cs="Times New Roman"/>
          <w:lang w:val="es-ES" w:eastAsia="es-ES" w:bidi="es-ES"/>
        </w:rPr>
      </w:pPr>
      <w:r w:rsidRPr="00483D9C">
        <w:rPr>
          <w:rFonts w:eastAsia="Times New Roman" w:cs="Times New Roman"/>
          <w:w w:val="125"/>
          <w:lang w:val="es-ES" w:eastAsia="es-ES" w:bidi="es-ES"/>
        </w:rPr>
        <w:t>Autorizar al Poder Ejecutivo para conceder exoneraciones y otros beneficios o incentivos fiscales.</w:t>
      </w:r>
    </w:p>
    <w:p w:rsidR="000B2787" w:rsidRPr="00483D9C" w:rsidRDefault="000B2787" w:rsidP="00F67725">
      <w:pPr>
        <w:widowControl w:val="0"/>
        <w:numPr>
          <w:ilvl w:val="0"/>
          <w:numId w:val="72"/>
        </w:numPr>
        <w:tabs>
          <w:tab w:val="left" w:pos="605"/>
          <w:tab w:val="left" w:pos="606"/>
          <w:tab w:val="left" w:pos="5387"/>
        </w:tabs>
        <w:autoSpaceDE w:val="0"/>
        <w:autoSpaceDN w:val="0"/>
        <w:spacing w:before="1" w:after="0" w:line="240" w:lineRule="auto"/>
        <w:rPr>
          <w:rFonts w:eastAsia="Times New Roman" w:cs="Times New Roman"/>
          <w:lang w:val="es-ES" w:eastAsia="es-ES" w:bidi="es-ES"/>
        </w:rPr>
      </w:pPr>
      <w:r w:rsidRPr="00483D9C">
        <w:rPr>
          <w:rFonts w:eastAsia="Times New Roman" w:cs="Times New Roman"/>
          <w:w w:val="125"/>
          <w:lang w:val="es-ES" w:eastAsia="es-ES" w:bidi="es-ES"/>
        </w:rPr>
        <w:t>Las demás materias que les sean remitidas por este</w:t>
      </w:r>
      <w:r w:rsidRPr="00483D9C">
        <w:rPr>
          <w:rFonts w:eastAsia="Times New Roman" w:cs="Times New Roman"/>
          <w:spacing w:val="-6"/>
          <w:w w:val="125"/>
          <w:lang w:val="es-ES" w:eastAsia="es-ES" w:bidi="es-ES"/>
        </w:rPr>
        <w:t xml:space="preserve"> </w:t>
      </w:r>
      <w:r w:rsidRPr="00483D9C">
        <w:rPr>
          <w:rFonts w:eastAsia="Times New Roman" w:cs="Times New Roman"/>
          <w:w w:val="125"/>
          <w:lang w:val="es-ES" w:eastAsia="es-ES" w:bidi="es-ES"/>
        </w:rPr>
        <w:t>Código.</w:t>
      </w:r>
    </w:p>
    <w:p w:rsidR="000B2787" w:rsidRPr="00483D9C" w:rsidRDefault="000B2787" w:rsidP="00F67725">
      <w:pPr>
        <w:widowControl w:val="0"/>
        <w:tabs>
          <w:tab w:val="left" w:pos="5387"/>
        </w:tabs>
        <w:autoSpaceDE w:val="0"/>
        <w:autoSpaceDN w:val="0"/>
        <w:spacing w:before="1" w:after="0" w:line="240" w:lineRule="auto"/>
        <w:ind w:right="40"/>
        <w:jc w:val="both"/>
        <w:rPr>
          <w:rFonts w:eastAsia="Times New Roman" w:cs="Times New Roman"/>
          <w:lang w:val="es-ES" w:eastAsia="es-ES" w:bidi="es-ES"/>
        </w:rPr>
      </w:pPr>
      <w:r w:rsidRPr="00483D9C">
        <w:rPr>
          <w:rFonts w:eastAsia="Times New Roman" w:cs="Times New Roman"/>
          <w:b/>
          <w:w w:val="125"/>
          <w:lang w:val="es-ES" w:eastAsia="es-ES" w:bidi="es-ES"/>
        </w:rPr>
        <w:t xml:space="preserve">Parágrafo Primero. </w:t>
      </w:r>
      <w:r w:rsidRPr="00483D9C">
        <w:rPr>
          <w:rFonts w:eastAsia="Times New Roman" w:cs="Times New Roman"/>
          <w:w w:val="125"/>
          <w:lang w:val="es-ES" w:eastAsia="es-ES" w:bidi="es-ES"/>
        </w:rPr>
        <w:t xml:space="preserve">Los órganos legislativos </w:t>
      </w:r>
      <w:proofErr w:type="gramStart"/>
      <w:r w:rsidRPr="00483D9C">
        <w:rPr>
          <w:rFonts w:eastAsia="Times New Roman" w:cs="Times New Roman"/>
          <w:w w:val="125"/>
          <w:lang w:val="es-ES" w:eastAsia="es-ES" w:bidi="es-ES"/>
        </w:rPr>
        <w:t>nacional</w:t>
      </w:r>
      <w:proofErr w:type="gramEnd"/>
      <w:r w:rsidRPr="00483D9C">
        <w:rPr>
          <w:rFonts w:eastAsia="Times New Roman" w:cs="Times New Roman"/>
          <w:w w:val="125"/>
          <w:lang w:val="es-ES" w:eastAsia="es-ES" w:bidi="es-ES"/>
        </w:rPr>
        <w:t>, estatales y municipales, al sancionar las leyes que establezcan exenciones, beneficios, rebajas y demás incentivos fiscales o autoricen al Poder Ejecutivo para conceder exoneraciones, requerirán la previa opinión de la Administración Tributaria respectiva, la cual evaluará el impacto económico y señalará las medidas necesarias para su efectivo control fiscal. Asimismo, los órganos legislativos correspondientes requerirán las opiniones de las oficinas de asesoría con las que cuenten.</w:t>
      </w:r>
    </w:p>
    <w:p w:rsidR="000B2787" w:rsidRPr="00483D9C" w:rsidRDefault="000B2787" w:rsidP="00F67725">
      <w:pPr>
        <w:widowControl w:val="0"/>
        <w:tabs>
          <w:tab w:val="left" w:pos="5387"/>
        </w:tabs>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b/>
          <w:w w:val="125"/>
          <w:lang w:val="es-ES" w:eastAsia="es-ES" w:bidi="es-ES"/>
        </w:rPr>
        <w:t xml:space="preserve">Parágrafo Segundo. </w:t>
      </w:r>
      <w:r w:rsidRPr="00483D9C">
        <w:rPr>
          <w:rFonts w:eastAsia="Times New Roman" w:cs="Times New Roman"/>
          <w:w w:val="125"/>
          <w:lang w:val="es-ES" w:eastAsia="es-ES" w:bidi="es-ES"/>
        </w:rPr>
        <w:t>En ningún caso se podrá delegar la definición y fijación de los elementos integradores del tributo así como las demás materias señaladas como de reserva legal por este artículo, sin perjuicio de las disposiciones contenidas en el Parágrafo Tercero de este artículo. No obstante, la ley creadora del tributo correspondiente, podrá autorizar al Ejecutivo Nacional para que proceda a modificar la alícuota del impuesto, en los límites que ella</w:t>
      </w:r>
      <w:r w:rsidRPr="00483D9C">
        <w:rPr>
          <w:rFonts w:eastAsia="Times New Roman" w:cs="Times New Roman"/>
          <w:spacing w:val="-10"/>
          <w:w w:val="125"/>
          <w:lang w:val="es-ES" w:eastAsia="es-ES" w:bidi="es-ES"/>
        </w:rPr>
        <w:t xml:space="preserve"> </w:t>
      </w:r>
      <w:r w:rsidRPr="00483D9C">
        <w:rPr>
          <w:rFonts w:eastAsia="Times New Roman" w:cs="Times New Roman"/>
          <w:w w:val="125"/>
          <w:lang w:val="es-ES" w:eastAsia="es-ES" w:bidi="es-ES"/>
        </w:rPr>
        <w:t>establezca.</w:t>
      </w:r>
    </w:p>
    <w:p w:rsidR="000B2787" w:rsidRPr="00483D9C" w:rsidRDefault="000B2787" w:rsidP="00F67725">
      <w:pPr>
        <w:widowControl w:val="0"/>
        <w:tabs>
          <w:tab w:val="left" w:pos="5387"/>
        </w:tabs>
        <w:autoSpaceDE w:val="0"/>
        <w:autoSpaceDN w:val="0"/>
        <w:spacing w:before="1" w:after="0" w:line="240" w:lineRule="auto"/>
        <w:ind w:right="38"/>
        <w:jc w:val="both"/>
        <w:rPr>
          <w:rFonts w:eastAsia="Times New Roman" w:cs="Times New Roman"/>
          <w:lang w:val="es-ES" w:eastAsia="es-ES" w:bidi="es-ES"/>
        </w:rPr>
      </w:pPr>
      <w:r w:rsidRPr="00483D9C">
        <w:rPr>
          <w:rFonts w:eastAsia="Times New Roman" w:cs="Times New Roman"/>
          <w:b/>
          <w:w w:val="125"/>
          <w:lang w:val="es-ES" w:eastAsia="es-ES" w:bidi="es-ES"/>
        </w:rPr>
        <w:t xml:space="preserve">Parágrafo Tercero. </w:t>
      </w:r>
      <w:r w:rsidRPr="00483D9C">
        <w:rPr>
          <w:rFonts w:eastAsia="Times New Roman" w:cs="Times New Roman"/>
          <w:w w:val="125"/>
          <w:lang w:val="es-ES" w:eastAsia="es-ES" w:bidi="es-ES"/>
        </w:rPr>
        <w:t>Por su carácter de determinación objetiva y de simple aplicación aritmética, la Administración Tributaria Nacional reajustará el valor de la Unidad Tributaria de acuerdo con lo dispuesto en este Código. En los casos de tributos que se liquiden por períodos anuales, la unidad tributaria aplicable será la que esté vigente al cierre del ejercicio fiscal respectivo. Para los tributos que se liquiden por períodos distintos al anual, la unidad tributaria aplicable será la que esté vigente para el inicio del período.</w:t>
      </w:r>
    </w:p>
    <w:p w:rsidR="000B2787" w:rsidRPr="00483D9C" w:rsidRDefault="000B2787" w:rsidP="00F67725">
      <w:pPr>
        <w:widowControl w:val="0"/>
        <w:tabs>
          <w:tab w:val="left" w:pos="5387"/>
        </w:tabs>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w w:val="125"/>
          <w:lang w:val="es-ES" w:eastAsia="es-ES" w:bidi="es-ES"/>
        </w:rPr>
        <w:t>La unidad tributaria solo podrá ser utilizada como unidad de medida para la determinación de los tributos nacionales cuyo control sea competencia de la Administración Tributaria Nacional, no pudiendo ser utilizada por otros órganos y entes del Poder Público para la determinación de beneficios laborales o tasas y contribuciones especiales derivadas de los servicios que prestan.</w:t>
      </w:r>
    </w:p>
    <w:p w:rsidR="000B2787" w:rsidRPr="00483D9C" w:rsidRDefault="000B2787" w:rsidP="00F67725">
      <w:pPr>
        <w:widowControl w:val="0"/>
        <w:tabs>
          <w:tab w:val="left" w:pos="5387"/>
        </w:tabs>
        <w:autoSpaceDE w:val="0"/>
        <w:autoSpaceDN w:val="0"/>
        <w:spacing w:after="0" w:line="240" w:lineRule="auto"/>
        <w:ind w:right="52"/>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4º. </w:t>
      </w:r>
      <w:r w:rsidRPr="00483D9C">
        <w:rPr>
          <w:rFonts w:eastAsia="Times New Roman" w:cs="Times New Roman"/>
          <w:w w:val="125"/>
          <w:lang w:val="es-ES" w:eastAsia="es-ES" w:bidi="es-ES"/>
        </w:rPr>
        <w:t>En materia de exenciones, exoneraciones, desgravámenes, rebajas y demás beneficios fiscales, las leyes determinarán los requisitos o condiciones esenciales para su procedencia.</w:t>
      </w:r>
    </w:p>
    <w:p w:rsidR="000B2787" w:rsidRPr="00483D9C" w:rsidRDefault="000B2787" w:rsidP="00F67725">
      <w:pPr>
        <w:widowControl w:val="0"/>
        <w:tabs>
          <w:tab w:val="left" w:pos="5387"/>
        </w:tabs>
        <w:autoSpaceDE w:val="0"/>
        <w:autoSpaceDN w:val="0"/>
        <w:spacing w:after="0" w:line="240" w:lineRule="auto"/>
        <w:ind w:right="52"/>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5º. </w:t>
      </w:r>
      <w:r w:rsidRPr="00483D9C">
        <w:rPr>
          <w:rFonts w:eastAsia="Times New Roman" w:cs="Times New Roman"/>
          <w:w w:val="125"/>
          <w:lang w:val="es-ES" w:eastAsia="es-ES" w:bidi="es-ES"/>
        </w:rPr>
        <w:t>Las normas tributarias se interpretarán con arreglo a todos los métodos admitidos en derecho, atendiendo a su fin y a su significación económica, pudiéndose llegar a resultados restrictivos o extensivos de los términos contenidos en las normas</w:t>
      </w:r>
      <w:r w:rsidRPr="00483D9C">
        <w:rPr>
          <w:rFonts w:eastAsia="Times New Roman" w:cs="Times New Roman"/>
          <w:spacing w:val="-1"/>
          <w:w w:val="125"/>
          <w:lang w:val="es-ES" w:eastAsia="es-ES" w:bidi="es-ES"/>
        </w:rPr>
        <w:t xml:space="preserve"> </w:t>
      </w:r>
      <w:r w:rsidRPr="00483D9C">
        <w:rPr>
          <w:rFonts w:eastAsia="Times New Roman" w:cs="Times New Roman"/>
          <w:w w:val="125"/>
          <w:lang w:val="es-ES" w:eastAsia="es-ES" w:bidi="es-ES"/>
        </w:rPr>
        <w:t>tributarias.</w:t>
      </w:r>
    </w:p>
    <w:p w:rsidR="000B2787" w:rsidRPr="00483D9C" w:rsidRDefault="000B2787" w:rsidP="00F67725">
      <w:pPr>
        <w:widowControl w:val="0"/>
        <w:tabs>
          <w:tab w:val="left" w:pos="5387"/>
        </w:tabs>
        <w:autoSpaceDE w:val="0"/>
        <w:autoSpaceDN w:val="0"/>
        <w:spacing w:after="0" w:line="240" w:lineRule="auto"/>
        <w:ind w:right="51"/>
        <w:jc w:val="both"/>
        <w:rPr>
          <w:rFonts w:eastAsia="Times New Roman" w:cs="Times New Roman"/>
          <w:lang w:val="es-ES" w:eastAsia="es-ES" w:bidi="es-ES"/>
        </w:rPr>
      </w:pPr>
      <w:r w:rsidRPr="00483D9C">
        <w:rPr>
          <w:rFonts w:eastAsia="Times New Roman" w:cs="Times New Roman"/>
          <w:w w:val="125"/>
          <w:lang w:val="es-ES" w:eastAsia="es-ES" w:bidi="es-ES"/>
        </w:rPr>
        <w:t>Las exenciones, exoneraciones, rebajas, desgravámenes y demás beneficios o incentivos fiscales se interpretarán en forma restrictiva.</w:t>
      </w:r>
    </w:p>
    <w:p w:rsidR="000B2787" w:rsidRPr="00483D9C" w:rsidRDefault="000B2787" w:rsidP="00F67725">
      <w:pPr>
        <w:widowControl w:val="0"/>
        <w:tabs>
          <w:tab w:val="left" w:pos="5387"/>
        </w:tabs>
        <w:autoSpaceDE w:val="0"/>
        <w:autoSpaceDN w:val="0"/>
        <w:spacing w:before="125" w:after="0" w:line="240" w:lineRule="auto"/>
        <w:ind w:right="51"/>
        <w:jc w:val="both"/>
        <w:rPr>
          <w:rFonts w:eastAsia="Times New Roman" w:cs="Times New Roman"/>
          <w:lang w:val="es-ES" w:eastAsia="es-ES" w:bidi="es-ES"/>
        </w:rPr>
      </w:pPr>
      <w:r w:rsidRPr="00483D9C">
        <w:rPr>
          <w:rFonts w:eastAsia="Times New Roman" w:cs="Times New Roman"/>
          <w:b/>
          <w:w w:val="125"/>
          <w:lang w:val="es-ES" w:eastAsia="es-ES" w:bidi="es-ES"/>
        </w:rPr>
        <w:lastRenderedPageBreak/>
        <w:t xml:space="preserve">Artículo 6º. </w:t>
      </w:r>
      <w:r w:rsidRPr="00483D9C">
        <w:rPr>
          <w:rFonts w:eastAsia="Times New Roman" w:cs="Times New Roman"/>
          <w:w w:val="125"/>
          <w:lang w:val="es-ES" w:eastAsia="es-ES" w:bidi="es-ES"/>
        </w:rPr>
        <w:t>La analogía es admisible para colmar los vacíos legales, pero en virtud de ella no pueden crearse tributos, exenciones, exoneraciones ni otros beneficios, tampoco tipificar ilícitos ni establecer sanciones.</w:t>
      </w:r>
    </w:p>
    <w:p w:rsidR="000B2787" w:rsidRPr="00483D9C" w:rsidRDefault="000B2787" w:rsidP="00F67725">
      <w:pPr>
        <w:widowControl w:val="0"/>
        <w:tabs>
          <w:tab w:val="left" w:pos="5387"/>
        </w:tabs>
        <w:autoSpaceDE w:val="0"/>
        <w:autoSpaceDN w:val="0"/>
        <w:spacing w:after="0" w:line="240" w:lineRule="auto"/>
        <w:ind w:right="51"/>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7º. </w:t>
      </w:r>
      <w:r w:rsidRPr="00483D9C">
        <w:rPr>
          <w:rFonts w:eastAsia="Times New Roman" w:cs="Times New Roman"/>
          <w:w w:val="125"/>
          <w:lang w:val="es-ES" w:eastAsia="es-ES" w:bidi="es-ES"/>
        </w:rPr>
        <w:t>En las situaciones que no puedan resolverse por las disposiciones de este Código o de las leyes, se aplicarán supletoriamente y en orden de prelación, las normas tributarias análogas, los principios generales del derecho tributario y</w:t>
      </w:r>
      <w:r w:rsidRPr="00483D9C">
        <w:rPr>
          <w:rFonts w:eastAsia="Times New Roman" w:cs="Times New Roman"/>
          <w:spacing w:val="-20"/>
          <w:w w:val="125"/>
          <w:lang w:val="es-ES" w:eastAsia="es-ES" w:bidi="es-ES"/>
        </w:rPr>
        <w:t xml:space="preserve"> </w:t>
      </w:r>
      <w:r w:rsidRPr="00483D9C">
        <w:rPr>
          <w:rFonts w:eastAsia="Times New Roman" w:cs="Times New Roman"/>
          <w:w w:val="125"/>
          <w:lang w:val="es-ES" w:eastAsia="es-ES" w:bidi="es-ES"/>
        </w:rPr>
        <w:t>los de otras ramas jurídicas que más se avengan a su naturaleza y fines, salvo disposición especial de este Código.</w:t>
      </w:r>
    </w:p>
    <w:p w:rsidR="000B2787" w:rsidRPr="00483D9C" w:rsidRDefault="000B2787" w:rsidP="00F67725">
      <w:pPr>
        <w:widowControl w:val="0"/>
        <w:tabs>
          <w:tab w:val="left" w:pos="5387"/>
        </w:tabs>
        <w:autoSpaceDE w:val="0"/>
        <w:autoSpaceDN w:val="0"/>
        <w:spacing w:before="133" w:after="0" w:line="240" w:lineRule="auto"/>
        <w:ind w:right="303"/>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8º. </w:t>
      </w:r>
      <w:r w:rsidRPr="00483D9C">
        <w:rPr>
          <w:rFonts w:eastAsia="Times New Roman" w:cs="Times New Roman"/>
          <w:w w:val="115"/>
          <w:lang w:val="es-ES" w:eastAsia="es-ES" w:bidi="es-ES"/>
        </w:rPr>
        <w:t>Las leyes tributarias fijarán su lapso de entrada en vigencia. Si no lo establecieran, se aplicarán una vez vencidos los sesenta (60) días continuos siguientes a su publicación en la Gaceta Oficial de la República Bolivariana de Venezuela.</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w w:val="115"/>
          <w:lang w:val="es-ES" w:eastAsia="es-ES" w:bidi="es-ES"/>
        </w:rPr>
        <w:t>Las normas de procedimientos tributarios se aplicarán desde la entrada en vigencia de la ley, aun en los procesos que se hubieren iniciado bajo el imperio de leyes anteriores.</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w w:val="115"/>
          <w:lang w:val="es-ES" w:eastAsia="es-ES" w:bidi="es-ES"/>
        </w:rPr>
        <w:t>Ninguna norma en materia tributaria tendrá efecto retroactivo, excepto cuando suprima o establezca sanciones que favorezcan al infractor.</w:t>
      </w:r>
    </w:p>
    <w:p w:rsidR="000B2787" w:rsidRPr="00483D9C" w:rsidRDefault="000B2787" w:rsidP="00F67725">
      <w:pPr>
        <w:widowControl w:val="0"/>
        <w:tabs>
          <w:tab w:val="left" w:pos="5387"/>
        </w:tabs>
        <w:autoSpaceDE w:val="0"/>
        <w:autoSpaceDN w:val="0"/>
        <w:spacing w:after="0" w:line="240" w:lineRule="auto"/>
        <w:ind w:right="301"/>
        <w:jc w:val="both"/>
        <w:rPr>
          <w:rFonts w:eastAsia="Times New Roman" w:cs="Times New Roman"/>
          <w:lang w:val="es-ES" w:eastAsia="es-ES" w:bidi="es-ES"/>
        </w:rPr>
      </w:pPr>
      <w:r w:rsidRPr="00483D9C">
        <w:rPr>
          <w:rFonts w:eastAsia="Times New Roman" w:cs="Times New Roman"/>
          <w:w w:val="115"/>
          <w:lang w:val="es-ES" w:eastAsia="es-ES" w:bidi="es-ES"/>
        </w:rPr>
        <w:t>Cuando se trate de tributos que se determinen o liquiden por períodos, las normas referentes a la existencia o a la cuantía de la obligación tributaria regirán desde el primer día del período  respectivo del contribuyente que se inicie a partir de la  fecha de entrada en vigencia de la ley, conforme al encabezamiento de este  artículo.</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9º. </w:t>
      </w:r>
      <w:r w:rsidRPr="00483D9C">
        <w:rPr>
          <w:rFonts w:eastAsia="Times New Roman" w:cs="Times New Roman"/>
          <w:w w:val="115"/>
          <w:lang w:val="es-ES" w:eastAsia="es-ES" w:bidi="es-ES"/>
        </w:rPr>
        <w:t>Las reglamentaciones y demás disposiciones administrativas de carácter general, se aplicarán desde la fecha de su publicación oficial o desde la fecha posterior que ellas mismas indiquen.</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10. </w:t>
      </w:r>
      <w:r w:rsidRPr="00483D9C">
        <w:rPr>
          <w:rFonts w:eastAsia="Times New Roman" w:cs="Times New Roman"/>
          <w:w w:val="115"/>
          <w:lang w:val="es-ES" w:eastAsia="es-ES" w:bidi="es-ES"/>
        </w:rPr>
        <w:t>Los plazos legales y reglamentarios se contarán de la siguiente manera:</w:t>
      </w:r>
    </w:p>
    <w:p w:rsidR="000B2787" w:rsidRPr="00483D9C" w:rsidRDefault="000B2787" w:rsidP="00F67725">
      <w:pPr>
        <w:widowControl w:val="0"/>
        <w:numPr>
          <w:ilvl w:val="0"/>
          <w:numId w:val="71"/>
        </w:numPr>
        <w:tabs>
          <w:tab w:val="left" w:pos="594"/>
          <w:tab w:val="left" w:pos="5387"/>
        </w:tabs>
        <w:autoSpaceDE w:val="0"/>
        <w:autoSpaceDN w:val="0"/>
        <w:spacing w:after="0" w:line="240" w:lineRule="auto"/>
        <w:ind w:right="303" w:hanging="328"/>
        <w:rPr>
          <w:rFonts w:eastAsia="Times New Roman" w:cs="Times New Roman"/>
          <w:lang w:val="es-ES" w:eastAsia="es-ES" w:bidi="es-ES"/>
        </w:rPr>
      </w:pPr>
      <w:r w:rsidRPr="00483D9C">
        <w:rPr>
          <w:rFonts w:eastAsia="Times New Roman" w:cs="Times New Roman"/>
          <w:w w:val="115"/>
          <w:lang w:val="es-ES" w:eastAsia="es-ES" w:bidi="es-ES"/>
        </w:rPr>
        <w:t>Los plazos por años o meses serán continuos y terminarán el día equivalente del año o mes respectivo. El lapso que se cumpla en un día que carezca el  mes, se entenderá vencido el último día de ese</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mes.</w:t>
      </w:r>
    </w:p>
    <w:p w:rsidR="000B2787" w:rsidRPr="00483D9C" w:rsidRDefault="000B2787" w:rsidP="00F67725">
      <w:pPr>
        <w:widowControl w:val="0"/>
        <w:numPr>
          <w:ilvl w:val="0"/>
          <w:numId w:val="71"/>
        </w:numPr>
        <w:tabs>
          <w:tab w:val="left" w:pos="593"/>
          <w:tab w:val="left" w:pos="5387"/>
        </w:tabs>
        <w:autoSpaceDE w:val="0"/>
        <w:autoSpaceDN w:val="0"/>
        <w:spacing w:after="0" w:line="240" w:lineRule="auto"/>
        <w:ind w:right="303"/>
        <w:rPr>
          <w:rFonts w:eastAsia="Times New Roman" w:cs="Times New Roman"/>
          <w:lang w:val="es-ES" w:eastAsia="es-ES" w:bidi="es-ES"/>
        </w:rPr>
      </w:pPr>
      <w:r w:rsidRPr="00483D9C">
        <w:rPr>
          <w:rFonts w:eastAsia="Times New Roman" w:cs="Times New Roman"/>
          <w:w w:val="115"/>
          <w:lang w:val="es-ES" w:eastAsia="es-ES" w:bidi="es-ES"/>
        </w:rPr>
        <w:t>Los plazos establecidos por días se contarán por días hábiles, salvo que la ley disponga que sean continuos.</w:t>
      </w:r>
    </w:p>
    <w:p w:rsidR="000B2787" w:rsidRPr="00483D9C" w:rsidRDefault="000B2787" w:rsidP="00F67725">
      <w:pPr>
        <w:widowControl w:val="0"/>
        <w:numPr>
          <w:ilvl w:val="0"/>
          <w:numId w:val="71"/>
        </w:numPr>
        <w:tabs>
          <w:tab w:val="left" w:pos="593"/>
          <w:tab w:val="left" w:pos="5387"/>
        </w:tabs>
        <w:autoSpaceDE w:val="0"/>
        <w:autoSpaceDN w:val="0"/>
        <w:spacing w:after="0" w:line="240" w:lineRule="auto"/>
        <w:ind w:right="302"/>
        <w:rPr>
          <w:rFonts w:eastAsia="Times New Roman" w:cs="Times New Roman"/>
          <w:lang w:val="es-ES" w:eastAsia="es-ES" w:bidi="es-ES"/>
        </w:rPr>
      </w:pPr>
      <w:r w:rsidRPr="00483D9C">
        <w:rPr>
          <w:rFonts w:eastAsia="Times New Roman" w:cs="Times New Roman"/>
          <w:w w:val="115"/>
          <w:lang w:val="es-ES" w:eastAsia="es-ES" w:bidi="es-ES"/>
        </w:rPr>
        <w:t>En todos los casos los términos y plazos que vencieran en día inhábil para la Administración Tributaria, se entienden prorrogados hasta el primer día hábil siguiente.</w:t>
      </w:r>
    </w:p>
    <w:p w:rsidR="000B2787" w:rsidRPr="00483D9C" w:rsidRDefault="000B2787" w:rsidP="00F67725">
      <w:pPr>
        <w:widowControl w:val="0"/>
        <w:numPr>
          <w:ilvl w:val="0"/>
          <w:numId w:val="71"/>
        </w:numPr>
        <w:tabs>
          <w:tab w:val="left" w:pos="593"/>
          <w:tab w:val="left" w:pos="5387"/>
        </w:tabs>
        <w:autoSpaceDE w:val="0"/>
        <w:autoSpaceDN w:val="0"/>
        <w:spacing w:before="1" w:after="0" w:line="240" w:lineRule="auto"/>
        <w:ind w:left="594" w:right="305" w:hanging="330"/>
        <w:rPr>
          <w:rFonts w:eastAsia="Times New Roman" w:cs="Times New Roman"/>
          <w:lang w:val="es-ES" w:eastAsia="es-ES" w:bidi="es-ES"/>
        </w:rPr>
      </w:pPr>
      <w:r w:rsidRPr="00483D9C">
        <w:rPr>
          <w:rFonts w:eastAsia="Times New Roman" w:cs="Times New Roman"/>
          <w:w w:val="115"/>
          <w:lang w:val="es-ES" w:eastAsia="es-ES" w:bidi="es-ES"/>
        </w:rPr>
        <w:t>En todos los casos los plazos establecidos en días hábiles se entenderán como días hábiles de la Administración</w:t>
      </w:r>
      <w:r w:rsidRPr="00483D9C">
        <w:rPr>
          <w:rFonts w:eastAsia="Times New Roman" w:cs="Times New Roman"/>
          <w:spacing w:val="-2"/>
          <w:w w:val="115"/>
          <w:lang w:val="es-ES" w:eastAsia="es-ES" w:bidi="es-ES"/>
        </w:rPr>
        <w:t xml:space="preserve"> </w:t>
      </w:r>
      <w:r w:rsidRPr="00483D9C">
        <w:rPr>
          <w:rFonts w:eastAsia="Times New Roman" w:cs="Times New Roman"/>
          <w:w w:val="115"/>
          <w:lang w:val="es-ES" w:eastAsia="es-ES" w:bidi="es-ES"/>
        </w:rPr>
        <w:t>Tributaria.</w:t>
      </w:r>
    </w:p>
    <w:p w:rsidR="000B2787" w:rsidRPr="00483D9C" w:rsidRDefault="000B2787" w:rsidP="00F67725">
      <w:pPr>
        <w:widowControl w:val="0"/>
        <w:tabs>
          <w:tab w:val="left" w:pos="5387"/>
        </w:tabs>
        <w:autoSpaceDE w:val="0"/>
        <w:autoSpaceDN w:val="0"/>
        <w:spacing w:after="0" w:line="240" w:lineRule="auto"/>
        <w:ind w:right="301"/>
        <w:jc w:val="both"/>
        <w:rPr>
          <w:rFonts w:eastAsia="Times New Roman" w:cs="Times New Roman"/>
          <w:lang w:val="es-ES" w:eastAsia="es-ES" w:bidi="es-ES"/>
        </w:rPr>
      </w:pPr>
      <w:r w:rsidRPr="00483D9C">
        <w:rPr>
          <w:rFonts w:eastAsia="Times New Roman" w:cs="Times New Roman"/>
          <w:b/>
          <w:w w:val="115"/>
          <w:lang w:val="es-ES" w:eastAsia="es-ES" w:bidi="es-ES"/>
        </w:rPr>
        <w:t xml:space="preserve">Parágrafo Único. </w:t>
      </w:r>
      <w:r w:rsidRPr="00483D9C">
        <w:rPr>
          <w:rFonts w:eastAsia="Times New Roman" w:cs="Times New Roman"/>
          <w:w w:val="115"/>
          <w:lang w:val="es-ES" w:eastAsia="es-ES" w:bidi="es-ES"/>
        </w:rPr>
        <w:t>Se consideran inhábiles tanto los días declarados feriados conforme a disposiciones legales, como aquellos en los cuales la respectiva oficina administrativa no hubiere estado abierta al público, lo que deberá comprobar el contribuyente o responsable por los medios que determine la ley. Igualmente se consideran inhábiles, a los solos efectos de la declaración y pago de las obligaciones tributarias, los días en que las instituciones financieras autorizadas para actuar como oficinas receptoras de fondos nacionales no estuvieren abiertas al público, conforme lo determine su calendario anual de</w:t>
      </w:r>
      <w:r w:rsidRPr="00483D9C">
        <w:rPr>
          <w:rFonts w:eastAsia="Times New Roman" w:cs="Times New Roman"/>
          <w:spacing w:val="5"/>
          <w:w w:val="115"/>
          <w:lang w:val="es-ES" w:eastAsia="es-ES" w:bidi="es-ES"/>
        </w:rPr>
        <w:t xml:space="preserve"> </w:t>
      </w:r>
      <w:r w:rsidRPr="00483D9C">
        <w:rPr>
          <w:rFonts w:eastAsia="Times New Roman" w:cs="Times New Roman"/>
          <w:w w:val="115"/>
          <w:lang w:val="es-ES" w:eastAsia="es-ES" w:bidi="es-ES"/>
        </w:rPr>
        <w:t>actividades.</w:t>
      </w:r>
    </w:p>
    <w:p w:rsidR="000B2787" w:rsidRPr="00483D9C" w:rsidRDefault="000B2787" w:rsidP="00F67725">
      <w:pPr>
        <w:widowControl w:val="0"/>
        <w:tabs>
          <w:tab w:val="left" w:pos="5387"/>
        </w:tabs>
        <w:autoSpaceDE w:val="0"/>
        <w:autoSpaceDN w:val="0"/>
        <w:spacing w:before="131" w:after="0" w:line="240" w:lineRule="auto"/>
        <w:ind w:right="304"/>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11. </w:t>
      </w:r>
      <w:r w:rsidRPr="00483D9C">
        <w:rPr>
          <w:rFonts w:eastAsia="Times New Roman" w:cs="Times New Roman"/>
          <w:w w:val="115"/>
          <w:lang w:val="es-ES" w:eastAsia="es-ES" w:bidi="es-ES"/>
        </w:rPr>
        <w:t>Las normas tributarias tienen vigencia en el ámbito espacial sometido a la potestad del órgano competente para crearlas.</w:t>
      </w:r>
    </w:p>
    <w:p w:rsidR="000B2787" w:rsidRPr="00483D9C" w:rsidRDefault="000B2787" w:rsidP="00F67725">
      <w:pPr>
        <w:widowControl w:val="0"/>
        <w:tabs>
          <w:tab w:val="left" w:pos="5387"/>
        </w:tabs>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w w:val="115"/>
          <w:lang w:val="es-ES" w:eastAsia="es-ES" w:bidi="es-ES"/>
        </w:rPr>
        <w:lastRenderedPageBreak/>
        <w:t>Las leyes tributarias nacionales podrán gravar hechos ocurridos total o  parcialmente fuera del territorio nacional, cuando el contribuyente tenga nacionalidad venezolana, esté residenciado o domiciliado en Venezuela, o posea establecimiento permanente o base fija en el</w:t>
      </w:r>
      <w:r w:rsidRPr="00483D9C">
        <w:rPr>
          <w:rFonts w:eastAsia="Times New Roman" w:cs="Times New Roman"/>
          <w:spacing w:val="2"/>
          <w:w w:val="115"/>
          <w:lang w:val="es-ES" w:eastAsia="es-ES" w:bidi="es-ES"/>
        </w:rPr>
        <w:t xml:space="preserve"> </w:t>
      </w:r>
      <w:r w:rsidRPr="00483D9C">
        <w:rPr>
          <w:rFonts w:eastAsia="Times New Roman" w:cs="Times New Roman"/>
          <w:w w:val="115"/>
          <w:lang w:val="es-ES" w:eastAsia="es-ES" w:bidi="es-ES"/>
        </w:rPr>
        <w:t>país.</w:t>
      </w:r>
    </w:p>
    <w:p w:rsidR="000B2787" w:rsidRPr="00483D9C" w:rsidRDefault="000B2787" w:rsidP="00F67725">
      <w:pPr>
        <w:widowControl w:val="0"/>
        <w:tabs>
          <w:tab w:val="left" w:pos="5387"/>
        </w:tabs>
        <w:autoSpaceDE w:val="0"/>
        <w:autoSpaceDN w:val="0"/>
        <w:spacing w:after="0" w:line="240" w:lineRule="auto"/>
        <w:jc w:val="both"/>
        <w:rPr>
          <w:rFonts w:eastAsia="Times New Roman" w:cs="Times New Roman"/>
          <w:lang w:val="es-ES" w:eastAsia="es-ES" w:bidi="es-ES"/>
        </w:rPr>
      </w:pPr>
      <w:r w:rsidRPr="00483D9C">
        <w:rPr>
          <w:rFonts w:eastAsia="Times New Roman" w:cs="Times New Roman"/>
          <w:w w:val="115"/>
          <w:lang w:val="es-ES" w:eastAsia="es-ES" w:bidi="es-ES"/>
        </w:rPr>
        <w:t>La ley procurará evitar los efectos de la doble tributación internacional.</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12. </w:t>
      </w:r>
      <w:r w:rsidRPr="00483D9C">
        <w:rPr>
          <w:rFonts w:eastAsia="Times New Roman" w:cs="Times New Roman"/>
          <w:w w:val="115"/>
          <w:lang w:val="es-ES" w:eastAsia="es-ES" w:bidi="es-ES"/>
        </w:rPr>
        <w:t>Están sometidos al imperio de este Código, los impuestos, las tasas,  las contribuciones de mejoras, de seguridad social y las demás contribuciones especiales, salvo lo dispuesto en el artículo</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1°.</w:t>
      </w:r>
    </w:p>
    <w:p w:rsidR="000B2787" w:rsidRPr="00483D9C" w:rsidRDefault="000B2787" w:rsidP="00F67725">
      <w:pPr>
        <w:widowControl w:val="0"/>
        <w:tabs>
          <w:tab w:val="left" w:pos="5387"/>
        </w:tabs>
        <w:autoSpaceDE w:val="0"/>
        <w:autoSpaceDN w:val="0"/>
        <w:spacing w:after="0" w:line="240" w:lineRule="auto"/>
        <w:jc w:val="both"/>
        <w:rPr>
          <w:rFonts w:eastAsia="Times New Roman" w:cs="Times New Roman"/>
          <w:lang w:val="es-ES" w:eastAsia="es-ES" w:bidi="es-ES"/>
        </w:rPr>
      </w:pPr>
    </w:p>
    <w:p w:rsidR="000B2787" w:rsidRPr="00483D9C" w:rsidRDefault="000B2787" w:rsidP="00F67725">
      <w:pPr>
        <w:widowControl w:val="0"/>
        <w:tabs>
          <w:tab w:val="left" w:pos="5387"/>
        </w:tabs>
        <w:autoSpaceDE w:val="0"/>
        <w:autoSpaceDN w:val="0"/>
        <w:spacing w:after="0" w:line="240" w:lineRule="auto"/>
        <w:ind w:right="1766"/>
        <w:jc w:val="center"/>
        <w:outlineLvl w:val="6"/>
        <w:rPr>
          <w:rFonts w:eastAsia="Times New Roman" w:cs="Times New Roman"/>
          <w:b/>
          <w:bCs/>
          <w:lang w:val="es-ES" w:eastAsia="es-ES" w:bidi="es-ES"/>
        </w:rPr>
      </w:pPr>
      <w:r w:rsidRPr="00483D9C">
        <w:rPr>
          <w:rFonts w:eastAsia="Times New Roman" w:cs="Times New Roman"/>
          <w:b/>
          <w:bCs/>
          <w:w w:val="125"/>
          <w:lang w:val="es-ES" w:eastAsia="es-ES" w:bidi="es-ES"/>
        </w:rPr>
        <w:t>TÍTULO II</w:t>
      </w:r>
    </w:p>
    <w:p w:rsidR="000B2787" w:rsidRPr="00483D9C" w:rsidRDefault="000B2787" w:rsidP="00F67725">
      <w:pPr>
        <w:widowControl w:val="0"/>
        <w:tabs>
          <w:tab w:val="left" w:pos="5387"/>
        </w:tabs>
        <w:autoSpaceDE w:val="0"/>
        <w:autoSpaceDN w:val="0"/>
        <w:spacing w:before="74" w:after="0" w:line="240" w:lineRule="auto"/>
        <w:ind w:right="1766"/>
        <w:jc w:val="center"/>
        <w:rPr>
          <w:rFonts w:eastAsia="Times New Roman" w:cs="Times New Roman"/>
          <w:b/>
          <w:lang w:val="es-ES" w:eastAsia="es-ES" w:bidi="es-ES"/>
        </w:rPr>
      </w:pPr>
      <w:r w:rsidRPr="00483D9C">
        <w:rPr>
          <w:rFonts w:eastAsia="Times New Roman" w:cs="Times New Roman"/>
          <w:b/>
          <w:w w:val="125"/>
          <w:lang w:val="es-ES" w:eastAsia="es-ES" w:bidi="es-ES"/>
        </w:rPr>
        <w:t>De la Obligación Tributaria</w:t>
      </w:r>
    </w:p>
    <w:p w:rsidR="000B2787" w:rsidRPr="00483D9C" w:rsidRDefault="000B2787" w:rsidP="00F67725">
      <w:pPr>
        <w:widowControl w:val="0"/>
        <w:tabs>
          <w:tab w:val="left" w:pos="5387"/>
        </w:tabs>
        <w:autoSpaceDE w:val="0"/>
        <w:autoSpaceDN w:val="0"/>
        <w:spacing w:after="0" w:line="240" w:lineRule="auto"/>
        <w:ind w:right="1922"/>
        <w:jc w:val="center"/>
        <w:rPr>
          <w:rFonts w:eastAsia="Times New Roman" w:cs="Times New Roman"/>
          <w:b/>
          <w:w w:val="125"/>
          <w:lang w:val="es-ES" w:eastAsia="es-ES" w:bidi="es-ES"/>
        </w:rPr>
      </w:pPr>
      <w:r w:rsidRPr="00483D9C">
        <w:rPr>
          <w:rFonts w:eastAsia="Times New Roman" w:cs="Times New Roman"/>
          <w:b/>
          <w:w w:val="125"/>
          <w:lang w:val="es-ES" w:eastAsia="es-ES" w:bidi="es-ES"/>
        </w:rPr>
        <w:t xml:space="preserve">Capítulo I </w:t>
      </w:r>
    </w:p>
    <w:p w:rsidR="000B2787" w:rsidRPr="00483D9C" w:rsidRDefault="000B2787" w:rsidP="00F67725">
      <w:pPr>
        <w:widowControl w:val="0"/>
        <w:tabs>
          <w:tab w:val="left" w:pos="5387"/>
        </w:tabs>
        <w:autoSpaceDE w:val="0"/>
        <w:autoSpaceDN w:val="0"/>
        <w:spacing w:after="0" w:line="240" w:lineRule="auto"/>
        <w:ind w:right="1922"/>
        <w:jc w:val="center"/>
        <w:rPr>
          <w:rFonts w:eastAsia="Times New Roman" w:cs="Times New Roman"/>
          <w:b/>
          <w:lang w:val="es-ES" w:eastAsia="es-ES" w:bidi="es-ES"/>
        </w:rPr>
      </w:pPr>
      <w:r w:rsidRPr="00483D9C">
        <w:rPr>
          <w:rFonts w:eastAsia="Times New Roman" w:cs="Times New Roman"/>
          <w:b/>
          <w:w w:val="125"/>
          <w:lang w:val="es-ES" w:eastAsia="es-ES" w:bidi="es-ES"/>
        </w:rPr>
        <w:t>Disposiciones</w:t>
      </w:r>
      <w:r w:rsidRPr="00483D9C">
        <w:rPr>
          <w:rFonts w:eastAsia="Times New Roman" w:cs="Times New Roman"/>
          <w:b/>
          <w:spacing w:val="-9"/>
          <w:w w:val="125"/>
          <w:lang w:val="es-ES" w:eastAsia="es-ES" w:bidi="es-ES"/>
        </w:rPr>
        <w:t xml:space="preserve"> </w:t>
      </w:r>
      <w:r w:rsidRPr="00483D9C">
        <w:rPr>
          <w:rFonts w:eastAsia="Times New Roman" w:cs="Times New Roman"/>
          <w:b/>
          <w:w w:val="125"/>
          <w:lang w:val="es-ES" w:eastAsia="es-ES" w:bidi="es-ES"/>
        </w:rPr>
        <w:t>Generales</w:t>
      </w:r>
    </w:p>
    <w:p w:rsidR="000B2787" w:rsidRPr="00483D9C" w:rsidRDefault="000B2787" w:rsidP="00F67725">
      <w:pPr>
        <w:widowControl w:val="0"/>
        <w:tabs>
          <w:tab w:val="left" w:pos="5387"/>
        </w:tabs>
        <w:autoSpaceDE w:val="0"/>
        <w:autoSpaceDN w:val="0"/>
        <w:spacing w:after="0" w:line="240" w:lineRule="auto"/>
        <w:jc w:val="both"/>
        <w:rPr>
          <w:rFonts w:eastAsia="Times New Roman" w:cs="Times New Roman"/>
          <w:b/>
          <w:lang w:val="es-ES" w:eastAsia="es-ES" w:bidi="es-ES"/>
        </w:rPr>
      </w:pPr>
    </w:p>
    <w:p w:rsidR="000B2787" w:rsidRPr="00483D9C" w:rsidRDefault="000B2787" w:rsidP="00F67725">
      <w:pPr>
        <w:widowControl w:val="0"/>
        <w:tabs>
          <w:tab w:val="left" w:pos="5387"/>
        </w:tabs>
        <w:autoSpaceDE w:val="0"/>
        <w:autoSpaceDN w:val="0"/>
        <w:spacing w:after="0" w:line="240" w:lineRule="auto"/>
        <w:ind w:right="40"/>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13. </w:t>
      </w:r>
      <w:r w:rsidRPr="00483D9C">
        <w:rPr>
          <w:rFonts w:eastAsia="Times New Roman" w:cs="Times New Roman"/>
          <w:w w:val="125"/>
          <w:lang w:val="es-ES" w:eastAsia="es-ES" w:bidi="es-ES"/>
        </w:rPr>
        <w:t>La obligación tributaria surge entre el Estado, en las distintas expresiones del Poder Público, y los sujetos pasivos, en cuanto ocurra el presupuesto de hecho previsto en la ley. La obligación tributaria constituye un vínculo de carácter personal, aunque su cumplimiento se asegure mediante garantía real o con privilegios especiales.</w:t>
      </w:r>
    </w:p>
    <w:p w:rsidR="000B2787" w:rsidRPr="00483D9C" w:rsidRDefault="000B2787" w:rsidP="00F67725">
      <w:pPr>
        <w:widowControl w:val="0"/>
        <w:tabs>
          <w:tab w:val="left" w:pos="5387"/>
        </w:tabs>
        <w:autoSpaceDE w:val="0"/>
        <w:autoSpaceDN w:val="0"/>
        <w:spacing w:after="0" w:line="240" w:lineRule="auto"/>
        <w:ind w:right="42"/>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14. </w:t>
      </w:r>
      <w:r w:rsidRPr="00483D9C">
        <w:rPr>
          <w:rFonts w:eastAsia="Times New Roman" w:cs="Times New Roman"/>
          <w:w w:val="125"/>
          <w:lang w:val="es-ES" w:eastAsia="es-ES" w:bidi="es-ES"/>
        </w:rPr>
        <w:t>Los convenios referentes a la aplicación de las normas tributarias celebrados entre particulares no son oponibles al Fisco, salvo en los casos autorizados por la ley.</w:t>
      </w:r>
    </w:p>
    <w:p w:rsidR="000B2787" w:rsidRPr="00483D9C" w:rsidRDefault="000B2787" w:rsidP="00F67725">
      <w:pPr>
        <w:widowControl w:val="0"/>
        <w:tabs>
          <w:tab w:val="left" w:pos="5387"/>
        </w:tabs>
        <w:autoSpaceDE w:val="0"/>
        <w:autoSpaceDN w:val="0"/>
        <w:spacing w:before="122" w:after="0" w:line="240" w:lineRule="auto"/>
        <w:ind w:right="42"/>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15. </w:t>
      </w:r>
      <w:r w:rsidRPr="00483D9C">
        <w:rPr>
          <w:rFonts w:eastAsia="Times New Roman" w:cs="Times New Roman"/>
          <w:w w:val="125"/>
          <w:lang w:val="es-ES" w:eastAsia="es-ES" w:bidi="es-ES"/>
        </w:rPr>
        <w:t>La obligación tributaria no será afectada por circunstancias relativas a la validez de los actos o a la naturaleza del objeto perseguido, ni por los efectos que los hechos o actos gravados tengan en otras ramas jurídicas, siempre que se hubiesen producido los resultados que constituyen el presupuesto de hecho de la obligación.</w:t>
      </w:r>
    </w:p>
    <w:p w:rsidR="000B2787" w:rsidRPr="00483D9C" w:rsidRDefault="000B2787" w:rsidP="00F67725">
      <w:pPr>
        <w:widowControl w:val="0"/>
        <w:tabs>
          <w:tab w:val="left" w:pos="5387"/>
        </w:tabs>
        <w:autoSpaceDE w:val="0"/>
        <w:autoSpaceDN w:val="0"/>
        <w:spacing w:before="123" w:after="0" w:line="240" w:lineRule="auto"/>
        <w:ind w:right="41"/>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16. </w:t>
      </w:r>
      <w:r w:rsidRPr="00483D9C">
        <w:rPr>
          <w:rFonts w:eastAsia="Times New Roman" w:cs="Times New Roman"/>
          <w:w w:val="125"/>
          <w:lang w:val="es-ES" w:eastAsia="es-ES" w:bidi="es-ES"/>
        </w:rPr>
        <w:t>Cuando la norma relativa al hecho imponible se refiera a situaciones definidas por otras ramas jurídicas, sin remitirse o apartarse expresamente de ellas, el intérprete puede asignarle el significado que más se adapte a la realidad considerada por la ley al crear el tributo.</w:t>
      </w:r>
    </w:p>
    <w:p w:rsidR="000B2787" w:rsidRPr="00483D9C" w:rsidRDefault="000B2787" w:rsidP="00F67725">
      <w:pPr>
        <w:widowControl w:val="0"/>
        <w:tabs>
          <w:tab w:val="left" w:pos="5387"/>
        </w:tabs>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w w:val="125"/>
          <w:lang w:val="es-ES" w:eastAsia="es-ES" w:bidi="es-ES"/>
        </w:rPr>
        <w:t>Al calificar los actos o situaciones que configuren los hechos imponibles, la Administración Tributaria, conforme al procedimiento de fiscalización y determinación previsto en este Código, podrá desconocer la constitución de sociedades, la celebración de contratos y, en general, la adopción de formas y procedimientos jurídicos, cuando éstos sean manifiestamente inapropiados a la realidad económica perseguida por los contribuyentes y ello se traduzca en una disminución de la cuantía de las obligaciones tributarias.</w:t>
      </w:r>
    </w:p>
    <w:p w:rsidR="000B2787" w:rsidRPr="00483D9C" w:rsidRDefault="000B2787" w:rsidP="00F67725">
      <w:pPr>
        <w:widowControl w:val="0"/>
        <w:tabs>
          <w:tab w:val="left" w:pos="5387"/>
        </w:tabs>
        <w:autoSpaceDE w:val="0"/>
        <w:autoSpaceDN w:val="0"/>
        <w:spacing w:after="0" w:line="240" w:lineRule="auto"/>
        <w:ind w:right="40"/>
        <w:jc w:val="both"/>
        <w:rPr>
          <w:rFonts w:eastAsia="Times New Roman" w:cs="Times New Roman"/>
          <w:lang w:val="es-ES" w:eastAsia="es-ES" w:bidi="es-ES"/>
        </w:rPr>
      </w:pPr>
      <w:r w:rsidRPr="00483D9C">
        <w:rPr>
          <w:rFonts w:eastAsia="Times New Roman" w:cs="Times New Roman"/>
          <w:b/>
          <w:w w:val="125"/>
          <w:lang w:val="es-ES" w:eastAsia="es-ES" w:bidi="es-ES"/>
        </w:rPr>
        <w:t>Parágrafo Único</w:t>
      </w:r>
      <w:r w:rsidRPr="00483D9C">
        <w:rPr>
          <w:rFonts w:eastAsia="Times New Roman" w:cs="Times New Roman"/>
          <w:w w:val="125"/>
          <w:lang w:val="es-ES" w:eastAsia="es-ES" w:bidi="es-ES"/>
        </w:rPr>
        <w:t>. Las decisiones que la Administración Tributaria adopte conforme a esta disposición, sólo tendrán implicaciones tributarias y en nada afectarán las relaciones jurídico-privadas de las partes intervinientes o de terceros distintos del Fisco.</w:t>
      </w:r>
    </w:p>
    <w:p w:rsidR="000B2787" w:rsidRPr="00483D9C" w:rsidRDefault="000B2787" w:rsidP="00F67725">
      <w:pPr>
        <w:widowControl w:val="0"/>
        <w:tabs>
          <w:tab w:val="left" w:pos="5387"/>
        </w:tabs>
        <w:autoSpaceDE w:val="0"/>
        <w:autoSpaceDN w:val="0"/>
        <w:spacing w:before="122" w:after="0" w:line="240" w:lineRule="auto"/>
        <w:ind w:right="42"/>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17. </w:t>
      </w:r>
      <w:r w:rsidRPr="00483D9C">
        <w:rPr>
          <w:rFonts w:eastAsia="Times New Roman" w:cs="Times New Roman"/>
          <w:w w:val="125"/>
          <w:lang w:val="es-ES" w:eastAsia="es-ES" w:bidi="es-ES"/>
        </w:rPr>
        <w:t>En todo lo no previsto en este Título, la obligación tributaria se regirá por el derecho común, en cuanto sea aplicable.</w:t>
      </w:r>
    </w:p>
    <w:p w:rsidR="000B2787" w:rsidRPr="00483D9C" w:rsidRDefault="000B2787" w:rsidP="00F67725">
      <w:pPr>
        <w:widowControl w:val="0"/>
        <w:tabs>
          <w:tab w:val="left" w:pos="5387"/>
        </w:tabs>
        <w:autoSpaceDE w:val="0"/>
        <w:autoSpaceDN w:val="0"/>
        <w:spacing w:after="0" w:line="240" w:lineRule="auto"/>
        <w:jc w:val="both"/>
        <w:rPr>
          <w:rFonts w:eastAsia="Times New Roman" w:cs="Times New Roman"/>
          <w:lang w:val="es-ES" w:eastAsia="es-ES" w:bidi="es-ES"/>
        </w:rPr>
      </w:pPr>
    </w:p>
    <w:p w:rsidR="000B2787" w:rsidRPr="00483D9C" w:rsidRDefault="000B2787" w:rsidP="00F67725">
      <w:pPr>
        <w:widowControl w:val="0"/>
        <w:tabs>
          <w:tab w:val="left" w:pos="5387"/>
        </w:tabs>
        <w:autoSpaceDE w:val="0"/>
        <w:autoSpaceDN w:val="0"/>
        <w:spacing w:before="121" w:after="0" w:line="240" w:lineRule="auto"/>
        <w:ind w:right="2137"/>
        <w:jc w:val="center"/>
        <w:outlineLvl w:val="6"/>
        <w:rPr>
          <w:rFonts w:eastAsia="Times New Roman" w:cs="Times New Roman"/>
          <w:b/>
          <w:bCs/>
          <w:w w:val="125"/>
          <w:lang w:val="es-ES" w:eastAsia="es-ES" w:bidi="es-ES"/>
        </w:rPr>
      </w:pPr>
      <w:r w:rsidRPr="00483D9C">
        <w:rPr>
          <w:rFonts w:eastAsia="Times New Roman" w:cs="Times New Roman"/>
          <w:b/>
          <w:bCs/>
          <w:w w:val="125"/>
          <w:lang w:val="es-ES" w:eastAsia="es-ES" w:bidi="es-ES"/>
        </w:rPr>
        <w:t>Capítulo II</w:t>
      </w:r>
    </w:p>
    <w:p w:rsidR="000B2787" w:rsidRPr="00483D9C" w:rsidRDefault="000B2787" w:rsidP="00F67725">
      <w:pPr>
        <w:widowControl w:val="0"/>
        <w:tabs>
          <w:tab w:val="left" w:pos="5387"/>
        </w:tabs>
        <w:autoSpaceDE w:val="0"/>
        <w:autoSpaceDN w:val="0"/>
        <w:spacing w:before="121" w:after="0" w:line="240" w:lineRule="auto"/>
        <w:ind w:right="2137"/>
        <w:jc w:val="center"/>
        <w:outlineLvl w:val="6"/>
        <w:rPr>
          <w:rFonts w:eastAsia="Times New Roman" w:cs="Times New Roman"/>
          <w:b/>
          <w:bCs/>
          <w:lang w:val="es-ES" w:eastAsia="es-ES" w:bidi="es-ES"/>
        </w:rPr>
      </w:pPr>
      <w:r w:rsidRPr="00483D9C">
        <w:rPr>
          <w:rFonts w:eastAsia="Times New Roman" w:cs="Times New Roman"/>
          <w:b/>
          <w:bCs/>
          <w:w w:val="125"/>
          <w:lang w:val="es-ES" w:eastAsia="es-ES" w:bidi="es-ES"/>
        </w:rPr>
        <w:lastRenderedPageBreak/>
        <w:t>Del Sujeto Activo</w:t>
      </w:r>
    </w:p>
    <w:p w:rsidR="000B2787" w:rsidRPr="00483D9C" w:rsidRDefault="000B2787" w:rsidP="00F67725">
      <w:pPr>
        <w:widowControl w:val="0"/>
        <w:tabs>
          <w:tab w:val="left" w:pos="5387"/>
        </w:tabs>
        <w:autoSpaceDE w:val="0"/>
        <w:autoSpaceDN w:val="0"/>
        <w:spacing w:before="107" w:after="0" w:line="240" w:lineRule="auto"/>
        <w:ind w:right="38"/>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18. </w:t>
      </w:r>
      <w:r w:rsidRPr="00483D9C">
        <w:rPr>
          <w:rFonts w:eastAsia="Times New Roman" w:cs="Times New Roman"/>
          <w:w w:val="125"/>
          <w:lang w:val="es-ES" w:eastAsia="es-ES" w:bidi="es-ES"/>
        </w:rPr>
        <w:t>Es sujeto activo de la obligación tributaria el ente público acreedor del</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tributo.</w:t>
      </w:r>
    </w:p>
    <w:p w:rsidR="000B2787" w:rsidRPr="00483D9C" w:rsidRDefault="000B2787" w:rsidP="00F67725">
      <w:pPr>
        <w:widowControl w:val="0"/>
        <w:tabs>
          <w:tab w:val="left" w:pos="5387"/>
        </w:tabs>
        <w:autoSpaceDE w:val="0"/>
        <w:autoSpaceDN w:val="0"/>
        <w:spacing w:before="5" w:after="0" w:line="240" w:lineRule="auto"/>
        <w:jc w:val="both"/>
        <w:rPr>
          <w:rFonts w:eastAsia="Times New Roman" w:cs="Times New Roman"/>
          <w:lang w:val="es-ES" w:eastAsia="es-ES" w:bidi="es-ES"/>
        </w:rPr>
      </w:pPr>
    </w:p>
    <w:p w:rsidR="000B2787" w:rsidRPr="00483D9C" w:rsidRDefault="000B2787" w:rsidP="00F67725">
      <w:pPr>
        <w:widowControl w:val="0"/>
        <w:tabs>
          <w:tab w:val="left" w:pos="5387"/>
        </w:tabs>
        <w:autoSpaceDE w:val="0"/>
        <w:autoSpaceDN w:val="0"/>
        <w:spacing w:after="0" w:line="240" w:lineRule="auto"/>
        <w:ind w:right="2130"/>
        <w:jc w:val="center"/>
        <w:outlineLvl w:val="6"/>
        <w:rPr>
          <w:rFonts w:eastAsia="Times New Roman" w:cs="Times New Roman"/>
          <w:b/>
          <w:bCs/>
          <w:w w:val="125"/>
          <w:lang w:val="es-ES" w:eastAsia="es-ES" w:bidi="es-ES"/>
        </w:rPr>
      </w:pPr>
      <w:r w:rsidRPr="00483D9C">
        <w:rPr>
          <w:rFonts w:eastAsia="Times New Roman" w:cs="Times New Roman"/>
          <w:b/>
          <w:bCs/>
          <w:w w:val="125"/>
          <w:lang w:val="es-ES" w:eastAsia="es-ES" w:bidi="es-ES"/>
        </w:rPr>
        <w:t>Capítulo III</w:t>
      </w:r>
    </w:p>
    <w:p w:rsidR="000B2787" w:rsidRPr="00483D9C" w:rsidRDefault="000B2787" w:rsidP="00F67725">
      <w:pPr>
        <w:widowControl w:val="0"/>
        <w:tabs>
          <w:tab w:val="left" w:pos="5387"/>
        </w:tabs>
        <w:autoSpaceDE w:val="0"/>
        <w:autoSpaceDN w:val="0"/>
        <w:spacing w:after="0" w:line="240" w:lineRule="auto"/>
        <w:ind w:right="2130"/>
        <w:jc w:val="center"/>
        <w:outlineLvl w:val="6"/>
        <w:rPr>
          <w:rFonts w:eastAsia="Times New Roman" w:cs="Times New Roman"/>
          <w:b/>
          <w:bCs/>
          <w:lang w:val="es-ES" w:eastAsia="es-ES" w:bidi="es-ES"/>
        </w:rPr>
      </w:pPr>
      <w:r w:rsidRPr="00483D9C">
        <w:rPr>
          <w:rFonts w:eastAsia="Times New Roman" w:cs="Times New Roman"/>
          <w:b/>
          <w:bCs/>
          <w:w w:val="125"/>
          <w:lang w:val="es-ES" w:eastAsia="es-ES" w:bidi="es-ES"/>
        </w:rPr>
        <w:t>Del Sujeto Pasivo</w:t>
      </w:r>
    </w:p>
    <w:p w:rsidR="000B2787" w:rsidRPr="00483D9C" w:rsidRDefault="000B2787" w:rsidP="00F67725">
      <w:pPr>
        <w:widowControl w:val="0"/>
        <w:tabs>
          <w:tab w:val="left" w:pos="5387"/>
        </w:tabs>
        <w:autoSpaceDE w:val="0"/>
        <w:autoSpaceDN w:val="0"/>
        <w:spacing w:after="0" w:line="240" w:lineRule="auto"/>
        <w:ind w:right="1764"/>
        <w:jc w:val="center"/>
        <w:rPr>
          <w:rFonts w:eastAsia="Times New Roman" w:cs="Times New Roman"/>
          <w:b/>
          <w:w w:val="125"/>
          <w:lang w:val="es-ES" w:eastAsia="es-ES" w:bidi="es-ES"/>
        </w:rPr>
      </w:pPr>
      <w:r w:rsidRPr="00483D9C">
        <w:rPr>
          <w:rFonts w:eastAsia="Times New Roman" w:cs="Times New Roman"/>
          <w:b/>
          <w:w w:val="125"/>
          <w:lang w:val="es-ES" w:eastAsia="es-ES" w:bidi="es-ES"/>
        </w:rPr>
        <w:t xml:space="preserve">Sección Primera </w:t>
      </w:r>
    </w:p>
    <w:p w:rsidR="000B2787" w:rsidRPr="00483D9C" w:rsidRDefault="000B2787" w:rsidP="00F67725">
      <w:pPr>
        <w:widowControl w:val="0"/>
        <w:tabs>
          <w:tab w:val="left" w:pos="5387"/>
        </w:tabs>
        <w:autoSpaceDE w:val="0"/>
        <w:autoSpaceDN w:val="0"/>
        <w:spacing w:after="0" w:line="240" w:lineRule="auto"/>
        <w:ind w:right="1764"/>
        <w:jc w:val="center"/>
        <w:rPr>
          <w:rFonts w:eastAsia="Times New Roman" w:cs="Times New Roman"/>
          <w:b/>
          <w:lang w:val="es-ES" w:eastAsia="es-ES" w:bidi="es-ES"/>
        </w:rPr>
      </w:pPr>
      <w:r w:rsidRPr="00483D9C">
        <w:rPr>
          <w:rFonts w:eastAsia="Times New Roman" w:cs="Times New Roman"/>
          <w:b/>
          <w:w w:val="125"/>
          <w:lang w:val="es-ES" w:eastAsia="es-ES" w:bidi="es-ES"/>
        </w:rPr>
        <w:t>Disposiciones Generales</w:t>
      </w:r>
    </w:p>
    <w:p w:rsidR="000B2787" w:rsidRPr="00483D9C" w:rsidRDefault="000B2787" w:rsidP="00F67725">
      <w:pPr>
        <w:widowControl w:val="0"/>
        <w:tabs>
          <w:tab w:val="left" w:pos="5387"/>
        </w:tabs>
        <w:autoSpaceDE w:val="0"/>
        <w:autoSpaceDN w:val="0"/>
        <w:spacing w:before="2" w:after="0" w:line="240" w:lineRule="auto"/>
        <w:jc w:val="both"/>
        <w:rPr>
          <w:rFonts w:eastAsia="Times New Roman" w:cs="Times New Roman"/>
          <w:b/>
          <w:lang w:val="es-ES" w:eastAsia="es-ES" w:bidi="es-ES"/>
        </w:rPr>
      </w:pPr>
    </w:p>
    <w:p w:rsidR="000B2787" w:rsidRPr="00483D9C" w:rsidRDefault="000B2787" w:rsidP="00F67725">
      <w:pPr>
        <w:widowControl w:val="0"/>
        <w:tabs>
          <w:tab w:val="left" w:pos="5387"/>
        </w:tabs>
        <w:autoSpaceDE w:val="0"/>
        <w:autoSpaceDN w:val="0"/>
        <w:spacing w:after="0" w:line="240" w:lineRule="auto"/>
        <w:ind w:right="40"/>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19. </w:t>
      </w:r>
      <w:r w:rsidRPr="00483D9C">
        <w:rPr>
          <w:rFonts w:eastAsia="Times New Roman" w:cs="Times New Roman"/>
          <w:w w:val="125"/>
          <w:lang w:val="es-ES" w:eastAsia="es-ES" w:bidi="es-ES"/>
        </w:rPr>
        <w:t>Es sujeto pasivo el obligado al cumplimiento de las prestaciones tributarias, sea en calidad de contribuyente o de responsable.</w:t>
      </w:r>
    </w:p>
    <w:p w:rsidR="000B2787" w:rsidRPr="00483D9C" w:rsidRDefault="000B2787" w:rsidP="00F67725">
      <w:pPr>
        <w:widowControl w:val="0"/>
        <w:tabs>
          <w:tab w:val="left" w:pos="5387"/>
        </w:tabs>
        <w:autoSpaceDE w:val="0"/>
        <w:autoSpaceDN w:val="0"/>
        <w:spacing w:before="121" w:after="0" w:line="240" w:lineRule="auto"/>
        <w:ind w:right="38"/>
        <w:jc w:val="both"/>
        <w:rPr>
          <w:rFonts w:eastAsia="Times New Roman" w:cs="Times New Roman"/>
          <w:lang w:val="es-ES" w:eastAsia="es-ES" w:bidi="es-ES"/>
        </w:rPr>
      </w:pPr>
      <w:r w:rsidRPr="00483D9C">
        <w:rPr>
          <w:rFonts w:eastAsia="Times New Roman" w:cs="Times New Roman"/>
          <w:b/>
          <w:w w:val="125"/>
          <w:lang w:val="es-ES" w:eastAsia="es-ES" w:bidi="es-ES"/>
        </w:rPr>
        <w:t>Artículo 20</w:t>
      </w:r>
      <w:r w:rsidRPr="00483D9C">
        <w:rPr>
          <w:rFonts w:eastAsia="Times New Roman" w:cs="Times New Roman"/>
          <w:w w:val="125"/>
          <w:lang w:val="es-ES" w:eastAsia="es-ES" w:bidi="es-ES"/>
        </w:rPr>
        <w:t>. Están solidariamente obligadas aquellas personas respecto de las cuales se verifique el mismo hecho imponible. En los demás casos, la solidaridad debe estar expresamente establecida en este Código o en la ley.</w:t>
      </w:r>
    </w:p>
    <w:p w:rsidR="000B2787" w:rsidRPr="00483D9C" w:rsidRDefault="000B2787" w:rsidP="00F67725">
      <w:pPr>
        <w:widowControl w:val="0"/>
        <w:tabs>
          <w:tab w:val="left" w:pos="5387"/>
        </w:tabs>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21. </w:t>
      </w:r>
      <w:r w:rsidRPr="00483D9C">
        <w:rPr>
          <w:rFonts w:eastAsia="Times New Roman" w:cs="Times New Roman"/>
          <w:w w:val="125"/>
          <w:lang w:val="es-ES" w:eastAsia="es-ES" w:bidi="es-ES"/>
        </w:rPr>
        <w:t>Los efectos de la solidaridad son los mismos establecidos en el Código Civil, salvo lo dispuesto en los numerales siguientes:</w:t>
      </w:r>
    </w:p>
    <w:p w:rsidR="000B2787" w:rsidRPr="00483D9C" w:rsidRDefault="000B2787" w:rsidP="00F67725">
      <w:pPr>
        <w:widowControl w:val="0"/>
        <w:numPr>
          <w:ilvl w:val="0"/>
          <w:numId w:val="70"/>
        </w:numPr>
        <w:tabs>
          <w:tab w:val="left" w:pos="608"/>
          <w:tab w:val="left" w:pos="5387"/>
        </w:tabs>
        <w:autoSpaceDE w:val="0"/>
        <w:autoSpaceDN w:val="0"/>
        <w:spacing w:after="0" w:line="240" w:lineRule="auto"/>
        <w:ind w:right="39"/>
        <w:rPr>
          <w:rFonts w:eastAsia="Times New Roman" w:cs="Times New Roman"/>
          <w:lang w:val="es-ES" w:eastAsia="es-ES" w:bidi="es-ES"/>
        </w:rPr>
      </w:pPr>
      <w:r w:rsidRPr="00483D9C">
        <w:rPr>
          <w:rFonts w:eastAsia="Times New Roman" w:cs="Times New Roman"/>
          <w:w w:val="125"/>
          <w:lang w:val="es-ES" w:eastAsia="es-ES" w:bidi="es-ES"/>
        </w:rPr>
        <w:t>El cumplimiento de un deber formal por parte de uno de los obligados no libera a los demás, en los casos en que la ley o el reglamento exigiere el cumplimiento a cada uno de los</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obligados.</w:t>
      </w:r>
    </w:p>
    <w:p w:rsidR="000B2787" w:rsidRPr="00483D9C" w:rsidRDefault="000B2787" w:rsidP="00F67725">
      <w:pPr>
        <w:widowControl w:val="0"/>
        <w:numPr>
          <w:ilvl w:val="0"/>
          <w:numId w:val="70"/>
        </w:numPr>
        <w:tabs>
          <w:tab w:val="left" w:pos="604"/>
          <w:tab w:val="left" w:pos="5387"/>
        </w:tabs>
        <w:autoSpaceDE w:val="0"/>
        <w:autoSpaceDN w:val="0"/>
        <w:spacing w:after="0" w:line="240" w:lineRule="auto"/>
        <w:ind w:left="603" w:right="302"/>
        <w:rPr>
          <w:rFonts w:eastAsia="Times New Roman" w:cs="Times New Roman"/>
          <w:lang w:val="es-ES" w:eastAsia="es-ES" w:bidi="es-ES"/>
        </w:rPr>
      </w:pPr>
      <w:r w:rsidRPr="00483D9C">
        <w:rPr>
          <w:rFonts w:eastAsia="Times New Roman" w:cs="Times New Roman"/>
          <w:w w:val="125"/>
          <w:lang w:val="es-ES" w:eastAsia="es-ES" w:bidi="es-ES"/>
        </w:rPr>
        <w:t>La remisión o exoneración de la obligación libera a todos los deudores, salvo que el beneficio haya sido concedido a determinada persona. En este último caso, el sujeto activo podrá exigir el cumplimiento de los demás, con deducción de la parte proporcional del</w:t>
      </w:r>
      <w:r w:rsidRPr="00483D9C">
        <w:rPr>
          <w:rFonts w:eastAsia="Times New Roman" w:cs="Times New Roman"/>
          <w:spacing w:val="-6"/>
          <w:w w:val="125"/>
          <w:lang w:val="es-ES" w:eastAsia="es-ES" w:bidi="es-ES"/>
        </w:rPr>
        <w:t xml:space="preserve"> </w:t>
      </w:r>
      <w:r w:rsidRPr="00483D9C">
        <w:rPr>
          <w:rFonts w:eastAsia="Times New Roman" w:cs="Times New Roman"/>
          <w:w w:val="125"/>
          <w:lang w:val="es-ES" w:eastAsia="es-ES" w:bidi="es-ES"/>
        </w:rPr>
        <w:t>beneficiado.</w:t>
      </w:r>
    </w:p>
    <w:p w:rsidR="000B2787" w:rsidRPr="00483D9C" w:rsidRDefault="000B2787" w:rsidP="00F67725">
      <w:pPr>
        <w:widowControl w:val="0"/>
        <w:numPr>
          <w:ilvl w:val="0"/>
          <w:numId w:val="70"/>
        </w:numPr>
        <w:tabs>
          <w:tab w:val="left" w:pos="604"/>
          <w:tab w:val="left" w:pos="605"/>
          <w:tab w:val="left" w:pos="5387"/>
        </w:tabs>
        <w:autoSpaceDE w:val="0"/>
        <w:autoSpaceDN w:val="0"/>
        <w:spacing w:after="0" w:line="240" w:lineRule="auto"/>
        <w:ind w:left="604" w:hanging="330"/>
        <w:rPr>
          <w:rFonts w:eastAsia="Times New Roman" w:cs="Times New Roman"/>
          <w:lang w:val="es-ES" w:eastAsia="es-ES" w:bidi="es-ES"/>
        </w:rPr>
      </w:pPr>
      <w:r w:rsidRPr="00483D9C">
        <w:rPr>
          <w:rFonts w:eastAsia="Times New Roman" w:cs="Times New Roman"/>
          <w:w w:val="125"/>
          <w:lang w:val="es-ES" w:eastAsia="es-ES" w:bidi="es-ES"/>
        </w:rPr>
        <w:t>No es válida la renuncia a la</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solidaridad.</w:t>
      </w:r>
    </w:p>
    <w:p w:rsidR="000B2787" w:rsidRPr="00483D9C" w:rsidRDefault="000B2787" w:rsidP="00F67725">
      <w:pPr>
        <w:widowControl w:val="0"/>
        <w:tabs>
          <w:tab w:val="left" w:pos="5387"/>
        </w:tabs>
        <w:autoSpaceDE w:val="0"/>
        <w:autoSpaceDN w:val="0"/>
        <w:spacing w:before="1" w:after="0" w:line="240" w:lineRule="auto"/>
        <w:jc w:val="both"/>
        <w:rPr>
          <w:rFonts w:eastAsia="Times New Roman" w:cs="Times New Roman"/>
          <w:b/>
          <w:w w:val="125"/>
          <w:lang w:val="es-ES" w:eastAsia="es-ES" w:bidi="es-ES"/>
        </w:rPr>
      </w:pPr>
      <w:r w:rsidRPr="00483D9C">
        <w:rPr>
          <w:rFonts w:eastAsia="Times New Roman" w:cs="Times New Roman"/>
          <w:b/>
          <w:lang w:val="es-ES" w:eastAsia="es-ES" w:bidi="es-ES"/>
        </w:rPr>
        <w:t xml:space="preserve"> </w:t>
      </w:r>
      <w:r w:rsidRPr="00483D9C">
        <w:rPr>
          <w:rFonts w:eastAsia="Times New Roman" w:cs="Times New Roman"/>
          <w:b/>
          <w:w w:val="125"/>
          <w:lang w:val="es-ES" w:eastAsia="es-ES" w:bidi="es-ES"/>
        </w:rPr>
        <w:t xml:space="preserve">                                                                    Sección </w:t>
      </w:r>
    </w:p>
    <w:p w:rsidR="000B2787" w:rsidRPr="00483D9C" w:rsidRDefault="000B2787" w:rsidP="00F67725">
      <w:pPr>
        <w:widowControl w:val="0"/>
        <w:tabs>
          <w:tab w:val="left" w:pos="5387"/>
        </w:tabs>
        <w:autoSpaceDE w:val="0"/>
        <w:autoSpaceDN w:val="0"/>
        <w:spacing w:before="1" w:after="0" w:line="240" w:lineRule="auto"/>
        <w:jc w:val="both"/>
        <w:rPr>
          <w:rFonts w:eastAsia="Times New Roman" w:cs="Times New Roman"/>
          <w:b/>
          <w:lang w:val="es-ES" w:eastAsia="es-ES" w:bidi="es-ES"/>
        </w:rPr>
      </w:pPr>
      <w:r w:rsidRPr="00483D9C">
        <w:rPr>
          <w:rFonts w:eastAsia="Times New Roman" w:cs="Times New Roman"/>
          <w:b/>
          <w:w w:val="125"/>
          <w:lang w:val="es-ES" w:eastAsia="es-ES" w:bidi="es-ES"/>
        </w:rPr>
        <w:t xml:space="preserve">                                                 Segunda De los</w:t>
      </w:r>
      <w:r w:rsidRPr="00483D9C">
        <w:rPr>
          <w:rFonts w:eastAsia="Times New Roman" w:cs="Times New Roman"/>
          <w:b/>
          <w:spacing w:val="-9"/>
          <w:w w:val="125"/>
          <w:lang w:val="es-ES" w:eastAsia="es-ES" w:bidi="es-ES"/>
        </w:rPr>
        <w:t xml:space="preserve"> </w:t>
      </w:r>
      <w:r w:rsidRPr="00483D9C">
        <w:rPr>
          <w:rFonts w:eastAsia="Times New Roman" w:cs="Times New Roman"/>
          <w:b/>
          <w:w w:val="125"/>
          <w:lang w:val="es-ES" w:eastAsia="es-ES" w:bidi="es-ES"/>
        </w:rPr>
        <w:t>Contribuyentes</w:t>
      </w:r>
    </w:p>
    <w:p w:rsidR="000B2787" w:rsidRPr="00483D9C" w:rsidRDefault="000B2787" w:rsidP="00F67725">
      <w:pPr>
        <w:widowControl w:val="0"/>
        <w:tabs>
          <w:tab w:val="left" w:pos="5387"/>
        </w:tabs>
        <w:autoSpaceDE w:val="0"/>
        <w:autoSpaceDN w:val="0"/>
        <w:spacing w:after="0" w:line="240" w:lineRule="auto"/>
        <w:ind w:right="301"/>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22. </w:t>
      </w:r>
      <w:r w:rsidRPr="00483D9C">
        <w:rPr>
          <w:rFonts w:eastAsia="Times New Roman" w:cs="Times New Roman"/>
          <w:w w:val="125"/>
          <w:lang w:val="es-ES" w:eastAsia="es-ES" w:bidi="es-ES"/>
        </w:rPr>
        <w:t>Son contribuyentes los sujetos pasivos respecto de los cuales se verifica el hecho imponible.</w:t>
      </w:r>
    </w:p>
    <w:p w:rsidR="000B2787" w:rsidRPr="00483D9C" w:rsidRDefault="000B2787" w:rsidP="00F67725">
      <w:pPr>
        <w:widowControl w:val="0"/>
        <w:tabs>
          <w:tab w:val="left" w:pos="5387"/>
        </w:tabs>
        <w:autoSpaceDE w:val="0"/>
        <w:autoSpaceDN w:val="0"/>
        <w:spacing w:before="1" w:after="0" w:line="240" w:lineRule="auto"/>
        <w:jc w:val="both"/>
        <w:rPr>
          <w:rFonts w:eastAsia="Times New Roman" w:cs="Times New Roman"/>
          <w:lang w:val="es-ES" w:eastAsia="es-ES" w:bidi="es-ES"/>
        </w:rPr>
      </w:pPr>
      <w:r w:rsidRPr="00483D9C">
        <w:rPr>
          <w:rFonts w:eastAsia="Times New Roman" w:cs="Times New Roman"/>
          <w:w w:val="125"/>
          <w:lang w:val="es-ES" w:eastAsia="es-ES" w:bidi="es-ES"/>
        </w:rPr>
        <w:t>Dicha condición puede recaer:</w:t>
      </w:r>
    </w:p>
    <w:p w:rsidR="000B2787" w:rsidRPr="00483D9C" w:rsidRDefault="000B2787" w:rsidP="00F67725">
      <w:pPr>
        <w:widowControl w:val="0"/>
        <w:numPr>
          <w:ilvl w:val="0"/>
          <w:numId w:val="69"/>
        </w:numPr>
        <w:tabs>
          <w:tab w:val="left" w:pos="604"/>
          <w:tab w:val="left" w:pos="5387"/>
        </w:tabs>
        <w:autoSpaceDE w:val="0"/>
        <w:autoSpaceDN w:val="0"/>
        <w:spacing w:before="1" w:after="0" w:line="240" w:lineRule="auto"/>
        <w:ind w:right="303"/>
        <w:rPr>
          <w:rFonts w:eastAsia="Times New Roman" w:cs="Times New Roman"/>
          <w:lang w:val="es-ES" w:eastAsia="es-ES" w:bidi="es-ES"/>
        </w:rPr>
      </w:pPr>
      <w:r w:rsidRPr="00483D9C">
        <w:rPr>
          <w:rFonts w:eastAsia="Times New Roman" w:cs="Times New Roman"/>
          <w:w w:val="125"/>
          <w:lang w:val="es-ES" w:eastAsia="es-ES" w:bidi="es-ES"/>
        </w:rPr>
        <w:t>En las personas naturales, prescindiendo de su capacidad según el derecho privado.</w:t>
      </w:r>
    </w:p>
    <w:p w:rsidR="000B2787" w:rsidRPr="00483D9C" w:rsidRDefault="000B2787" w:rsidP="00F67725">
      <w:pPr>
        <w:widowControl w:val="0"/>
        <w:numPr>
          <w:ilvl w:val="0"/>
          <w:numId w:val="69"/>
        </w:numPr>
        <w:tabs>
          <w:tab w:val="left" w:pos="604"/>
          <w:tab w:val="left" w:pos="5387"/>
        </w:tabs>
        <w:autoSpaceDE w:val="0"/>
        <w:autoSpaceDN w:val="0"/>
        <w:spacing w:after="0" w:line="240" w:lineRule="auto"/>
        <w:ind w:right="305"/>
        <w:rPr>
          <w:rFonts w:eastAsia="Times New Roman" w:cs="Times New Roman"/>
          <w:lang w:val="es-ES" w:eastAsia="es-ES" w:bidi="es-ES"/>
        </w:rPr>
      </w:pPr>
      <w:r w:rsidRPr="00483D9C">
        <w:rPr>
          <w:rFonts w:eastAsia="Times New Roman" w:cs="Times New Roman"/>
          <w:w w:val="125"/>
          <w:lang w:val="es-ES" w:eastAsia="es-ES" w:bidi="es-ES"/>
        </w:rPr>
        <w:t>En las personas jurídicas y en los demás entes colectivos a los cuales otras ramas jurídicas atribuyen calidad de sujeto de</w:t>
      </w:r>
      <w:r w:rsidRPr="00483D9C">
        <w:rPr>
          <w:rFonts w:eastAsia="Times New Roman" w:cs="Times New Roman"/>
          <w:spacing w:val="-7"/>
          <w:w w:val="125"/>
          <w:lang w:val="es-ES" w:eastAsia="es-ES" w:bidi="es-ES"/>
        </w:rPr>
        <w:t xml:space="preserve"> </w:t>
      </w:r>
      <w:r w:rsidRPr="00483D9C">
        <w:rPr>
          <w:rFonts w:eastAsia="Times New Roman" w:cs="Times New Roman"/>
          <w:w w:val="125"/>
          <w:lang w:val="es-ES" w:eastAsia="es-ES" w:bidi="es-ES"/>
        </w:rPr>
        <w:t>derecho.</w:t>
      </w:r>
    </w:p>
    <w:p w:rsidR="000B2787" w:rsidRPr="00483D9C" w:rsidRDefault="000B2787" w:rsidP="00F67725">
      <w:pPr>
        <w:widowControl w:val="0"/>
        <w:numPr>
          <w:ilvl w:val="0"/>
          <w:numId w:val="69"/>
        </w:numPr>
        <w:tabs>
          <w:tab w:val="left" w:pos="605"/>
          <w:tab w:val="left" w:pos="5387"/>
        </w:tabs>
        <w:autoSpaceDE w:val="0"/>
        <w:autoSpaceDN w:val="0"/>
        <w:spacing w:after="0" w:line="240" w:lineRule="auto"/>
        <w:ind w:left="604" w:right="303"/>
        <w:rPr>
          <w:rFonts w:eastAsia="Times New Roman" w:cs="Times New Roman"/>
          <w:lang w:val="es-ES" w:eastAsia="es-ES" w:bidi="es-ES"/>
        </w:rPr>
      </w:pPr>
      <w:r w:rsidRPr="00483D9C">
        <w:rPr>
          <w:rFonts w:eastAsia="Times New Roman" w:cs="Times New Roman"/>
          <w:w w:val="125"/>
          <w:lang w:val="es-ES" w:eastAsia="es-ES" w:bidi="es-ES"/>
        </w:rPr>
        <w:t>En las entidades o colectividades que constituyan una unidad económica, dispongan de patrimonio y tengan autonomía</w:t>
      </w:r>
      <w:r w:rsidRPr="00483D9C">
        <w:rPr>
          <w:rFonts w:eastAsia="Times New Roman" w:cs="Times New Roman"/>
          <w:spacing w:val="-9"/>
          <w:w w:val="125"/>
          <w:lang w:val="es-ES" w:eastAsia="es-ES" w:bidi="es-ES"/>
        </w:rPr>
        <w:t xml:space="preserve"> </w:t>
      </w:r>
      <w:r w:rsidRPr="00483D9C">
        <w:rPr>
          <w:rFonts w:eastAsia="Times New Roman" w:cs="Times New Roman"/>
          <w:w w:val="125"/>
          <w:lang w:val="es-ES" w:eastAsia="es-ES" w:bidi="es-ES"/>
        </w:rPr>
        <w:t>funcional.</w:t>
      </w:r>
    </w:p>
    <w:p w:rsidR="000B2787" w:rsidRPr="00483D9C" w:rsidRDefault="000B2787" w:rsidP="00F67725">
      <w:pPr>
        <w:widowControl w:val="0"/>
        <w:tabs>
          <w:tab w:val="left" w:pos="5387"/>
        </w:tabs>
        <w:autoSpaceDE w:val="0"/>
        <w:autoSpaceDN w:val="0"/>
        <w:spacing w:before="1" w:after="0" w:line="240" w:lineRule="auto"/>
        <w:ind w:right="303"/>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23. </w:t>
      </w:r>
      <w:r w:rsidRPr="00483D9C">
        <w:rPr>
          <w:rFonts w:eastAsia="Times New Roman" w:cs="Times New Roman"/>
          <w:w w:val="125"/>
          <w:lang w:val="es-ES" w:eastAsia="es-ES" w:bidi="es-ES"/>
        </w:rPr>
        <w:t>Los contribuyentes están obligados al pago de los tributos y al cumplimiento de los deberes formales impuestos por este Código o por normas tributarias.</w:t>
      </w:r>
    </w:p>
    <w:p w:rsidR="000B2787" w:rsidRPr="00483D9C" w:rsidRDefault="000B2787" w:rsidP="00F67725">
      <w:pPr>
        <w:widowControl w:val="0"/>
        <w:tabs>
          <w:tab w:val="left" w:pos="5387"/>
        </w:tabs>
        <w:autoSpaceDE w:val="0"/>
        <w:autoSpaceDN w:val="0"/>
        <w:spacing w:before="1" w:after="0" w:line="240" w:lineRule="auto"/>
        <w:ind w:right="305"/>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24. </w:t>
      </w:r>
      <w:r w:rsidRPr="00483D9C">
        <w:rPr>
          <w:rFonts w:eastAsia="Times New Roman" w:cs="Times New Roman"/>
          <w:w w:val="125"/>
          <w:lang w:val="es-ES" w:eastAsia="es-ES" w:bidi="es-ES"/>
        </w:rPr>
        <w:t>Los derechos y obligaciones del contribuyente fallecido serán ejercidos o, en su caso, cumplidos por el sucesor a título universal, sin perjuicio del beneficio de inventario. Los derechos del contribuyente fallecido transmitido al legatario serán ejercidos por éste.</w:t>
      </w:r>
    </w:p>
    <w:p w:rsidR="000B2787" w:rsidRPr="00483D9C" w:rsidRDefault="000B2787" w:rsidP="00F67725">
      <w:pPr>
        <w:widowControl w:val="0"/>
        <w:tabs>
          <w:tab w:val="left" w:pos="5387"/>
        </w:tabs>
        <w:autoSpaceDE w:val="0"/>
        <w:autoSpaceDN w:val="0"/>
        <w:spacing w:after="0" w:line="240" w:lineRule="auto"/>
        <w:ind w:right="305"/>
        <w:jc w:val="both"/>
        <w:rPr>
          <w:rFonts w:eastAsia="Times New Roman" w:cs="Times New Roman"/>
          <w:lang w:val="es-ES" w:eastAsia="es-ES" w:bidi="es-ES"/>
        </w:rPr>
      </w:pPr>
      <w:r w:rsidRPr="00483D9C">
        <w:rPr>
          <w:rFonts w:eastAsia="Times New Roman" w:cs="Times New Roman"/>
          <w:w w:val="125"/>
          <w:lang w:val="es-ES" w:eastAsia="es-ES" w:bidi="es-ES"/>
        </w:rPr>
        <w:t>En los casos de fusión, la sociedad que subsista o resulte de la misma asumirá cualquier beneficio o responsabilidad de carácter tributario que corresponda a las sociedades fusionadas.</w:t>
      </w:r>
    </w:p>
    <w:p w:rsidR="000B2787" w:rsidRPr="00483D9C" w:rsidRDefault="000B2787" w:rsidP="00F67725">
      <w:pPr>
        <w:widowControl w:val="0"/>
        <w:tabs>
          <w:tab w:val="left" w:pos="5387"/>
        </w:tabs>
        <w:autoSpaceDE w:val="0"/>
        <w:autoSpaceDN w:val="0"/>
        <w:spacing w:before="6" w:after="0" w:line="240" w:lineRule="auto"/>
        <w:jc w:val="both"/>
        <w:rPr>
          <w:rFonts w:eastAsia="Times New Roman" w:cs="Times New Roman"/>
          <w:lang w:val="es-ES" w:eastAsia="es-ES" w:bidi="es-ES"/>
        </w:rPr>
      </w:pPr>
    </w:p>
    <w:p w:rsidR="000B2787" w:rsidRPr="00483D9C" w:rsidRDefault="000B2787" w:rsidP="00F67725">
      <w:pPr>
        <w:widowControl w:val="0"/>
        <w:tabs>
          <w:tab w:val="left" w:pos="5387"/>
        </w:tabs>
        <w:autoSpaceDE w:val="0"/>
        <w:autoSpaceDN w:val="0"/>
        <w:spacing w:after="0" w:line="240" w:lineRule="auto"/>
        <w:ind w:right="2309"/>
        <w:jc w:val="center"/>
        <w:outlineLvl w:val="6"/>
        <w:rPr>
          <w:rFonts w:eastAsia="Times New Roman" w:cs="Times New Roman"/>
          <w:b/>
          <w:bCs/>
          <w:w w:val="125"/>
          <w:lang w:val="es-ES" w:eastAsia="es-ES" w:bidi="es-ES"/>
        </w:rPr>
      </w:pPr>
      <w:r w:rsidRPr="00483D9C">
        <w:rPr>
          <w:rFonts w:eastAsia="Times New Roman" w:cs="Times New Roman"/>
          <w:b/>
          <w:bCs/>
          <w:w w:val="125"/>
          <w:lang w:val="es-ES" w:eastAsia="es-ES" w:bidi="es-ES"/>
        </w:rPr>
        <w:t>Sección Tercera</w:t>
      </w:r>
    </w:p>
    <w:p w:rsidR="000B2787" w:rsidRPr="00483D9C" w:rsidRDefault="000B2787" w:rsidP="00F67725">
      <w:pPr>
        <w:widowControl w:val="0"/>
        <w:tabs>
          <w:tab w:val="left" w:pos="5387"/>
        </w:tabs>
        <w:autoSpaceDE w:val="0"/>
        <w:autoSpaceDN w:val="0"/>
        <w:spacing w:after="0" w:line="240" w:lineRule="auto"/>
        <w:ind w:right="2309"/>
        <w:jc w:val="center"/>
        <w:outlineLvl w:val="6"/>
        <w:rPr>
          <w:rFonts w:eastAsia="Times New Roman" w:cs="Times New Roman"/>
          <w:b/>
          <w:bCs/>
          <w:lang w:val="es-ES" w:eastAsia="es-ES" w:bidi="es-ES"/>
        </w:rPr>
      </w:pPr>
      <w:r w:rsidRPr="00483D9C">
        <w:rPr>
          <w:rFonts w:eastAsia="Times New Roman" w:cs="Times New Roman"/>
          <w:b/>
          <w:bCs/>
          <w:w w:val="125"/>
          <w:lang w:val="es-ES" w:eastAsia="es-ES" w:bidi="es-ES"/>
        </w:rPr>
        <w:lastRenderedPageBreak/>
        <w:t>De los Responsables</w:t>
      </w:r>
    </w:p>
    <w:p w:rsidR="000B2787" w:rsidRPr="00483D9C" w:rsidRDefault="000B2787" w:rsidP="00F67725">
      <w:pPr>
        <w:widowControl w:val="0"/>
        <w:tabs>
          <w:tab w:val="left" w:pos="5387"/>
        </w:tabs>
        <w:autoSpaceDE w:val="0"/>
        <w:autoSpaceDN w:val="0"/>
        <w:spacing w:before="4" w:after="0" w:line="240" w:lineRule="auto"/>
        <w:jc w:val="both"/>
        <w:rPr>
          <w:rFonts w:eastAsia="Times New Roman" w:cs="Times New Roman"/>
          <w:lang w:val="es-ES" w:eastAsia="es-ES" w:bidi="es-ES"/>
        </w:rPr>
      </w:pPr>
      <w:r w:rsidRPr="00483D9C">
        <w:rPr>
          <w:rFonts w:eastAsia="Times New Roman" w:cs="Times New Roman"/>
          <w:b/>
          <w:lang w:val="es-ES" w:eastAsia="es-ES" w:bidi="es-ES"/>
        </w:rPr>
        <w:t xml:space="preserve">  </w:t>
      </w:r>
      <w:r w:rsidRPr="00483D9C">
        <w:rPr>
          <w:rFonts w:eastAsia="Times New Roman" w:cs="Times New Roman"/>
          <w:b/>
          <w:w w:val="125"/>
          <w:lang w:val="es-ES" w:eastAsia="es-ES" w:bidi="es-ES"/>
        </w:rPr>
        <w:t xml:space="preserve">Artículo 25. </w:t>
      </w:r>
      <w:r w:rsidRPr="00483D9C">
        <w:rPr>
          <w:rFonts w:eastAsia="Times New Roman" w:cs="Times New Roman"/>
          <w:w w:val="125"/>
          <w:lang w:val="es-ES" w:eastAsia="es-ES" w:bidi="es-ES"/>
        </w:rPr>
        <w:t>Responsables son los sujetos pasivos que, sin tener el carácter de contribuyentes, deben por disposición expresa de la ley, cumplir las obligaciones atribuidas a los contribuyentes.</w:t>
      </w:r>
    </w:p>
    <w:p w:rsidR="000B2787" w:rsidRPr="00483D9C" w:rsidRDefault="000B2787" w:rsidP="00F67725">
      <w:pPr>
        <w:widowControl w:val="0"/>
        <w:tabs>
          <w:tab w:val="left" w:pos="5387"/>
        </w:tabs>
        <w:autoSpaceDE w:val="0"/>
        <w:autoSpaceDN w:val="0"/>
        <w:spacing w:before="124" w:after="0" w:line="240" w:lineRule="auto"/>
        <w:ind w:right="307"/>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26. </w:t>
      </w:r>
      <w:r w:rsidRPr="00483D9C">
        <w:rPr>
          <w:rFonts w:eastAsia="Times New Roman" w:cs="Times New Roman"/>
          <w:w w:val="125"/>
          <w:lang w:val="es-ES" w:eastAsia="es-ES" w:bidi="es-ES"/>
        </w:rPr>
        <w:t>El responsable tendrá derecho a reclamar del contribuyente el reintegro de las cantidades que hubiere pagado por él.</w:t>
      </w:r>
    </w:p>
    <w:p w:rsidR="000B2787" w:rsidRPr="00483D9C" w:rsidRDefault="000B2787" w:rsidP="00F67725">
      <w:pPr>
        <w:widowControl w:val="0"/>
        <w:tabs>
          <w:tab w:val="left" w:pos="5387"/>
        </w:tabs>
        <w:autoSpaceDE w:val="0"/>
        <w:autoSpaceDN w:val="0"/>
        <w:spacing w:before="100" w:after="0" w:line="240" w:lineRule="auto"/>
        <w:ind w:right="303"/>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27. </w:t>
      </w:r>
      <w:r w:rsidRPr="00483D9C">
        <w:rPr>
          <w:rFonts w:eastAsia="Times New Roman" w:cs="Times New Roman"/>
          <w:w w:val="125"/>
          <w:lang w:val="es-ES" w:eastAsia="es-ES" w:bidi="es-ES"/>
        </w:rPr>
        <w:t>Son responsables directos, en calidad de agentes de retención o de percepción, las personas designadas por la ley o por la Administración previa autorización legal, que por sus funciones públicas o por razón de sus actividades privadas, intervengan en actos u operaciones en los cuales deban efectuar la retención o percepción del tributo correspondiente.</w:t>
      </w:r>
    </w:p>
    <w:p w:rsidR="000B2787" w:rsidRPr="00483D9C" w:rsidRDefault="000B2787" w:rsidP="00F67725">
      <w:pPr>
        <w:widowControl w:val="0"/>
        <w:tabs>
          <w:tab w:val="left" w:pos="5387"/>
        </w:tabs>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w w:val="125"/>
          <w:lang w:val="es-ES" w:eastAsia="es-ES" w:bidi="es-ES"/>
        </w:rPr>
        <w:t>Los agentes de retención o de percepción que lo sean por razón de sus actividades privadas, no tendrán el carácter de funcionarios públicos</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w w:val="125"/>
          <w:lang w:val="es-ES" w:eastAsia="es-ES" w:bidi="es-ES"/>
        </w:rPr>
        <w:t>Efectuada la retención o percepción, el agente es el único responsable ante el Fisco por el importe retenido o percibido. De no realizar la retención o percepción, responderá solidariamente con el contribuyente.</w:t>
      </w:r>
    </w:p>
    <w:p w:rsidR="000B2787" w:rsidRPr="00483D9C" w:rsidRDefault="000B2787" w:rsidP="00F67725">
      <w:pPr>
        <w:widowControl w:val="0"/>
        <w:tabs>
          <w:tab w:val="left" w:pos="5387"/>
        </w:tabs>
        <w:autoSpaceDE w:val="0"/>
        <w:autoSpaceDN w:val="0"/>
        <w:spacing w:after="0" w:line="240" w:lineRule="auto"/>
        <w:ind w:right="301"/>
        <w:jc w:val="both"/>
        <w:rPr>
          <w:rFonts w:eastAsia="Times New Roman" w:cs="Times New Roman"/>
          <w:lang w:val="es-ES" w:eastAsia="es-ES" w:bidi="es-ES"/>
        </w:rPr>
      </w:pPr>
      <w:r w:rsidRPr="00483D9C">
        <w:rPr>
          <w:rFonts w:eastAsia="Times New Roman" w:cs="Times New Roman"/>
          <w:w w:val="125"/>
          <w:lang w:val="es-ES" w:eastAsia="es-ES" w:bidi="es-ES"/>
        </w:rPr>
        <w:t>El agente es responsable ante el contribuyente por las retenciones efectuadas sin normas legales o reglamentarias que las autoricen. Si el agente enteró a la Administración lo retenido, el contribuyente podrá solicitar de la Administración Tributaria el reintegro o la compensación correspondientes</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b/>
          <w:w w:val="125"/>
          <w:lang w:val="es-ES" w:eastAsia="es-ES" w:bidi="es-ES"/>
        </w:rPr>
        <w:t xml:space="preserve">Parágrafo Primero. </w:t>
      </w:r>
      <w:r w:rsidRPr="00483D9C">
        <w:rPr>
          <w:rFonts w:eastAsia="Times New Roman" w:cs="Times New Roman"/>
          <w:w w:val="125"/>
          <w:lang w:val="es-ES" w:eastAsia="es-ES" w:bidi="es-ES"/>
        </w:rPr>
        <w:t>Se considerarán como no efectuados los egresos y gastos objeto de retención, cuando el pagador de los mismos no haya retenido y enterado el impuesto correspondiente conforme a los plazos que establezca la ley o su reglamento, salvo que demuestre haber efectuado efectivamente dicho egreso o gasto.</w:t>
      </w:r>
    </w:p>
    <w:p w:rsidR="000B2787" w:rsidRPr="00483D9C" w:rsidRDefault="000B2787" w:rsidP="00F67725">
      <w:pPr>
        <w:widowControl w:val="0"/>
        <w:tabs>
          <w:tab w:val="left" w:pos="5387"/>
        </w:tabs>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b/>
          <w:w w:val="125"/>
          <w:lang w:val="es-ES" w:eastAsia="es-ES" w:bidi="es-ES"/>
        </w:rPr>
        <w:t xml:space="preserve">Parágrafo Segundo. </w:t>
      </w:r>
      <w:r w:rsidRPr="00483D9C">
        <w:rPr>
          <w:rFonts w:eastAsia="Times New Roman" w:cs="Times New Roman"/>
          <w:w w:val="125"/>
          <w:lang w:val="es-ES" w:eastAsia="es-ES" w:bidi="es-ES"/>
        </w:rPr>
        <w:t>Las entidades de carácter público que revistan forma pública o privada, serán responsables de los tributos dejados de retener, percibir o enterar, sin perjuicio de la responsabilidad penal o administrativa que recaiga sobre la persona natural encargada de efectuar la retención, percepción o enteramiento respectivo.</w:t>
      </w:r>
    </w:p>
    <w:p w:rsidR="000B2787" w:rsidRPr="00483D9C" w:rsidRDefault="000B2787" w:rsidP="00F67725">
      <w:pPr>
        <w:widowControl w:val="0"/>
        <w:tabs>
          <w:tab w:val="left" w:pos="5387"/>
        </w:tabs>
        <w:autoSpaceDE w:val="0"/>
        <w:autoSpaceDN w:val="0"/>
        <w:spacing w:before="123" w:after="0" w:line="240" w:lineRule="auto"/>
        <w:ind w:right="39"/>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28. </w:t>
      </w:r>
      <w:r w:rsidRPr="00483D9C">
        <w:rPr>
          <w:rFonts w:eastAsia="Times New Roman" w:cs="Times New Roman"/>
          <w:w w:val="125"/>
          <w:lang w:val="es-ES" w:eastAsia="es-ES" w:bidi="es-ES"/>
        </w:rPr>
        <w:t>Son responsables solidarios por los tributos, multas y accesorios derivados de los bienes que administren, reciban o dispongan:</w:t>
      </w:r>
    </w:p>
    <w:p w:rsidR="000B2787" w:rsidRPr="00483D9C" w:rsidRDefault="000B2787" w:rsidP="00F67725">
      <w:pPr>
        <w:widowControl w:val="0"/>
        <w:numPr>
          <w:ilvl w:val="0"/>
          <w:numId w:val="68"/>
        </w:numPr>
        <w:tabs>
          <w:tab w:val="left" w:pos="608"/>
          <w:tab w:val="left" w:pos="5387"/>
        </w:tabs>
        <w:autoSpaceDE w:val="0"/>
        <w:autoSpaceDN w:val="0"/>
        <w:spacing w:after="0" w:line="240" w:lineRule="auto"/>
        <w:ind w:right="40"/>
        <w:rPr>
          <w:rFonts w:eastAsia="Times New Roman" w:cs="Times New Roman"/>
          <w:lang w:val="es-ES" w:eastAsia="es-ES" w:bidi="es-ES"/>
        </w:rPr>
      </w:pPr>
      <w:r w:rsidRPr="00483D9C">
        <w:rPr>
          <w:rFonts w:eastAsia="Times New Roman" w:cs="Times New Roman"/>
          <w:w w:val="125"/>
          <w:lang w:val="es-ES" w:eastAsia="es-ES" w:bidi="es-ES"/>
        </w:rPr>
        <w:t>Los padres, los tutores y los curadores de los incapaces y de herencias yacentes.</w:t>
      </w:r>
    </w:p>
    <w:p w:rsidR="000B2787" w:rsidRPr="00483D9C" w:rsidRDefault="000B2787" w:rsidP="00F67725">
      <w:pPr>
        <w:widowControl w:val="0"/>
        <w:numPr>
          <w:ilvl w:val="0"/>
          <w:numId w:val="68"/>
        </w:numPr>
        <w:tabs>
          <w:tab w:val="left" w:pos="608"/>
          <w:tab w:val="left" w:pos="5387"/>
        </w:tabs>
        <w:autoSpaceDE w:val="0"/>
        <w:autoSpaceDN w:val="0"/>
        <w:spacing w:after="0" w:line="240" w:lineRule="auto"/>
        <w:ind w:right="40"/>
        <w:rPr>
          <w:rFonts w:eastAsia="Times New Roman" w:cs="Times New Roman"/>
          <w:lang w:val="es-ES" w:eastAsia="es-ES" w:bidi="es-ES"/>
        </w:rPr>
      </w:pPr>
      <w:r w:rsidRPr="00483D9C">
        <w:rPr>
          <w:rFonts w:eastAsia="Times New Roman" w:cs="Times New Roman"/>
          <w:w w:val="125"/>
          <w:lang w:val="es-ES" w:eastAsia="es-ES" w:bidi="es-ES"/>
        </w:rPr>
        <w:t>Los directores, gerentes, administradores o representantes de las personas jurídicas y demás entes colectivos con personalidad</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reconocida.</w:t>
      </w:r>
    </w:p>
    <w:p w:rsidR="000B2787" w:rsidRPr="00483D9C" w:rsidRDefault="000B2787" w:rsidP="00F67725">
      <w:pPr>
        <w:widowControl w:val="0"/>
        <w:numPr>
          <w:ilvl w:val="0"/>
          <w:numId w:val="68"/>
        </w:numPr>
        <w:tabs>
          <w:tab w:val="left" w:pos="608"/>
          <w:tab w:val="left" w:pos="5387"/>
        </w:tabs>
        <w:autoSpaceDE w:val="0"/>
        <w:autoSpaceDN w:val="0"/>
        <w:spacing w:after="0" w:line="240" w:lineRule="auto"/>
        <w:ind w:right="39"/>
        <w:rPr>
          <w:rFonts w:eastAsia="Times New Roman" w:cs="Times New Roman"/>
          <w:lang w:val="es-ES" w:eastAsia="es-ES" w:bidi="es-ES"/>
        </w:rPr>
      </w:pPr>
      <w:r w:rsidRPr="00483D9C">
        <w:rPr>
          <w:rFonts w:eastAsia="Times New Roman" w:cs="Times New Roman"/>
          <w:w w:val="125"/>
          <w:lang w:val="es-ES" w:eastAsia="es-ES" w:bidi="es-ES"/>
        </w:rPr>
        <w:t>Los que dirijan, administren o tengan la disponibilidad de los bienes de entes colectivos o unidades económicas que carezcan de personalidad</w:t>
      </w:r>
      <w:r w:rsidRPr="00483D9C">
        <w:rPr>
          <w:rFonts w:eastAsia="Times New Roman" w:cs="Times New Roman"/>
          <w:spacing w:val="-18"/>
          <w:w w:val="125"/>
          <w:lang w:val="es-ES" w:eastAsia="es-ES" w:bidi="es-ES"/>
        </w:rPr>
        <w:t xml:space="preserve"> </w:t>
      </w:r>
      <w:r w:rsidRPr="00483D9C">
        <w:rPr>
          <w:rFonts w:eastAsia="Times New Roman" w:cs="Times New Roman"/>
          <w:w w:val="125"/>
          <w:lang w:val="es-ES" w:eastAsia="es-ES" w:bidi="es-ES"/>
        </w:rPr>
        <w:t>jurídica.</w:t>
      </w:r>
    </w:p>
    <w:p w:rsidR="000B2787" w:rsidRPr="00483D9C" w:rsidRDefault="000B2787" w:rsidP="00F67725">
      <w:pPr>
        <w:widowControl w:val="0"/>
        <w:numPr>
          <w:ilvl w:val="0"/>
          <w:numId w:val="68"/>
        </w:numPr>
        <w:tabs>
          <w:tab w:val="left" w:pos="607"/>
          <w:tab w:val="left" w:pos="608"/>
          <w:tab w:val="left" w:pos="5387"/>
        </w:tabs>
        <w:autoSpaceDE w:val="0"/>
        <w:autoSpaceDN w:val="0"/>
        <w:spacing w:after="0" w:line="240" w:lineRule="auto"/>
        <w:ind w:hanging="330"/>
        <w:rPr>
          <w:rFonts w:eastAsia="Times New Roman" w:cs="Times New Roman"/>
          <w:lang w:val="es-ES" w:eastAsia="es-ES" w:bidi="es-ES"/>
        </w:rPr>
      </w:pPr>
      <w:r w:rsidRPr="00483D9C">
        <w:rPr>
          <w:rFonts w:eastAsia="Times New Roman" w:cs="Times New Roman"/>
          <w:w w:val="125"/>
          <w:lang w:val="es-ES" w:eastAsia="es-ES" w:bidi="es-ES"/>
        </w:rPr>
        <w:t>Los mandatarios, respecto de los bienes que administren o</w:t>
      </w:r>
      <w:r w:rsidRPr="00483D9C">
        <w:rPr>
          <w:rFonts w:eastAsia="Times New Roman" w:cs="Times New Roman"/>
          <w:spacing w:val="-12"/>
          <w:w w:val="125"/>
          <w:lang w:val="es-ES" w:eastAsia="es-ES" w:bidi="es-ES"/>
        </w:rPr>
        <w:t xml:space="preserve"> </w:t>
      </w:r>
      <w:r w:rsidRPr="00483D9C">
        <w:rPr>
          <w:rFonts w:eastAsia="Times New Roman" w:cs="Times New Roman"/>
          <w:w w:val="125"/>
          <w:lang w:val="es-ES" w:eastAsia="es-ES" w:bidi="es-ES"/>
        </w:rPr>
        <w:t>dispongan.</w:t>
      </w:r>
    </w:p>
    <w:p w:rsidR="000B2787" w:rsidRPr="00483D9C" w:rsidRDefault="000B2787" w:rsidP="00F67725">
      <w:pPr>
        <w:widowControl w:val="0"/>
        <w:numPr>
          <w:ilvl w:val="0"/>
          <w:numId w:val="68"/>
        </w:numPr>
        <w:tabs>
          <w:tab w:val="left" w:pos="607"/>
          <w:tab w:val="left" w:pos="5387"/>
        </w:tabs>
        <w:autoSpaceDE w:val="0"/>
        <w:autoSpaceDN w:val="0"/>
        <w:spacing w:after="0" w:line="240" w:lineRule="auto"/>
        <w:ind w:right="39"/>
        <w:rPr>
          <w:rFonts w:eastAsia="Times New Roman" w:cs="Times New Roman"/>
          <w:lang w:val="es-ES" w:eastAsia="es-ES" w:bidi="es-ES"/>
        </w:rPr>
      </w:pPr>
      <w:r w:rsidRPr="00483D9C">
        <w:rPr>
          <w:rFonts w:eastAsia="Times New Roman" w:cs="Times New Roman"/>
          <w:w w:val="125"/>
          <w:lang w:val="es-ES" w:eastAsia="es-ES" w:bidi="es-ES"/>
        </w:rPr>
        <w:t>Los síndicos y liquidadores de las quiebras; los liquidadores de sociedades, y los administradores judiciales o particulares de las sucesiones, los interventores de sociedades y</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asociaciones.</w:t>
      </w:r>
    </w:p>
    <w:p w:rsidR="000B2787" w:rsidRPr="00483D9C" w:rsidRDefault="000B2787" w:rsidP="00F67725">
      <w:pPr>
        <w:widowControl w:val="0"/>
        <w:numPr>
          <w:ilvl w:val="0"/>
          <w:numId w:val="68"/>
        </w:numPr>
        <w:tabs>
          <w:tab w:val="left" w:pos="607"/>
          <w:tab w:val="left" w:pos="608"/>
          <w:tab w:val="left" w:pos="5387"/>
        </w:tabs>
        <w:autoSpaceDE w:val="0"/>
        <w:autoSpaceDN w:val="0"/>
        <w:spacing w:after="0" w:line="240" w:lineRule="auto"/>
        <w:ind w:hanging="330"/>
        <w:rPr>
          <w:rFonts w:eastAsia="Times New Roman" w:cs="Times New Roman"/>
          <w:lang w:val="es-ES" w:eastAsia="es-ES" w:bidi="es-ES"/>
        </w:rPr>
      </w:pPr>
      <w:r w:rsidRPr="00483D9C">
        <w:rPr>
          <w:rFonts w:eastAsia="Times New Roman" w:cs="Times New Roman"/>
          <w:w w:val="125"/>
          <w:lang w:val="es-ES" w:eastAsia="es-ES" w:bidi="es-ES"/>
        </w:rPr>
        <w:t>Los socios o accionistas de las sociedades</w:t>
      </w:r>
      <w:r w:rsidRPr="00483D9C">
        <w:rPr>
          <w:rFonts w:eastAsia="Times New Roman" w:cs="Times New Roman"/>
          <w:spacing w:val="-8"/>
          <w:w w:val="125"/>
          <w:lang w:val="es-ES" w:eastAsia="es-ES" w:bidi="es-ES"/>
        </w:rPr>
        <w:t xml:space="preserve"> </w:t>
      </w:r>
      <w:r w:rsidRPr="00483D9C">
        <w:rPr>
          <w:rFonts w:eastAsia="Times New Roman" w:cs="Times New Roman"/>
          <w:w w:val="125"/>
          <w:lang w:val="es-ES" w:eastAsia="es-ES" w:bidi="es-ES"/>
        </w:rPr>
        <w:t>liquidadas.</w:t>
      </w:r>
    </w:p>
    <w:p w:rsidR="000B2787" w:rsidRPr="00483D9C" w:rsidRDefault="000B2787" w:rsidP="00F67725">
      <w:pPr>
        <w:widowControl w:val="0"/>
        <w:numPr>
          <w:ilvl w:val="0"/>
          <w:numId w:val="68"/>
        </w:numPr>
        <w:tabs>
          <w:tab w:val="left" w:pos="606"/>
          <w:tab w:val="left" w:pos="608"/>
          <w:tab w:val="left" w:pos="5387"/>
        </w:tabs>
        <w:autoSpaceDE w:val="0"/>
        <w:autoSpaceDN w:val="0"/>
        <w:spacing w:after="0" w:line="240" w:lineRule="auto"/>
        <w:ind w:hanging="330"/>
        <w:rPr>
          <w:rFonts w:eastAsia="Times New Roman" w:cs="Times New Roman"/>
          <w:lang w:val="es-ES" w:eastAsia="es-ES" w:bidi="es-ES"/>
        </w:rPr>
      </w:pPr>
      <w:r w:rsidRPr="00483D9C">
        <w:rPr>
          <w:rFonts w:eastAsia="Times New Roman" w:cs="Times New Roman"/>
          <w:w w:val="125"/>
          <w:lang w:val="es-ES" w:eastAsia="es-ES" w:bidi="es-ES"/>
        </w:rPr>
        <w:lastRenderedPageBreak/>
        <w:t>Los demás que conforme a las leyes así sean</w:t>
      </w:r>
      <w:r w:rsidRPr="00483D9C">
        <w:rPr>
          <w:rFonts w:eastAsia="Times New Roman" w:cs="Times New Roman"/>
          <w:spacing w:val="-7"/>
          <w:w w:val="125"/>
          <w:lang w:val="es-ES" w:eastAsia="es-ES" w:bidi="es-ES"/>
        </w:rPr>
        <w:t xml:space="preserve"> </w:t>
      </w:r>
      <w:r w:rsidRPr="00483D9C">
        <w:rPr>
          <w:rFonts w:eastAsia="Times New Roman" w:cs="Times New Roman"/>
          <w:w w:val="125"/>
          <w:lang w:val="es-ES" w:eastAsia="es-ES" w:bidi="es-ES"/>
        </w:rPr>
        <w:t>calificados.</w:t>
      </w:r>
    </w:p>
    <w:p w:rsidR="000B2787" w:rsidRPr="00483D9C" w:rsidRDefault="000B2787" w:rsidP="00F67725">
      <w:pPr>
        <w:widowControl w:val="0"/>
        <w:tabs>
          <w:tab w:val="left" w:pos="5387"/>
        </w:tabs>
        <w:autoSpaceDE w:val="0"/>
        <w:autoSpaceDN w:val="0"/>
        <w:spacing w:after="0" w:line="240" w:lineRule="auto"/>
        <w:ind w:right="41"/>
        <w:jc w:val="both"/>
        <w:rPr>
          <w:rFonts w:eastAsia="Times New Roman" w:cs="Times New Roman"/>
          <w:lang w:val="es-ES" w:eastAsia="es-ES" w:bidi="es-ES"/>
        </w:rPr>
      </w:pPr>
      <w:r w:rsidRPr="00483D9C">
        <w:rPr>
          <w:rFonts w:eastAsia="Times New Roman" w:cs="Times New Roman"/>
          <w:b/>
          <w:w w:val="125"/>
          <w:lang w:val="es-ES" w:eastAsia="es-ES" w:bidi="es-ES"/>
        </w:rPr>
        <w:t xml:space="preserve">Parágrafo Primero. </w:t>
      </w:r>
      <w:r w:rsidRPr="00483D9C">
        <w:rPr>
          <w:rFonts w:eastAsia="Times New Roman" w:cs="Times New Roman"/>
          <w:w w:val="125"/>
          <w:lang w:val="es-ES" w:eastAsia="es-ES" w:bidi="es-ES"/>
        </w:rPr>
        <w:t>La responsabilidad establecida en este artículo se limitará al valor de los bienes que se reciban, administren o dispongan.</w:t>
      </w:r>
    </w:p>
    <w:p w:rsidR="000B2787" w:rsidRPr="00483D9C" w:rsidRDefault="000B2787" w:rsidP="00F67725">
      <w:pPr>
        <w:widowControl w:val="0"/>
        <w:tabs>
          <w:tab w:val="left" w:pos="5387"/>
        </w:tabs>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b/>
          <w:w w:val="125"/>
          <w:lang w:val="es-ES" w:eastAsia="es-ES" w:bidi="es-ES"/>
        </w:rPr>
        <w:t xml:space="preserve">Parágrafo Segundo. </w:t>
      </w:r>
      <w:r w:rsidRPr="00483D9C">
        <w:rPr>
          <w:rFonts w:eastAsia="Times New Roman" w:cs="Times New Roman"/>
          <w:w w:val="125"/>
          <w:lang w:val="es-ES" w:eastAsia="es-ES" w:bidi="es-ES"/>
        </w:rPr>
        <w:t>Subsistirá la responsabilidad a que se refiere este artículo respecto de los actos que se hubieren ejecutado durante la vigencia de la representación, o del poder de administración o disposición, aun cuando haya cesado la representación o se haya extinguido el poder de administración o disposición</w:t>
      </w:r>
    </w:p>
    <w:p w:rsidR="000B2787" w:rsidRPr="00483D9C" w:rsidRDefault="000B2787" w:rsidP="00F67725">
      <w:pPr>
        <w:widowControl w:val="0"/>
        <w:tabs>
          <w:tab w:val="left" w:pos="5387"/>
        </w:tabs>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29. </w:t>
      </w:r>
      <w:r w:rsidRPr="00483D9C">
        <w:rPr>
          <w:rFonts w:eastAsia="Times New Roman" w:cs="Times New Roman"/>
          <w:w w:val="125"/>
          <w:lang w:val="es-ES" w:eastAsia="es-ES" w:bidi="es-ES"/>
        </w:rPr>
        <w:t>Son responsables solidarios los adquirentes de fondos de comercio, así como los adquirentes del activo y del pasivo de empresas o entes colectivos con personalidad jurídica o sin</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ella.</w:t>
      </w:r>
    </w:p>
    <w:p w:rsidR="000B2787" w:rsidRPr="00483D9C" w:rsidRDefault="000B2787" w:rsidP="00F67725">
      <w:pPr>
        <w:widowControl w:val="0"/>
        <w:tabs>
          <w:tab w:val="left" w:pos="5387"/>
        </w:tabs>
        <w:autoSpaceDE w:val="0"/>
        <w:autoSpaceDN w:val="0"/>
        <w:spacing w:before="1" w:after="0" w:line="240" w:lineRule="auto"/>
        <w:ind w:right="41"/>
        <w:jc w:val="both"/>
        <w:rPr>
          <w:rFonts w:eastAsia="Times New Roman" w:cs="Times New Roman"/>
          <w:lang w:val="es-ES" w:eastAsia="es-ES" w:bidi="es-ES"/>
        </w:rPr>
      </w:pPr>
      <w:r w:rsidRPr="00483D9C">
        <w:rPr>
          <w:rFonts w:eastAsia="Times New Roman" w:cs="Times New Roman"/>
          <w:w w:val="125"/>
          <w:lang w:val="es-ES" w:eastAsia="es-ES" w:bidi="es-ES"/>
        </w:rPr>
        <w:t>La responsabilidad establecida en este artículo estará limitada al valor de los bienes que se adquieran, a menos que el adquirente hubiere actuado con dolo o culpa grave. Durante el lapso de un (1) año contado a partir de comunicada la operación</w:t>
      </w:r>
      <w:r w:rsidRPr="00483D9C">
        <w:rPr>
          <w:rFonts w:eastAsia="Times New Roman" w:cs="Times New Roman"/>
          <w:lang w:val="es-ES" w:eastAsia="es-ES" w:bidi="es-ES"/>
        </w:rPr>
        <w:t xml:space="preserve"> </w:t>
      </w:r>
      <w:r w:rsidRPr="00483D9C">
        <w:rPr>
          <w:rFonts w:eastAsia="Times New Roman" w:cs="Times New Roman"/>
          <w:w w:val="125"/>
          <w:lang w:val="es-ES" w:eastAsia="es-ES" w:bidi="es-ES"/>
        </w:rPr>
        <w:t>a la Administración Tributaria respectiva, ésta podrá requerir el pago de las cantidades por concepto de tributos, multas y accesorios determinados, o solicitar la constitución de garantías respecto de las cantidades en proceso de fiscalización y determinación.</w:t>
      </w:r>
    </w:p>
    <w:p w:rsidR="000B2787" w:rsidRPr="00483D9C" w:rsidRDefault="000B2787" w:rsidP="00F67725">
      <w:pPr>
        <w:widowControl w:val="0"/>
        <w:tabs>
          <w:tab w:val="left" w:pos="5387"/>
        </w:tabs>
        <w:autoSpaceDE w:val="0"/>
        <w:autoSpaceDN w:val="0"/>
        <w:spacing w:before="1" w:after="0" w:line="240" w:lineRule="auto"/>
        <w:ind w:right="2154"/>
        <w:jc w:val="center"/>
        <w:outlineLvl w:val="6"/>
        <w:rPr>
          <w:rFonts w:eastAsia="Times New Roman" w:cs="Times New Roman"/>
          <w:b/>
          <w:bCs/>
          <w:w w:val="125"/>
          <w:lang w:val="es-ES" w:eastAsia="es-ES" w:bidi="es-ES"/>
        </w:rPr>
      </w:pPr>
      <w:r w:rsidRPr="00483D9C">
        <w:rPr>
          <w:rFonts w:eastAsia="Times New Roman" w:cs="Times New Roman"/>
          <w:b/>
          <w:bCs/>
          <w:w w:val="125"/>
          <w:lang w:val="es-ES" w:eastAsia="es-ES" w:bidi="es-ES"/>
        </w:rPr>
        <w:t>Sección Cuarta</w:t>
      </w:r>
    </w:p>
    <w:p w:rsidR="000B2787" w:rsidRPr="00483D9C" w:rsidRDefault="000B2787" w:rsidP="00F67725">
      <w:pPr>
        <w:widowControl w:val="0"/>
        <w:tabs>
          <w:tab w:val="left" w:pos="5387"/>
        </w:tabs>
        <w:autoSpaceDE w:val="0"/>
        <w:autoSpaceDN w:val="0"/>
        <w:spacing w:before="1" w:after="0" w:line="240" w:lineRule="auto"/>
        <w:ind w:right="2154"/>
        <w:jc w:val="center"/>
        <w:outlineLvl w:val="6"/>
        <w:rPr>
          <w:rFonts w:eastAsia="Times New Roman" w:cs="Times New Roman"/>
          <w:b/>
          <w:bCs/>
          <w:lang w:val="es-ES" w:eastAsia="es-ES" w:bidi="es-ES"/>
        </w:rPr>
      </w:pPr>
      <w:r w:rsidRPr="00483D9C">
        <w:rPr>
          <w:rFonts w:eastAsia="Times New Roman" w:cs="Times New Roman"/>
          <w:b/>
          <w:bCs/>
          <w:w w:val="125"/>
          <w:lang w:val="es-ES" w:eastAsia="es-ES" w:bidi="es-ES"/>
        </w:rPr>
        <w:t>Del Domicilio</w:t>
      </w:r>
    </w:p>
    <w:p w:rsidR="000B2787" w:rsidRPr="00483D9C" w:rsidRDefault="000B2787" w:rsidP="00F67725">
      <w:pPr>
        <w:widowControl w:val="0"/>
        <w:tabs>
          <w:tab w:val="left" w:pos="5387"/>
        </w:tabs>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30. </w:t>
      </w:r>
      <w:r w:rsidRPr="00483D9C">
        <w:rPr>
          <w:rFonts w:eastAsia="Times New Roman" w:cs="Times New Roman"/>
          <w:w w:val="125"/>
          <w:lang w:val="es-ES" w:eastAsia="es-ES" w:bidi="es-ES"/>
        </w:rPr>
        <w:t>Se consideran domiciliados en la República Bolivariana de Venezuela para los efectos tributarios:</w:t>
      </w:r>
    </w:p>
    <w:p w:rsidR="000B2787" w:rsidRPr="00483D9C" w:rsidRDefault="000B2787" w:rsidP="00F67725">
      <w:pPr>
        <w:widowControl w:val="0"/>
        <w:numPr>
          <w:ilvl w:val="0"/>
          <w:numId w:val="67"/>
        </w:numPr>
        <w:tabs>
          <w:tab w:val="left" w:pos="607"/>
          <w:tab w:val="left" w:pos="5387"/>
        </w:tabs>
        <w:autoSpaceDE w:val="0"/>
        <w:autoSpaceDN w:val="0"/>
        <w:spacing w:after="0" w:line="240" w:lineRule="auto"/>
        <w:ind w:right="40"/>
        <w:rPr>
          <w:rFonts w:eastAsia="Times New Roman" w:cs="Times New Roman"/>
          <w:lang w:val="es-ES" w:eastAsia="es-ES" w:bidi="es-ES"/>
        </w:rPr>
      </w:pPr>
      <w:r w:rsidRPr="00483D9C">
        <w:rPr>
          <w:rFonts w:eastAsia="Times New Roman" w:cs="Times New Roman"/>
          <w:w w:val="125"/>
          <w:lang w:val="es-ES" w:eastAsia="es-ES" w:bidi="es-ES"/>
        </w:rPr>
        <w:t>Las personas naturales que hayan permanecido en el país por un período continuo o discontinuo, de más de ciento ochenta y tres (183) días en un año calendario, o en el año inmediatamente anterior al del ejercicio al cual corresponda determinar el</w:t>
      </w:r>
      <w:r w:rsidRPr="00483D9C">
        <w:rPr>
          <w:rFonts w:eastAsia="Times New Roman" w:cs="Times New Roman"/>
          <w:spacing w:val="-1"/>
          <w:w w:val="125"/>
          <w:lang w:val="es-ES" w:eastAsia="es-ES" w:bidi="es-ES"/>
        </w:rPr>
        <w:t xml:space="preserve"> </w:t>
      </w:r>
      <w:r w:rsidRPr="00483D9C">
        <w:rPr>
          <w:rFonts w:eastAsia="Times New Roman" w:cs="Times New Roman"/>
          <w:w w:val="125"/>
          <w:lang w:val="es-ES" w:eastAsia="es-ES" w:bidi="es-ES"/>
        </w:rPr>
        <w:t>tributo.</w:t>
      </w:r>
    </w:p>
    <w:p w:rsidR="000B2787" w:rsidRPr="00483D9C" w:rsidRDefault="000B2787" w:rsidP="00F67725">
      <w:pPr>
        <w:widowControl w:val="0"/>
        <w:numPr>
          <w:ilvl w:val="0"/>
          <w:numId w:val="67"/>
        </w:numPr>
        <w:tabs>
          <w:tab w:val="left" w:pos="606"/>
          <w:tab w:val="left" w:pos="5387"/>
        </w:tabs>
        <w:autoSpaceDE w:val="0"/>
        <w:autoSpaceDN w:val="0"/>
        <w:spacing w:after="0" w:line="240" w:lineRule="auto"/>
        <w:ind w:left="604" w:right="41" w:hanging="328"/>
        <w:rPr>
          <w:rFonts w:eastAsia="Times New Roman" w:cs="Times New Roman"/>
          <w:lang w:val="es-ES" w:eastAsia="es-ES" w:bidi="es-ES"/>
        </w:rPr>
      </w:pPr>
      <w:r w:rsidRPr="00483D9C">
        <w:rPr>
          <w:rFonts w:eastAsia="Times New Roman" w:cs="Times New Roman"/>
          <w:w w:val="125"/>
          <w:lang w:val="es-ES" w:eastAsia="es-ES" w:bidi="es-ES"/>
        </w:rPr>
        <w:t>Las personas naturales que hayan establecido su residencia o lugar de habitación en el país, salvo que en el año calendario permanezcan en otro país por un período continuo o discontinuo de más de ciento ochenta y tres (183) días, y acrediten haber adquirido la residencia para efectos fiscales en ese otro país.</w:t>
      </w:r>
    </w:p>
    <w:p w:rsidR="000B2787" w:rsidRPr="00483D9C" w:rsidRDefault="000B2787" w:rsidP="00F67725">
      <w:pPr>
        <w:widowControl w:val="0"/>
        <w:numPr>
          <w:ilvl w:val="0"/>
          <w:numId w:val="67"/>
        </w:numPr>
        <w:tabs>
          <w:tab w:val="left" w:pos="605"/>
          <w:tab w:val="left" w:pos="5387"/>
        </w:tabs>
        <w:autoSpaceDE w:val="0"/>
        <w:autoSpaceDN w:val="0"/>
        <w:spacing w:after="0" w:line="240" w:lineRule="auto"/>
        <w:ind w:left="604" w:right="40" w:hanging="328"/>
        <w:rPr>
          <w:rFonts w:eastAsia="Times New Roman" w:cs="Times New Roman"/>
          <w:lang w:val="es-ES" w:eastAsia="es-ES" w:bidi="es-ES"/>
        </w:rPr>
      </w:pPr>
      <w:r w:rsidRPr="00483D9C">
        <w:rPr>
          <w:rFonts w:eastAsia="Times New Roman" w:cs="Times New Roman"/>
          <w:w w:val="125"/>
          <w:lang w:val="es-ES" w:eastAsia="es-ES" w:bidi="es-ES"/>
        </w:rPr>
        <w:t>Los venezolanos que desempeñen en el exterior funciones de representación o cargos oficiales de la República Bolivariana de Venezuela, de los estados, de los municipios o de las entidades funcionalmente descentralizadas, y que perciban remuneración de cualquiera de estos entes</w:t>
      </w:r>
      <w:r w:rsidRPr="00483D9C">
        <w:rPr>
          <w:rFonts w:eastAsia="Times New Roman" w:cs="Times New Roman"/>
          <w:spacing w:val="-6"/>
          <w:w w:val="125"/>
          <w:lang w:val="es-ES" w:eastAsia="es-ES" w:bidi="es-ES"/>
        </w:rPr>
        <w:t xml:space="preserve"> </w:t>
      </w:r>
      <w:r w:rsidRPr="00483D9C">
        <w:rPr>
          <w:rFonts w:eastAsia="Times New Roman" w:cs="Times New Roman"/>
          <w:w w:val="125"/>
          <w:lang w:val="es-ES" w:eastAsia="es-ES" w:bidi="es-ES"/>
        </w:rPr>
        <w:t>públicos.</w:t>
      </w:r>
    </w:p>
    <w:p w:rsidR="000B2787" w:rsidRPr="00483D9C" w:rsidRDefault="000B2787" w:rsidP="00F67725">
      <w:pPr>
        <w:widowControl w:val="0"/>
        <w:numPr>
          <w:ilvl w:val="0"/>
          <w:numId w:val="67"/>
        </w:numPr>
        <w:tabs>
          <w:tab w:val="left" w:pos="608"/>
          <w:tab w:val="left" w:pos="5387"/>
        </w:tabs>
        <w:autoSpaceDE w:val="0"/>
        <w:autoSpaceDN w:val="0"/>
        <w:spacing w:before="1" w:after="0" w:line="240" w:lineRule="auto"/>
        <w:ind w:left="607" w:right="304"/>
        <w:rPr>
          <w:rFonts w:eastAsia="Times New Roman" w:cs="Times New Roman"/>
          <w:lang w:val="es-ES" w:eastAsia="es-ES" w:bidi="es-ES"/>
        </w:rPr>
      </w:pPr>
      <w:r w:rsidRPr="00483D9C">
        <w:rPr>
          <w:rFonts w:eastAsia="Times New Roman" w:cs="Times New Roman"/>
          <w:w w:val="125"/>
          <w:lang w:val="es-ES" w:eastAsia="es-ES" w:bidi="es-ES"/>
        </w:rPr>
        <w:t>Las personas jurídicas constituidas en el país, o que se hayan domiciliado en él, conforme a la</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ley.</w:t>
      </w:r>
    </w:p>
    <w:p w:rsidR="000B2787" w:rsidRPr="00483D9C" w:rsidRDefault="000B2787" w:rsidP="00F67725">
      <w:pPr>
        <w:widowControl w:val="0"/>
        <w:tabs>
          <w:tab w:val="left" w:pos="5387"/>
        </w:tabs>
        <w:autoSpaceDE w:val="0"/>
        <w:autoSpaceDN w:val="0"/>
        <w:spacing w:after="0" w:line="240" w:lineRule="auto"/>
        <w:ind w:right="304"/>
        <w:jc w:val="both"/>
        <w:rPr>
          <w:rFonts w:eastAsia="Times New Roman" w:cs="Times New Roman"/>
          <w:lang w:val="es-ES" w:eastAsia="es-ES" w:bidi="es-ES"/>
        </w:rPr>
      </w:pPr>
      <w:r w:rsidRPr="00483D9C">
        <w:rPr>
          <w:rFonts w:eastAsia="Times New Roman" w:cs="Times New Roman"/>
          <w:b/>
          <w:w w:val="125"/>
          <w:lang w:val="es-ES" w:eastAsia="es-ES" w:bidi="es-ES"/>
        </w:rPr>
        <w:t xml:space="preserve">Parágrafo Primero. </w:t>
      </w:r>
      <w:r w:rsidRPr="00483D9C">
        <w:rPr>
          <w:rFonts w:eastAsia="Times New Roman" w:cs="Times New Roman"/>
          <w:w w:val="125"/>
          <w:lang w:val="es-ES" w:eastAsia="es-ES" w:bidi="es-ES"/>
        </w:rPr>
        <w:t>Cuando las leyes tributarias establezcan disposiciones relativas a la residencia del contribuyente o responsable, se entenderá como tal el domicilio, según lo dispuesto en este artículo.</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b/>
          <w:w w:val="125"/>
          <w:lang w:val="es-ES" w:eastAsia="es-ES" w:bidi="es-ES"/>
        </w:rPr>
        <w:t xml:space="preserve">Parágrafo Segundo. </w:t>
      </w:r>
      <w:r w:rsidRPr="00483D9C">
        <w:rPr>
          <w:rFonts w:eastAsia="Times New Roman" w:cs="Times New Roman"/>
          <w:w w:val="125"/>
          <w:lang w:val="es-ES" w:eastAsia="es-ES" w:bidi="es-ES"/>
        </w:rPr>
        <w:t>En los casos establecidos en el numeral 2 de este artículo, la residencia en el extranjero se acreditará ante la Administración Tributaria, mediante constancia expedida por las autoridades competentes del Estado del cual son</w:t>
      </w:r>
      <w:r w:rsidRPr="00483D9C">
        <w:rPr>
          <w:rFonts w:eastAsia="Times New Roman" w:cs="Times New Roman"/>
          <w:spacing w:val="-1"/>
          <w:w w:val="125"/>
          <w:lang w:val="es-ES" w:eastAsia="es-ES" w:bidi="es-ES"/>
        </w:rPr>
        <w:t xml:space="preserve"> </w:t>
      </w:r>
      <w:r w:rsidRPr="00483D9C">
        <w:rPr>
          <w:rFonts w:eastAsia="Times New Roman" w:cs="Times New Roman"/>
          <w:w w:val="125"/>
          <w:lang w:val="es-ES" w:eastAsia="es-ES" w:bidi="es-ES"/>
        </w:rPr>
        <w:t>residentes.</w:t>
      </w:r>
    </w:p>
    <w:p w:rsidR="000B2787" w:rsidRPr="00483D9C" w:rsidRDefault="000B2787" w:rsidP="00F67725">
      <w:pPr>
        <w:widowControl w:val="0"/>
        <w:tabs>
          <w:tab w:val="left" w:pos="5387"/>
        </w:tabs>
        <w:autoSpaceDE w:val="0"/>
        <w:autoSpaceDN w:val="0"/>
        <w:spacing w:before="2" w:after="0" w:line="240" w:lineRule="auto"/>
        <w:ind w:right="303"/>
        <w:jc w:val="both"/>
        <w:rPr>
          <w:rFonts w:eastAsia="Times New Roman" w:cs="Times New Roman"/>
          <w:lang w:val="es-ES" w:eastAsia="es-ES" w:bidi="es-ES"/>
        </w:rPr>
      </w:pPr>
      <w:r w:rsidRPr="00483D9C">
        <w:rPr>
          <w:rFonts w:eastAsia="Times New Roman" w:cs="Times New Roman"/>
          <w:w w:val="125"/>
          <w:lang w:val="es-ES" w:eastAsia="es-ES" w:bidi="es-ES"/>
        </w:rPr>
        <w:t>Salvo prueba en contrario, se presume que las personas naturales de nacionalidad venezolana, son residentes en territorio nacional.</w:t>
      </w:r>
    </w:p>
    <w:p w:rsidR="000B2787" w:rsidRPr="00483D9C" w:rsidRDefault="000B2787" w:rsidP="00F67725">
      <w:pPr>
        <w:widowControl w:val="0"/>
        <w:tabs>
          <w:tab w:val="left" w:pos="5387"/>
        </w:tabs>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31. </w:t>
      </w:r>
      <w:r w:rsidRPr="00483D9C">
        <w:rPr>
          <w:rFonts w:eastAsia="Times New Roman" w:cs="Times New Roman"/>
          <w:w w:val="125"/>
          <w:lang w:val="es-ES" w:eastAsia="es-ES" w:bidi="es-ES"/>
        </w:rPr>
        <w:t xml:space="preserve">A los efectos tributarios y de la práctica de las actuaciones de la </w:t>
      </w:r>
      <w:r w:rsidRPr="00483D9C">
        <w:rPr>
          <w:rFonts w:eastAsia="Times New Roman" w:cs="Times New Roman"/>
          <w:w w:val="125"/>
          <w:lang w:val="es-ES" w:eastAsia="es-ES" w:bidi="es-ES"/>
        </w:rPr>
        <w:lastRenderedPageBreak/>
        <w:t>Administración Tributaria, se tendrá como domicilio de las personas naturales en Venezuela:</w:t>
      </w:r>
    </w:p>
    <w:p w:rsidR="000B2787" w:rsidRPr="00483D9C" w:rsidRDefault="000B2787" w:rsidP="00F67725">
      <w:pPr>
        <w:widowControl w:val="0"/>
        <w:numPr>
          <w:ilvl w:val="0"/>
          <w:numId w:val="66"/>
        </w:numPr>
        <w:tabs>
          <w:tab w:val="left" w:pos="608"/>
          <w:tab w:val="left" w:pos="5387"/>
        </w:tabs>
        <w:autoSpaceDE w:val="0"/>
        <w:autoSpaceDN w:val="0"/>
        <w:spacing w:after="0" w:line="240" w:lineRule="auto"/>
        <w:ind w:right="302"/>
        <w:rPr>
          <w:rFonts w:eastAsia="Times New Roman" w:cs="Times New Roman"/>
          <w:lang w:val="es-ES" w:eastAsia="es-ES" w:bidi="es-ES"/>
        </w:rPr>
      </w:pPr>
      <w:r w:rsidRPr="00483D9C">
        <w:rPr>
          <w:rFonts w:eastAsia="Times New Roman" w:cs="Times New Roman"/>
          <w:w w:val="125"/>
          <w:lang w:val="es-ES" w:eastAsia="es-ES" w:bidi="es-ES"/>
        </w:rPr>
        <w:t>El lugar donde desarrollen sus actividades civiles o comerciales. En los casos que tenga actividades civiles o comerciales en más de un sitio, se tendrá como domicilio el lugar donde desarrolle su actividad</w:t>
      </w:r>
      <w:r w:rsidRPr="00483D9C">
        <w:rPr>
          <w:rFonts w:eastAsia="Times New Roman" w:cs="Times New Roman"/>
          <w:spacing w:val="-7"/>
          <w:w w:val="125"/>
          <w:lang w:val="es-ES" w:eastAsia="es-ES" w:bidi="es-ES"/>
        </w:rPr>
        <w:t xml:space="preserve"> </w:t>
      </w:r>
      <w:r w:rsidRPr="00483D9C">
        <w:rPr>
          <w:rFonts w:eastAsia="Times New Roman" w:cs="Times New Roman"/>
          <w:w w:val="125"/>
          <w:lang w:val="es-ES" w:eastAsia="es-ES" w:bidi="es-ES"/>
        </w:rPr>
        <w:t>principal.</w:t>
      </w:r>
    </w:p>
    <w:p w:rsidR="000B2787" w:rsidRPr="00483D9C" w:rsidRDefault="000B2787" w:rsidP="00F67725">
      <w:pPr>
        <w:widowControl w:val="0"/>
        <w:numPr>
          <w:ilvl w:val="0"/>
          <w:numId w:val="66"/>
        </w:numPr>
        <w:tabs>
          <w:tab w:val="left" w:pos="607"/>
          <w:tab w:val="left" w:pos="5387"/>
        </w:tabs>
        <w:autoSpaceDE w:val="0"/>
        <w:autoSpaceDN w:val="0"/>
        <w:spacing w:before="1" w:after="0" w:line="240" w:lineRule="auto"/>
        <w:ind w:right="301"/>
        <w:rPr>
          <w:rFonts w:eastAsia="Times New Roman" w:cs="Times New Roman"/>
          <w:lang w:val="es-ES" w:eastAsia="es-ES" w:bidi="es-ES"/>
        </w:rPr>
      </w:pPr>
      <w:r w:rsidRPr="00483D9C">
        <w:rPr>
          <w:rFonts w:eastAsia="Times New Roman" w:cs="Times New Roman"/>
          <w:w w:val="125"/>
          <w:lang w:val="es-ES" w:eastAsia="es-ES" w:bidi="es-ES"/>
        </w:rPr>
        <w:t>El lugar de su residencia, para quienes desarrollen tareas exclusivamente bajo relación de dependencia, no tengan actividad comercial o civil como independientes, o, de tenerla, no fuere conocido el lugar donde ésta se desarrolla.</w:t>
      </w:r>
    </w:p>
    <w:p w:rsidR="000B2787" w:rsidRPr="00483D9C" w:rsidRDefault="000B2787" w:rsidP="00F67725">
      <w:pPr>
        <w:widowControl w:val="0"/>
        <w:numPr>
          <w:ilvl w:val="0"/>
          <w:numId w:val="66"/>
        </w:numPr>
        <w:tabs>
          <w:tab w:val="left" w:pos="609"/>
          <w:tab w:val="left" w:pos="5387"/>
        </w:tabs>
        <w:autoSpaceDE w:val="0"/>
        <w:autoSpaceDN w:val="0"/>
        <w:spacing w:before="1" w:after="0" w:line="240" w:lineRule="auto"/>
        <w:ind w:right="304" w:hanging="328"/>
        <w:rPr>
          <w:rFonts w:eastAsia="Times New Roman" w:cs="Times New Roman"/>
          <w:lang w:val="es-ES" w:eastAsia="es-ES" w:bidi="es-ES"/>
        </w:rPr>
      </w:pPr>
      <w:r w:rsidRPr="00483D9C">
        <w:rPr>
          <w:rFonts w:eastAsia="Times New Roman" w:cs="Times New Roman"/>
          <w:w w:val="125"/>
          <w:lang w:val="es-ES" w:eastAsia="es-ES" w:bidi="es-ES"/>
        </w:rPr>
        <w:t>El lugar donde ocurra el hecho imponible, en caso de no poder aplicarse las reglas</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precedentes.</w:t>
      </w:r>
    </w:p>
    <w:p w:rsidR="000B2787" w:rsidRPr="00483D9C" w:rsidRDefault="000B2787" w:rsidP="00F67725">
      <w:pPr>
        <w:widowControl w:val="0"/>
        <w:numPr>
          <w:ilvl w:val="0"/>
          <w:numId w:val="66"/>
        </w:numPr>
        <w:tabs>
          <w:tab w:val="left" w:pos="608"/>
          <w:tab w:val="left" w:pos="5387"/>
        </w:tabs>
        <w:autoSpaceDE w:val="0"/>
        <w:autoSpaceDN w:val="0"/>
        <w:spacing w:after="0" w:line="240" w:lineRule="auto"/>
        <w:ind w:right="302"/>
        <w:rPr>
          <w:rFonts w:eastAsia="Times New Roman" w:cs="Times New Roman"/>
          <w:lang w:val="es-ES" w:eastAsia="es-ES" w:bidi="es-ES"/>
        </w:rPr>
      </w:pPr>
      <w:r w:rsidRPr="00483D9C">
        <w:rPr>
          <w:rFonts w:eastAsia="Times New Roman" w:cs="Times New Roman"/>
          <w:w w:val="125"/>
          <w:lang w:val="es-ES" w:eastAsia="es-ES" w:bidi="es-ES"/>
        </w:rPr>
        <w:t>El que elija la Administración Tributaria, en caso de existir más de un domicilio según lo dispuesto en este artículo, o sea imposible determinarlo conforme a las reglas</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precedentes.</w:t>
      </w:r>
    </w:p>
    <w:p w:rsidR="000B2787" w:rsidRPr="00483D9C" w:rsidRDefault="000B2787" w:rsidP="00F67725">
      <w:pPr>
        <w:widowControl w:val="0"/>
        <w:tabs>
          <w:tab w:val="left" w:pos="5387"/>
        </w:tabs>
        <w:autoSpaceDE w:val="0"/>
        <w:autoSpaceDN w:val="0"/>
        <w:spacing w:before="1" w:after="0" w:line="240" w:lineRule="auto"/>
        <w:ind w:right="301"/>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32. </w:t>
      </w:r>
      <w:r w:rsidRPr="00483D9C">
        <w:rPr>
          <w:rFonts w:eastAsia="Times New Roman" w:cs="Times New Roman"/>
          <w:w w:val="125"/>
          <w:lang w:val="es-ES" w:eastAsia="es-ES" w:bidi="es-ES"/>
        </w:rPr>
        <w:t>A los efectos tributarios y de la práctica de las actuaciones de la Administración Tributaria, se tendrá como domicilio de las personas jurídicas y demás entes colectivos en Venezuela:</w:t>
      </w:r>
    </w:p>
    <w:p w:rsidR="000B2787" w:rsidRPr="00483D9C" w:rsidRDefault="000B2787" w:rsidP="00F67725">
      <w:pPr>
        <w:widowControl w:val="0"/>
        <w:numPr>
          <w:ilvl w:val="0"/>
          <w:numId w:val="65"/>
        </w:numPr>
        <w:tabs>
          <w:tab w:val="left" w:pos="607"/>
          <w:tab w:val="left" w:pos="608"/>
          <w:tab w:val="left" w:pos="5387"/>
        </w:tabs>
        <w:autoSpaceDE w:val="0"/>
        <w:autoSpaceDN w:val="0"/>
        <w:spacing w:after="0" w:line="240" w:lineRule="auto"/>
        <w:rPr>
          <w:rFonts w:eastAsia="Times New Roman" w:cs="Times New Roman"/>
          <w:lang w:val="es-ES" w:eastAsia="es-ES" w:bidi="es-ES"/>
        </w:rPr>
      </w:pPr>
      <w:r w:rsidRPr="00483D9C">
        <w:rPr>
          <w:rFonts w:eastAsia="Times New Roman" w:cs="Times New Roman"/>
          <w:w w:val="125"/>
          <w:lang w:val="es-ES" w:eastAsia="es-ES" w:bidi="es-ES"/>
        </w:rPr>
        <w:t>El lugar donde esté situada su dirección o administración</w:t>
      </w:r>
      <w:r w:rsidRPr="00483D9C">
        <w:rPr>
          <w:rFonts w:eastAsia="Times New Roman" w:cs="Times New Roman"/>
          <w:spacing w:val="-12"/>
          <w:w w:val="125"/>
          <w:lang w:val="es-ES" w:eastAsia="es-ES" w:bidi="es-ES"/>
        </w:rPr>
        <w:t xml:space="preserve"> </w:t>
      </w:r>
      <w:r w:rsidRPr="00483D9C">
        <w:rPr>
          <w:rFonts w:eastAsia="Times New Roman" w:cs="Times New Roman"/>
          <w:w w:val="125"/>
          <w:lang w:val="es-ES" w:eastAsia="es-ES" w:bidi="es-ES"/>
        </w:rPr>
        <w:t>efectiva.</w:t>
      </w:r>
    </w:p>
    <w:p w:rsidR="000B2787" w:rsidRPr="00483D9C" w:rsidRDefault="000B2787" w:rsidP="00F67725">
      <w:pPr>
        <w:widowControl w:val="0"/>
        <w:numPr>
          <w:ilvl w:val="0"/>
          <w:numId w:val="65"/>
        </w:numPr>
        <w:tabs>
          <w:tab w:val="left" w:pos="608"/>
          <w:tab w:val="left" w:pos="5387"/>
        </w:tabs>
        <w:autoSpaceDE w:val="0"/>
        <w:autoSpaceDN w:val="0"/>
        <w:spacing w:after="0" w:line="240" w:lineRule="auto"/>
        <w:ind w:right="302"/>
        <w:rPr>
          <w:rFonts w:eastAsia="Times New Roman" w:cs="Times New Roman"/>
          <w:lang w:val="es-ES" w:eastAsia="es-ES" w:bidi="es-ES"/>
        </w:rPr>
      </w:pPr>
      <w:r w:rsidRPr="00483D9C">
        <w:rPr>
          <w:rFonts w:eastAsia="Times New Roman" w:cs="Times New Roman"/>
          <w:w w:val="125"/>
          <w:lang w:val="es-ES" w:eastAsia="es-ES" w:bidi="es-ES"/>
        </w:rPr>
        <w:t>El lugar donde se halle el centro principal de su actividad, en caso de que no se conozca el de su dirección o</w:t>
      </w:r>
      <w:r w:rsidRPr="00483D9C">
        <w:rPr>
          <w:rFonts w:eastAsia="Times New Roman" w:cs="Times New Roman"/>
          <w:spacing w:val="-6"/>
          <w:w w:val="125"/>
          <w:lang w:val="es-ES" w:eastAsia="es-ES" w:bidi="es-ES"/>
        </w:rPr>
        <w:t xml:space="preserve"> </w:t>
      </w:r>
      <w:r w:rsidRPr="00483D9C">
        <w:rPr>
          <w:rFonts w:eastAsia="Times New Roman" w:cs="Times New Roman"/>
          <w:w w:val="125"/>
          <w:lang w:val="es-ES" w:eastAsia="es-ES" w:bidi="es-ES"/>
        </w:rPr>
        <w:t>administración.</w:t>
      </w:r>
    </w:p>
    <w:p w:rsidR="000B2787" w:rsidRPr="00483D9C" w:rsidRDefault="000B2787" w:rsidP="00F67725">
      <w:pPr>
        <w:widowControl w:val="0"/>
        <w:numPr>
          <w:ilvl w:val="0"/>
          <w:numId w:val="65"/>
        </w:numPr>
        <w:tabs>
          <w:tab w:val="left" w:pos="608"/>
          <w:tab w:val="left" w:pos="5387"/>
        </w:tabs>
        <w:autoSpaceDE w:val="0"/>
        <w:autoSpaceDN w:val="0"/>
        <w:spacing w:before="1" w:after="0" w:line="240" w:lineRule="auto"/>
        <w:ind w:left="606" w:right="305" w:hanging="328"/>
        <w:rPr>
          <w:rFonts w:eastAsia="Times New Roman" w:cs="Times New Roman"/>
          <w:lang w:val="es-ES" w:eastAsia="es-ES" w:bidi="es-ES"/>
        </w:rPr>
      </w:pPr>
      <w:r w:rsidRPr="00483D9C">
        <w:rPr>
          <w:rFonts w:eastAsia="Times New Roman" w:cs="Times New Roman"/>
          <w:w w:val="125"/>
          <w:lang w:val="es-ES" w:eastAsia="es-ES" w:bidi="es-ES"/>
        </w:rPr>
        <w:t>El lugar donde ocurra el hecho imponible, en caso de no poder aplicarse las reglas</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precedentes.</w:t>
      </w:r>
    </w:p>
    <w:p w:rsidR="000B2787" w:rsidRPr="00483D9C" w:rsidRDefault="000B2787" w:rsidP="00F67725">
      <w:pPr>
        <w:widowControl w:val="0"/>
        <w:numPr>
          <w:ilvl w:val="0"/>
          <w:numId w:val="65"/>
        </w:numPr>
        <w:tabs>
          <w:tab w:val="left" w:pos="607"/>
          <w:tab w:val="left" w:pos="5387"/>
        </w:tabs>
        <w:autoSpaceDE w:val="0"/>
        <w:autoSpaceDN w:val="0"/>
        <w:spacing w:before="1" w:after="0" w:line="240" w:lineRule="auto"/>
        <w:ind w:left="606" w:right="303"/>
        <w:rPr>
          <w:rFonts w:eastAsia="Times New Roman" w:cs="Times New Roman"/>
          <w:lang w:val="es-ES" w:eastAsia="es-ES" w:bidi="es-ES"/>
        </w:rPr>
      </w:pPr>
      <w:r w:rsidRPr="00483D9C">
        <w:rPr>
          <w:rFonts w:eastAsia="Times New Roman" w:cs="Times New Roman"/>
          <w:w w:val="125"/>
          <w:lang w:val="es-ES" w:eastAsia="es-ES" w:bidi="es-ES"/>
        </w:rPr>
        <w:t>El que elija la Administración Tributaria, en caso de existir más de un domicilio según lo dispuesto en este artículo, o sea imposible determinarlo conforme a las reglas</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precedentes.</w:t>
      </w:r>
    </w:p>
    <w:p w:rsidR="000B2787" w:rsidRPr="00483D9C" w:rsidRDefault="000B2787" w:rsidP="00F67725">
      <w:pPr>
        <w:widowControl w:val="0"/>
        <w:tabs>
          <w:tab w:val="left" w:pos="5387"/>
        </w:tabs>
        <w:autoSpaceDE w:val="0"/>
        <w:autoSpaceDN w:val="0"/>
        <w:spacing w:after="0" w:line="240" w:lineRule="auto"/>
        <w:ind w:right="304"/>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33. </w:t>
      </w:r>
      <w:r w:rsidRPr="00483D9C">
        <w:rPr>
          <w:rFonts w:eastAsia="Times New Roman" w:cs="Times New Roman"/>
          <w:w w:val="125"/>
          <w:lang w:val="es-ES" w:eastAsia="es-ES" w:bidi="es-ES"/>
        </w:rPr>
        <w:t>En cuanto a las personas domiciliadas en el extranjero, las actuaciones de la Administración Tributaria se</w:t>
      </w:r>
      <w:r w:rsidRPr="00483D9C">
        <w:rPr>
          <w:rFonts w:eastAsia="Times New Roman" w:cs="Times New Roman"/>
          <w:spacing w:val="-6"/>
          <w:w w:val="125"/>
          <w:lang w:val="es-ES" w:eastAsia="es-ES" w:bidi="es-ES"/>
        </w:rPr>
        <w:t xml:space="preserve"> </w:t>
      </w:r>
      <w:r w:rsidRPr="00483D9C">
        <w:rPr>
          <w:rFonts w:eastAsia="Times New Roman" w:cs="Times New Roman"/>
          <w:w w:val="125"/>
          <w:lang w:val="es-ES" w:eastAsia="es-ES" w:bidi="es-ES"/>
        </w:rPr>
        <w:t>practicarán:</w:t>
      </w:r>
    </w:p>
    <w:p w:rsidR="000B2787" w:rsidRPr="00483D9C" w:rsidRDefault="000B2787" w:rsidP="00F67725">
      <w:pPr>
        <w:widowControl w:val="0"/>
        <w:numPr>
          <w:ilvl w:val="0"/>
          <w:numId w:val="64"/>
        </w:numPr>
        <w:tabs>
          <w:tab w:val="left" w:pos="608"/>
          <w:tab w:val="left" w:pos="5387"/>
        </w:tabs>
        <w:autoSpaceDE w:val="0"/>
        <w:autoSpaceDN w:val="0"/>
        <w:spacing w:after="0" w:line="240" w:lineRule="auto"/>
        <w:ind w:right="303"/>
        <w:rPr>
          <w:rFonts w:eastAsia="Times New Roman" w:cs="Times New Roman"/>
          <w:lang w:val="es-ES" w:eastAsia="es-ES" w:bidi="es-ES"/>
        </w:rPr>
      </w:pPr>
      <w:r w:rsidRPr="00483D9C">
        <w:rPr>
          <w:rFonts w:eastAsia="Times New Roman" w:cs="Times New Roman"/>
          <w:w w:val="125"/>
          <w:lang w:val="es-ES" w:eastAsia="es-ES" w:bidi="es-ES"/>
        </w:rPr>
        <w:t>En el domicilio de su representante en el país, el cual se determinará conforme a lo establecido en los artículos</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precedentes.</w:t>
      </w:r>
    </w:p>
    <w:p w:rsidR="000B2787" w:rsidRPr="00483D9C" w:rsidRDefault="000B2787" w:rsidP="00F67725">
      <w:pPr>
        <w:widowControl w:val="0"/>
        <w:numPr>
          <w:ilvl w:val="0"/>
          <w:numId w:val="64"/>
        </w:numPr>
        <w:tabs>
          <w:tab w:val="left" w:pos="607"/>
          <w:tab w:val="left" w:pos="5387"/>
        </w:tabs>
        <w:autoSpaceDE w:val="0"/>
        <w:autoSpaceDN w:val="0"/>
        <w:spacing w:after="0" w:line="240" w:lineRule="auto"/>
        <w:ind w:right="305" w:hanging="328"/>
        <w:rPr>
          <w:rFonts w:eastAsia="Times New Roman" w:cs="Times New Roman"/>
          <w:lang w:val="es-ES" w:eastAsia="es-ES" w:bidi="es-ES"/>
        </w:rPr>
      </w:pPr>
      <w:r w:rsidRPr="00483D9C">
        <w:rPr>
          <w:rFonts w:eastAsia="Times New Roman" w:cs="Times New Roman"/>
          <w:w w:val="125"/>
          <w:lang w:val="es-ES" w:eastAsia="es-ES" w:bidi="es-ES"/>
        </w:rPr>
        <w:t>En los casos en que no tuvieren representante en el país, en el lugar situado en Venezuela en el que desarrolle su actividad, negocio o explotación, o en el lugar donde se encuentre ubicado su establecimiento permanente o base</w:t>
      </w:r>
      <w:r w:rsidRPr="00483D9C">
        <w:rPr>
          <w:rFonts w:eastAsia="Times New Roman" w:cs="Times New Roman"/>
          <w:spacing w:val="-20"/>
          <w:w w:val="125"/>
          <w:lang w:val="es-ES" w:eastAsia="es-ES" w:bidi="es-ES"/>
        </w:rPr>
        <w:t xml:space="preserve"> </w:t>
      </w:r>
      <w:r w:rsidRPr="00483D9C">
        <w:rPr>
          <w:rFonts w:eastAsia="Times New Roman" w:cs="Times New Roman"/>
          <w:w w:val="125"/>
          <w:lang w:val="es-ES" w:eastAsia="es-ES" w:bidi="es-ES"/>
        </w:rPr>
        <w:t>fija.</w:t>
      </w:r>
    </w:p>
    <w:p w:rsidR="000B2787" w:rsidRPr="00483D9C" w:rsidRDefault="000B2787" w:rsidP="00F67725">
      <w:pPr>
        <w:widowControl w:val="0"/>
        <w:numPr>
          <w:ilvl w:val="0"/>
          <w:numId w:val="64"/>
        </w:numPr>
        <w:tabs>
          <w:tab w:val="left" w:pos="607"/>
          <w:tab w:val="left" w:pos="5387"/>
        </w:tabs>
        <w:autoSpaceDE w:val="0"/>
        <w:autoSpaceDN w:val="0"/>
        <w:spacing w:after="0" w:line="240" w:lineRule="auto"/>
        <w:ind w:left="605" w:right="306" w:hanging="328"/>
        <w:rPr>
          <w:rFonts w:eastAsia="Times New Roman" w:cs="Times New Roman"/>
          <w:lang w:val="es-ES" w:eastAsia="es-ES" w:bidi="es-ES"/>
        </w:rPr>
      </w:pPr>
      <w:r w:rsidRPr="00483D9C">
        <w:rPr>
          <w:rFonts w:eastAsia="Times New Roman" w:cs="Times New Roman"/>
          <w:w w:val="125"/>
          <w:lang w:val="es-ES" w:eastAsia="es-ES" w:bidi="es-ES"/>
        </w:rPr>
        <w:t>El lugar donde ocurra el hecho imponible, en caso de no poder aplicarse las reglas</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precedentes.</w:t>
      </w:r>
    </w:p>
    <w:p w:rsidR="000B2787" w:rsidRPr="00483D9C" w:rsidRDefault="000B2787" w:rsidP="00F67725">
      <w:pPr>
        <w:widowControl w:val="0"/>
        <w:tabs>
          <w:tab w:val="left" w:pos="5387"/>
        </w:tabs>
        <w:autoSpaceDE w:val="0"/>
        <w:autoSpaceDN w:val="0"/>
        <w:spacing w:after="0" w:line="240" w:lineRule="auto"/>
        <w:ind w:right="305"/>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34. </w:t>
      </w:r>
      <w:r w:rsidRPr="00483D9C">
        <w:rPr>
          <w:rFonts w:eastAsia="Times New Roman" w:cs="Times New Roman"/>
          <w:w w:val="125"/>
          <w:lang w:val="es-ES" w:eastAsia="es-ES" w:bidi="es-ES"/>
        </w:rPr>
        <w:t xml:space="preserve">La Administración Tributaria podrá establecer un domicilio fiscal electrónico obligatorio para la notificación de comunicaciones o actos administrativos que requiera hacerle a los sujetos pasivos. Dicho domicilio electrónico tendrá preferencia respecto de los previstos en los artículos 31, 32 y 33 de este Código. El funcionamiento y formalidades relativas al domicilio fiscal electrónico </w:t>
      </w:r>
      <w:proofErr w:type="gramStart"/>
      <w:r w:rsidRPr="00483D9C">
        <w:rPr>
          <w:rFonts w:eastAsia="Times New Roman" w:cs="Times New Roman"/>
          <w:w w:val="125"/>
          <w:lang w:val="es-ES" w:eastAsia="es-ES" w:bidi="es-ES"/>
        </w:rPr>
        <w:t>será</w:t>
      </w:r>
      <w:proofErr w:type="gramEnd"/>
      <w:r w:rsidRPr="00483D9C">
        <w:rPr>
          <w:rFonts w:eastAsia="Times New Roman" w:cs="Times New Roman"/>
          <w:w w:val="125"/>
          <w:lang w:val="es-ES" w:eastAsia="es-ES" w:bidi="es-ES"/>
        </w:rPr>
        <w:t xml:space="preserve"> regulado por la Administración Tributaria.</w:t>
      </w:r>
    </w:p>
    <w:p w:rsidR="000B2787" w:rsidRPr="00483D9C" w:rsidRDefault="000B2787" w:rsidP="00F67725">
      <w:pPr>
        <w:widowControl w:val="0"/>
        <w:tabs>
          <w:tab w:val="left" w:pos="5387"/>
        </w:tabs>
        <w:autoSpaceDE w:val="0"/>
        <w:autoSpaceDN w:val="0"/>
        <w:spacing w:before="93" w:after="0" w:line="240" w:lineRule="auto"/>
        <w:ind w:right="39"/>
        <w:jc w:val="both"/>
        <w:rPr>
          <w:rFonts w:eastAsia="Times New Roman" w:cs="Times New Roman"/>
          <w:lang w:val="es-ES" w:eastAsia="es-ES" w:bidi="es-ES"/>
        </w:rPr>
      </w:pPr>
      <w:r w:rsidRPr="00483D9C">
        <w:rPr>
          <w:rFonts w:eastAsia="Times New Roman" w:cs="Times New Roman"/>
          <w:w w:val="115"/>
          <w:lang w:val="es-ES" w:eastAsia="es-ES" w:bidi="es-ES"/>
        </w:rPr>
        <w:t>Sin perjuicio de lo previsto en los artículos 31, 32 y 33 de este Código, la Administración Tributaria Nacional, a los únicos efectos de los tributos nacionales, podrá establecer un domicilio especial para determinados grupos de contribuyentes o responsables de similares características, cuando razones de eficiencia y costo operativo así lo justifiquen.</w:t>
      </w:r>
    </w:p>
    <w:p w:rsidR="000B2787" w:rsidRPr="00483D9C" w:rsidRDefault="000B2787" w:rsidP="00F67725">
      <w:pPr>
        <w:widowControl w:val="0"/>
        <w:tabs>
          <w:tab w:val="left" w:pos="5387"/>
        </w:tabs>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35. </w:t>
      </w:r>
      <w:r w:rsidRPr="00483D9C">
        <w:rPr>
          <w:rFonts w:eastAsia="Times New Roman" w:cs="Times New Roman"/>
          <w:w w:val="115"/>
          <w:lang w:val="es-ES" w:eastAsia="es-ES" w:bidi="es-ES"/>
        </w:rPr>
        <w:t xml:space="preserve">Los sujetos pasivos tienen la obligación de informar a la Administración </w:t>
      </w:r>
      <w:r w:rsidRPr="00483D9C">
        <w:rPr>
          <w:rFonts w:eastAsia="Times New Roman" w:cs="Times New Roman"/>
          <w:w w:val="115"/>
          <w:lang w:val="es-ES" w:eastAsia="es-ES" w:bidi="es-ES"/>
        </w:rPr>
        <w:lastRenderedPageBreak/>
        <w:t>Tributaria, en un plazo máximo de un (1) mes de producido, los siguientes hechos:</w:t>
      </w:r>
    </w:p>
    <w:p w:rsidR="000B2787" w:rsidRPr="00483D9C" w:rsidRDefault="000B2787" w:rsidP="00F67725">
      <w:pPr>
        <w:widowControl w:val="0"/>
        <w:numPr>
          <w:ilvl w:val="0"/>
          <w:numId w:val="63"/>
        </w:numPr>
        <w:tabs>
          <w:tab w:val="left" w:pos="622"/>
          <w:tab w:val="left" w:pos="5387"/>
        </w:tabs>
        <w:autoSpaceDE w:val="0"/>
        <w:autoSpaceDN w:val="0"/>
        <w:spacing w:after="0" w:line="240" w:lineRule="auto"/>
        <w:ind w:right="38" w:hanging="328"/>
        <w:rPr>
          <w:rFonts w:eastAsia="Times New Roman" w:cs="Times New Roman"/>
          <w:lang w:val="es-ES" w:eastAsia="es-ES" w:bidi="es-ES"/>
        </w:rPr>
      </w:pPr>
      <w:r w:rsidRPr="00483D9C">
        <w:rPr>
          <w:rFonts w:eastAsia="Times New Roman" w:cs="Times New Roman"/>
          <w:w w:val="115"/>
          <w:lang w:val="es-ES" w:eastAsia="es-ES" w:bidi="es-ES"/>
        </w:rPr>
        <w:t>Cambio de directores, administradores, razón o denominación social de la entidad;</w:t>
      </w:r>
    </w:p>
    <w:p w:rsidR="000B2787" w:rsidRPr="00483D9C" w:rsidRDefault="000B2787" w:rsidP="00F67725">
      <w:pPr>
        <w:widowControl w:val="0"/>
        <w:numPr>
          <w:ilvl w:val="0"/>
          <w:numId w:val="63"/>
        </w:numPr>
        <w:tabs>
          <w:tab w:val="left" w:pos="621"/>
          <w:tab w:val="left" w:pos="622"/>
          <w:tab w:val="left" w:pos="5387"/>
        </w:tabs>
        <w:autoSpaceDE w:val="0"/>
        <w:autoSpaceDN w:val="0"/>
        <w:spacing w:after="0" w:line="240" w:lineRule="auto"/>
        <w:ind w:hanging="330"/>
        <w:rPr>
          <w:rFonts w:eastAsia="Times New Roman" w:cs="Times New Roman"/>
          <w:lang w:val="es-ES" w:eastAsia="es-ES" w:bidi="es-ES"/>
        </w:rPr>
      </w:pPr>
      <w:r w:rsidRPr="00483D9C">
        <w:rPr>
          <w:rFonts w:eastAsia="Times New Roman" w:cs="Times New Roman"/>
          <w:w w:val="115"/>
          <w:lang w:val="es-ES" w:eastAsia="es-ES" w:bidi="es-ES"/>
        </w:rPr>
        <w:t>Cambio del domicilio</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fiscal;</w:t>
      </w:r>
    </w:p>
    <w:p w:rsidR="000B2787" w:rsidRPr="00483D9C" w:rsidRDefault="000B2787" w:rsidP="00F67725">
      <w:pPr>
        <w:widowControl w:val="0"/>
        <w:numPr>
          <w:ilvl w:val="0"/>
          <w:numId w:val="63"/>
        </w:numPr>
        <w:tabs>
          <w:tab w:val="left" w:pos="621"/>
          <w:tab w:val="left" w:pos="622"/>
          <w:tab w:val="left" w:pos="5387"/>
        </w:tabs>
        <w:autoSpaceDE w:val="0"/>
        <w:autoSpaceDN w:val="0"/>
        <w:spacing w:before="1" w:after="0" w:line="240" w:lineRule="auto"/>
        <w:ind w:hanging="330"/>
        <w:rPr>
          <w:rFonts w:eastAsia="Times New Roman" w:cs="Times New Roman"/>
          <w:lang w:val="es-ES" w:eastAsia="es-ES" w:bidi="es-ES"/>
        </w:rPr>
      </w:pPr>
      <w:r w:rsidRPr="00483D9C">
        <w:rPr>
          <w:rFonts w:eastAsia="Times New Roman" w:cs="Times New Roman"/>
          <w:w w:val="115"/>
          <w:lang w:val="es-ES" w:eastAsia="es-ES" w:bidi="es-ES"/>
        </w:rPr>
        <w:t>Cambio de la actividad principal</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y</w:t>
      </w:r>
    </w:p>
    <w:p w:rsidR="000B2787" w:rsidRPr="00483D9C" w:rsidRDefault="000B2787" w:rsidP="00F67725">
      <w:pPr>
        <w:widowControl w:val="0"/>
        <w:numPr>
          <w:ilvl w:val="0"/>
          <w:numId w:val="63"/>
        </w:numPr>
        <w:tabs>
          <w:tab w:val="left" w:pos="622"/>
          <w:tab w:val="left" w:pos="5387"/>
        </w:tabs>
        <w:autoSpaceDE w:val="0"/>
        <w:autoSpaceDN w:val="0"/>
        <w:spacing w:before="1" w:after="0" w:line="240" w:lineRule="auto"/>
        <w:ind w:left="620" w:right="41"/>
        <w:rPr>
          <w:rFonts w:eastAsia="Times New Roman" w:cs="Times New Roman"/>
          <w:lang w:val="es-ES" w:eastAsia="es-ES" w:bidi="es-ES"/>
        </w:rPr>
      </w:pPr>
      <w:r w:rsidRPr="00483D9C">
        <w:rPr>
          <w:rFonts w:eastAsia="Times New Roman" w:cs="Times New Roman"/>
          <w:w w:val="115"/>
          <w:lang w:val="es-ES" w:eastAsia="es-ES" w:bidi="es-ES"/>
        </w:rPr>
        <w:t>Cesación, suspensión o paralización de la actividad económica habitual del contribuyente.</w:t>
      </w:r>
    </w:p>
    <w:p w:rsidR="000B2787" w:rsidRPr="00483D9C" w:rsidRDefault="000B2787" w:rsidP="00F67725">
      <w:pPr>
        <w:widowControl w:val="0"/>
        <w:tabs>
          <w:tab w:val="left" w:pos="5387"/>
        </w:tabs>
        <w:autoSpaceDE w:val="0"/>
        <w:autoSpaceDN w:val="0"/>
        <w:spacing w:after="0" w:line="240" w:lineRule="auto"/>
        <w:ind w:right="53"/>
        <w:jc w:val="both"/>
        <w:rPr>
          <w:rFonts w:eastAsia="Times New Roman" w:cs="Times New Roman"/>
          <w:lang w:val="es-ES" w:eastAsia="es-ES" w:bidi="es-ES"/>
        </w:rPr>
      </w:pPr>
      <w:r w:rsidRPr="00483D9C">
        <w:rPr>
          <w:rFonts w:eastAsia="Times New Roman" w:cs="Times New Roman"/>
          <w:b/>
          <w:w w:val="115"/>
          <w:lang w:val="es-ES" w:eastAsia="es-ES" w:bidi="es-ES"/>
        </w:rPr>
        <w:t xml:space="preserve">Parágrafo Único. </w:t>
      </w:r>
      <w:r w:rsidRPr="00483D9C">
        <w:rPr>
          <w:rFonts w:eastAsia="Times New Roman" w:cs="Times New Roman"/>
          <w:w w:val="115"/>
          <w:lang w:val="es-ES" w:eastAsia="es-ES" w:bidi="es-ES"/>
        </w:rPr>
        <w:t>La omisión de comunicar los datos citados en los numerales 1 y 2 de este artículo, hará que se consideren subsistentes y válidos los datos que se informaron con anterioridad, a los efectos jurídicos tributarios, sin perjuicio de las sanciones a que hubiere lugar.</w:t>
      </w:r>
    </w:p>
    <w:p w:rsidR="000B2787" w:rsidRPr="00483D9C" w:rsidRDefault="000B2787" w:rsidP="00F67725">
      <w:pPr>
        <w:widowControl w:val="0"/>
        <w:tabs>
          <w:tab w:val="left" w:pos="5387"/>
        </w:tabs>
        <w:autoSpaceDE w:val="0"/>
        <w:autoSpaceDN w:val="0"/>
        <w:spacing w:before="82" w:after="0" w:line="240" w:lineRule="auto"/>
        <w:ind w:right="59"/>
        <w:jc w:val="center"/>
        <w:rPr>
          <w:rFonts w:eastAsia="Times New Roman" w:cs="Times New Roman"/>
          <w:b/>
          <w:lang w:val="es-ES" w:eastAsia="es-ES" w:bidi="es-ES"/>
        </w:rPr>
      </w:pPr>
      <w:r w:rsidRPr="00483D9C">
        <w:rPr>
          <w:rFonts w:eastAsia="Times New Roman" w:cs="Times New Roman"/>
          <w:b/>
          <w:w w:val="115"/>
          <w:lang w:val="es-ES" w:eastAsia="es-ES" w:bidi="es-ES"/>
        </w:rPr>
        <w:t>Capítulo IV</w:t>
      </w:r>
    </w:p>
    <w:p w:rsidR="000B2787" w:rsidRPr="00483D9C" w:rsidRDefault="000B2787" w:rsidP="00F67725">
      <w:pPr>
        <w:widowControl w:val="0"/>
        <w:tabs>
          <w:tab w:val="left" w:pos="5387"/>
        </w:tabs>
        <w:autoSpaceDE w:val="0"/>
        <w:autoSpaceDN w:val="0"/>
        <w:spacing w:before="76" w:after="0" w:line="240" w:lineRule="auto"/>
        <w:ind w:right="62"/>
        <w:jc w:val="center"/>
        <w:rPr>
          <w:rFonts w:eastAsia="Times New Roman" w:cs="Times New Roman"/>
          <w:b/>
          <w:lang w:val="es-ES" w:eastAsia="es-ES" w:bidi="es-ES"/>
        </w:rPr>
      </w:pPr>
      <w:r w:rsidRPr="00483D9C">
        <w:rPr>
          <w:rFonts w:eastAsia="Times New Roman" w:cs="Times New Roman"/>
          <w:b/>
          <w:w w:val="115"/>
          <w:lang w:val="es-ES" w:eastAsia="es-ES" w:bidi="es-ES"/>
        </w:rPr>
        <w:t>Del Hecho Imponible</w:t>
      </w:r>
    </w:p>
    <w:p w:rsidR="000B2787" w:rsidRPr="00483D9C" w:rsidRDefault="000B2787" w:rsidP="00F67725">
      <w:pPr>
        <w:widowControl w:val="0"/>
        <w:tabs>
          <w:tab w:val="left" w:pos="5387"/>
        </w:tabs>
        <w:autoSpaceDE w:val="0"/>
        <w:autoSpaceDN w:val="0"/>
        <w:spacing w:after="0" w:line="240" w:lineRule="auto"/>
        <w:ind w:right="55"/>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36. </w:t>
      </w:r>
      <w:r w:rsidRPr="00483D9C">
        <w:rPr>
          <w:rFonts w:eastAsia="Times New Roman" w:cs="Times New Roman"/>
          <w:w w:val="115"/>
          <w:lang w:val="es-ES" w:eastAsia="es-ES" w:bidi="es-ES"/>
        </w:rPr>
        <w:t>El hecho imponible es el presupuesto establecido por la ley para tipificar el tributo, y cuya realización origina el nacimiento de la obligación tributaria</w:t>
      </w:r>
    </w:p>
    <w:p w:rsidR="000B2787" w:rsidRPr="00483D9C" w:rsidRDefault="000B2787" w:rsidP="00F67725">
      <w:pPr>
        <w:widowControl w:val="0"/>
        <w:tabs>
          <w:tab w:val="left" w:pos="5387"/>
        </w:tabs>
        <w:autoSpaceDE w:val="0"/>
        <w:autoSpaceDN w:val="0"/>
        <w:spacing w:after="0" w:line="240" w:lineRule="auto"/>
        <w:ind w:right="128"/>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37. </w:t>
      </w:r>
      <w:r w:rsidRPr="00483D9C">
        <w:rPr>
          <w:rFonts w:eastAsia="Times New Roman" w:cs="Times New Roman"/>
          <w:w w:val="115"/>
          <w:lang w:val="es-ES" w:eastAsia="es-ES" w:bidi="es-ES"/>
        </w:rPr>
        <w:t xml:space="preserve">Se considera ocurrido el hecho imponible y </w:t>
      </w:r>
      <w:proofErr w:type="gramStart"/>
      <w:r w:rsidRPr="00483D9C">
        <w:rPr>
          <w:rFonts w:eastAsia="Times New Roman" w:cs="Times New Roman"/>
          <w:w w:val="115"/>
          <w:lang w:val="es-ES" w:eastAsia="es-ES" w:bidi="es-ES"/>
        </w:rPr>
        <w:t>existentes</w:t>
      </w:r>
      <w:proofErr w:type="gramEnd"/>
      <w:r w:rsidRPr="00483D9C">
        <w:rPr>
          <w:rFonts w:eastAsia="Times New Roman" w:cs="Times New Roman"/>
          <w:w w:val="115"/>
          <w:lang w:val="es-ES" w:eastAsia="es-ES" w:bidi="es-ES"/>
        </w:rPr>
        <w:t xml:space="preserve"> sus resultados:</w:t>
      </w:r>
    </w:p>
    <w:p w:rsidR="000B2787" w:rsidRPr="00483D9C" w:rsidRDefault="000B2787" w:rsidP="00F67725">
      <w:pPr>
        <w:widowControl w:val="0"/>
        <w:numPr>
          <w:ilvl w:val="0"/>
          <w:numId w:val="62"/>
        </w:numPr>
        <w:tabs>
          <w:tab w:val="left" w:pos="605"/>
          <w:tab w:val="left" w:pos="5387"/>
        </w:tabs>
        <w:autoSpaceDE w:val="0"/>
        <w:autoSpaceDN w:val="0"/>
        <w:spacing w:after="0" w:line="240" w:lineRule="auto"/>
        <w:ind w:right="55"/>
        <w:rPr>
          <w:rFonts w:eastAsia="Times New Roman" w:cs="Times New Roman"/>
          <w:lang w:val="es-ES" w:eastAsia="es-ES" w:bidi="es-ES"/>
        </w:rPr>
      </w:pPr>
      <w:r w:rsidRPr="00483D9C">
        <w:rPr>
          <w:rFonts w:eastAsia="Times New Roman" w:cs="Times New Roman"/>
          <w:w w:val="115"/>
          <w:lang w:val="es-ES" w:eastAsia="es-ES" w:bidi="es-ES"/>
        </w:rPr>
        <w:t>En las situaciones de hecho, desde el momento que se hayan realizado las circunstancias materiales necesarias para que produzcan los efectos que normalmente les</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corresponden.</w:t>
      </w:r>
    </w:p>
    <w:p w:rsidR="000B2787" w:rsidRPr="00483D9C" w:rsidRDefault="000B2787" w:rsidP="00F67725">
      <w:pPr>
        <w:widowControl w:val="0"/>
        <w:numPr>
          <w:ilvl w:val="0"/>
          <w:numId w:val="62"/>
        </w:numPr>
        <w:tabs>
          <w:tab w:val="left" w:pos="605"/>
          <w:tab w:val="left" w:pos="5387"/>
        </w:tabs>
        <w:autoSpaceDE w:val="0"/>
        <w:autoSpaceDN w:val="0"/>
        <w:spacing w:after="0" w:line="240" w:lineRule="auto"/>
        <w:ind w:right="57"/>
        <w:rPr>
          <w:rFonts w:eastAsia="Times New Roman" w:cs="Times New Roman"/>
          <w:lang w:val="es-ES" w:eastAsia="es-ES" w:bidi="es-ES"/>
        </w:rPr>
      </w:pPr>
      <w:r w:rsidRPr="00483D9C">
        <w:rPr>
          <w:rFonts w:eastAsia="Times New Roman" w:cs="Times New Roman"/>
          <w:w w:val="115"/>
          <w:lang w:val="es-ES" w:eastAsia="es-ES" w:bidi="es-ES"/>
        </w:rPr>
        <w:t>En las situaciones jurídicas, desde el momento en que estén definitivamente constituidas de conformidad con el derecho</w:t>
      </w:r>
      <w:r w:rsidRPr="00483D9C">
        <w:rPr>
          <w:rFonts w:eastAsia="Times New Roman" w:cs="Times New Roman"/>
          <w:spacing w:val="5"/>
          <w:w w:val="115"/>
          <w:lang w:val="es-ES" w:eastAsia="es-ES" w:bidi="es-ES"/>
        </w:rPr>
        <w:t xml:space="preserve"> </w:t>
      </w:r>
      <w:r w:rsidRPr="00483D9C">
        <w:rPr>
          <w:rFonts w:eastAsia="Times New Roman" w:cs="Times New Roman"/>
          <w:w w:val="115"/>
          <w:lang w:val="es-ES" w:eastAsia="es-ES" w:bidi="es-ES"/>
        </w:rPr>
        <w:t>aplicable.</w:t>
      </w:r>
    </w:p>
    <w:p w:rsidR="000B2787" w:rsidRPr="00483D9C" w:rsidRDefault="000B2787" w:rsidP="00F67725">
      <w:pPr>
        <w:widowControl w:val="0"/>
        <w:tabs>
          <w:tab w:val="left" w:pos="5387"/>
        </w:tabs>
        <w:autoSpaceDE w:val="0"/>
        <w:autoSpaceDN w:val="0"/>
        <w:spacing w:after="0" w:line="240" w:lineRule="auto"/>
        <w:ind w:right="57"/>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38. </w:t>
      </w:r>
      <w:r w:rsidRPr="00483D9C">
        <w:rPr>
          <w:rFonts w:eastAsia="Times New Roman" w:cs="Times New Roman"/>
          <w:w w:val="115"/>
          <w:lang w:val="es-ES" w:eastAsia="es-ES" w:bidi="es-ES"/>
        </w:rPr>
        <w:t>Si el hecho imponible estuviere condicionado por la ley o fuere un acto jurídico condicionado, se le considerará</w:t>
      </w:r>
      <w:r w:rsidRPr="00483D9C">
        <w:rPr>
          <w:rFonts w:eastAsia="Times New Roman" w:cs="Times New Roman"/>
          <w:spacing w:val="2"/>
          <w:w w:val="115"/>
          <w:lang w:val="es-ES" w:eastAsia="es-ES" w:bidi="es-ES"/>
        </w:rPr>
        <w:t xml:space="preserve"> </w:t>
      </w:r>
      <w:r w:rsidRPr="00483D9C">
        <w:rPr>
          <w:rFonts w:eastAsia="Times New Roman" w:cs="Times New Roman"/>
          <w:w w:val="115"/>
          <w:lang w:val="es-ES" w:eastAsia="es-ES" w:bidi="es-ES"/>
        </w:rPr>
        <w:t>realizado:</w:t>
      </w:r>
    </w:p>
    <w:p w:rsidR="000B2787" w:rsidRPr="00483D9C" w:rsidRDefault="000B2787" w:rsidP="00F67725">
      <w:pPr>
        <w:widowControl w:val="0"/>
        <w:numPr>
          <w:ilvl w:val="0"/>
          <w:numId w:val="61"/>
        </w:numPr>
        <w:tabs>
          <w:tab w:val="left" w:pos="606"/>
          <w:tab w:val="left" w:pos="5387"/>
        </w:tabs>
        <w:autoSpaceDE w:val="0"/>
        <w:autoSpaceDN w:val="0"/>
        <w:spacing w:before="1" w:after="0" w:line="240" w:lineRule="auto"/>
        <w:ind w:right="56"/>
        <w:rPr>
          <w:rFonts w:eastAsia="Times New Roman" w:cs="Times New Roman"/>
          <w:lang w:val="es-ES" w:eastAsia="es-ES" w:bidi="es-ES"/>
        </w:rPr>
      </w:pPr>
      <w:r w:rsidRPr="00483D9C">
        <w:rPr>
          <w:rFonts w:eastAsia="Times New Roman" w:cs="Times New Roman"/>
          <w:w w:val="115"/>
          <w:lang w:val="es-ES" w:eastAsia="es-ES" w:bidi="es-ES"/>
        </w:rPr>
        <w:t>En el momento de su acaecimiento o celebración, si la condición fuere resolutoria.</w:t>
      </w:r>
    </w:p>
    <w:p w:rsidR="000B2787" w:rsidRPr="00483D9C" w:rsidRDefault="000B2787" w:rsidP="00F67725">
      <w:pPr>
        <w:widowControl w:val="0"/>
        <w:numPr>
          <w:ilvl w:val="0"/>
          <w:numId w:val="61"/>
        </w:numPr>
        <w:tabs>
          <w:tab w:val="left" w:pos="605"/>
          <w:tab w:val="left" w:pos="606"/>
          <w:tab w:val="left" w:pos="5387"/>
        </w:tabs>
        <w:autoSpaceDE w:val="0"/>
        <w:autoSpaceDN w:val="0"/>
        <w:spacing w:after="0" w:line="240" w:lineRule="auto"/>
        <w:ind w:hanging="330"/>
        <w:rPr>
          <w:rFonts w:eastAsia="Times New Roman" w:cs="Times New Roman"/>
          <w:lang w:val="es-ES" w:eastAsia="es-ES" w:bidi="es-ES"/>
        </w:rPr>
      </w:pPr>
      <w:r w:rsidRPr="00483D9C">
        <w:rPr>
          <w:rFonts w:eastAsia="Times New Roman" w:cs="Times New Roman"/>
          <w:w w:val="115"/>
          <w:lang w:val="es-ES" w:eastAsia="es-ES" w:bidi="es-ES"/>
        </w:rPr>
        <w:t>Al producirse la condición, si ésta fuere</w:t>
      </w:r>
      <w:r w:rsidRPr="00483D9C">
        <w:rPr>
          <w:rFonts w:eastAsia="Times New Roman" w:cs="Times New Roman"/>
          <w:spacing w:val="2"/>
          <w:w w:val="115"/>
          <w:lang w:val="es-ES" w:eastAsia="es-ES" w:bidi="es-ES"/>
        </w:rPr>
        <w:t xml:space="preserve"> </w:t>
      </w:r>
      <w:r w:rsidRPr="00483D9C">
        <w:rPr>
          <w:rFonts w:eastAsia="Times New Roman" w:cs="Times New Roman"/>
          <w:w w:val="115"/>
          <w:lang w:val="es-ES" w:eastAsia="es-ES" w:bidi="es-ES"/>
        </w:rPr>
        <w:t>suspensiva.</w:t>
      </w:r>
    </w:p>
    <w:p w:rsidR="000B2787" w:rsidRPr="00483D9C" w:rsidRDefault="000B2787" w:rsidP="00F67725">
      <w:pPr>
        <w:widowControl w:val="0"/>
        <w:tabs>
          <w:tab w:val="left" w:pos="605"/>
          <w:tab w:val="left" w:pos="606"/>
          <w:tab w:val="left" w:pos="5387"/>
        </w:tabs>
        <w:autoSpaceDE w:val="0"/>
        <w:autoSpaceDN w:val="0"/>
        <w:spacing w:after="0" w:line="240" w:lineRule="auto"/>
        <w:jc w:val="both"/>
        <w:rPr>
          <w:rFonts w:eastAsia="Times New Roman" w:cs="Times New Roman"/>
          <w:lang w:val="es-ES" w:eastAsia="es-ES" w:bidi="es-ES"/>
        </w:rPr>
      </w:pPr>
      <w:r w:rsidRPr="00483D9C">
        <w:rPr>
          <w:rFonts w:eastAsia="Times New Roman" w:cs="Times New Roman"/>
          <w:b/>
          <w:w w:val="115"/>
          <w:lang w:val="es-ES" w:eastAsia="es-ES" w:bidi="es-ES"/>
        </w:rPr>
        <w:t xml:space="preserve">    Parágrafo Único. </w:t>
      </w:r>
      <w:r w:rsidRPr="00483D9C">
        <w:rPr>
          <w:rFonts w:eastAsia="Times New Roman" w:cs="Times New Roman"/>
          <w:w w:val="115"/>
          <w:lang w:val="es-ES" w:eastAsia="es-ES" w:bidi="es-ES"/>
        </w:rPr>
        <w:t>En caso de duda se entenderá que la condición es resolutoria.</w:t>
      </w:r>
    </w:p>
    <w:p w:rsidR="000B2787" w:rsidRPr="00483D9C" w:rsidRDefault="000B2787" w:rsidP="00F67725">
      <w:pPr>
        <w:widowControl w:val="0"/>
        <w:tabs>
          <w:tab w:val="left" w:pos="5387"/>
        </w:tabs>
        <w:autoSpaceDE w:val="0"/>
        <w:autoSpaceDN w:val="0"/>
        <w:spacing w:before="79" w:after="0" w:line="240" w:lineRule="auto"/>
        <w:ind w:right="62"/>
        <w:jc w:val="both"/>
        <w:outlineLvl w:val="4"/>
        <w:rPr>
          <w:rFonts w:eastAsia="Times New Roman" w:cs="Times New Roman"/>
          <w:b/>
          <w:bCs/>
          <w:lang w:val="es-ES" w:eastAsia="es-ES" w:bidi="es-ES"/>
        </w:rPr>
      </w:pPr>
      <w:r w:rsidRPr="00483D9C">
        <w:rPr>
          <w:rFonts w:eastAsia="Times New Roman" w:cs="Times New Roman"/>
          <w:b/>
          <w:bCs/>
          <w:w w:val="115"/>
          <w:lang w:val="es-ES" w:eastAsia="es-ES" w:bidi="es-ES"/>
        </w:rPr>
        <w:t>Capítulo V</w:t>
      </w:r>
    </w:p>
    <w:p w:rsidR="000B2787" w:rsidRPr="00483D9C" w:rsidRDefault="000B2787" w:rsidP="00F67725">
      <w:pPr>
        <w:widowControl w:val="0"/>
        <w:tabs>
          <w:tab w:val="left" w:pos="5387"/>
        </w:tabs>
        <w:autoSpaceDE w:val="0"/>
        <w:autoSpaceDN w:val="0"/>
        <w:spacing w:before="76" w:after="0" w:line="240" w:lineRule="auto"/>
        <w:ind w:right="61"/>
        <w:jc w:val="both"/>
        <w:rPr>
          <w:rFonts w:eastAsia="Times New Roman" w:cs="Times New Roman"/>
          <w:b/>
          <w:lang w:val="es-ES" w:eastAsia="es-ES" w:bidi="es-ES"/>
        </w:rPr>
      </w:pPr>
      <w:r w:rsidRPr="00483D9C">
        <w:rPr>
          <w:rFonts w:eastAsia="Times New Roman" w:cs="Times New Roman"/>
          <w:b/>
          <w:w w:val="115"/>
          <w:lang w:val="es-ES" w:eastAsia="es-ES" w:bidi="es-ES"/>
        </w:rPr>
        <w:t>De los Medios de Extinción</w:t>
      </w:r>
    </w:p>
    <w:p w:rsidR="000B2787" w:rsidRPr="00483D9C" w:rsidRDefault="000B2787" w:rsidP="00F67725">
      <w:pPr>
        <w:widowControl w:val="0"/>
        <w:tabs>
          <w:tab w:val="left" w:pos="5387"/>
        </w:tabs>
        <w:autoSpaceDE w:val="0"/>
        <w:autoSpaceDN w:val="0"/>
        <w:spacing w:before="76" w:after="0" w:line="240" w:lineRule="auto"/>
        <w:ind w:right="61"/>
        <w:jc w:val="both"/>
        <w:rPr>
          <w:rFonts w:eastAsia="Times New Roman" w:cs="Times New Roman"/>
          <w:b/>
          <w:lang w:val="es-ES" w:eastAsia="es-ES" w:bidi="es-ES"/>
        </w:rPr>
      </w:pPr>
      <w:r w:rsidRPr="00483D9C">
        <w:rPr>
          <w:rFonts w:eastAsia="Times New Roman" w:cs="Times New Roman"/>
          <w:b/>
          <w:w w:val="115"/>
          <w:lang w:val="es-ES" w:eastAsia="es-ES" w:bidi="es-ES"/>
        </w:rPr>
        <w:t xml:space="preserve">Artículo 39. </w:t>
      </w:r>
      <w:r w:rsidRPr="00483D9C">
        <w:rPr>
          <w:rFonts w:eastAsia="Times New Roman" w:cs="Times New Roman"/>
          <w:w w:val="115"/>
          <w:lang w:val="es-ES" w:eastAsia="es-ES" w:bidi="es-ES"/>
        </w:rPr>
        <w:t>La obligación tributaria se extingue por los siguientes medios comunes:</w:t>
      </w:r>
    </w:p>
    <w:p w:rsidR="000B2787" w:rsidRPr="00483D9C" w:rsidRDefault="000B2787" w:rsidP="00F67725">
      <w:pPr>
        <w:widowControl w:val="0"/>
        <w:numPr>
          <w:ilvl w:val="0"/>
          <w:numId w:val="60"/>
        </w:numPr>
        <w:tabs>
          <w:tab w:val="left" w:pos="605"/>
          <w:tab w:val="left" w:pos="606"/>
          <w:tab w:val="left" w:pos="5387"/>
        </w:tabs>
        <w:autoSpaceDE w:val="0"/>
        <w:autoSpaceDN w:val="0"/>
        <w:spacing w:before="1" w:after="0" w:line="240" w:lineRule="auto"/>
        <w:rPr>
          <w:rFonts w:eastAsia="Times New Roman" w:cs="Times New Roman"/>
          <w:lang w:val="es-ES" w:eastAsia="es-ES" w:bidi="es-ES"/>
        </w:rPr>
      </w:pPr>
      <w:r w:rsidRPr="00483D9C">
        <w:rPr>
          <w:rFonts w:eastAsia="Times New Roman" w:cs="Times New Roman"/>
          <w:w w:val="115"/>
          <w:lang w:val="es-ES" w:eastAsia="es-ES" w:bidi="es-ES"/>
        </w:rPr>
        <w:t>Pago;</w:t>
      </w:r>
    </w:p>
    <w:p w:rsidR="000B2787" w:rsidRPr="00483D9C" w:rsidRDefault="000B2787" w:rsidP="00F67725">
      <w:pPr>
        <w:widowControl w:val="0"/>
        <w:numPr>
          <w:ilvl w:val="0"/>
          <w:numId w:val="60"/>
        </w:numPr>
        <w:tabs>
          <w:tab w:val="left" w:pos="605"/>
          <w:tab w:val="left" w:pos="606"/>
          <w:tab w:val="left" w:pos="5387"/>
        </w:tabs>
        <w:autoSpaceDE w:val="0"/>
        <w:autoSpaceDN w:val="0"/>
        <w:spacing w:after="0" w:line="240" w:lineRule="auto"/>
        <w:rPr>
          <w:rFonts w:eastAsia="Times New Roman" w:cs="Times New Roman"/>
          <w:lang w:val="es-ES" w:eastAsia="es-ES" w:bidi="es-ES"/>
        </w:rPr>
      </w:pPr>
      <w:r w:rsidRPr="00483D9C">
        <w:rPr>
          <w:rFonts w:eastAsia="Times New Roman" w:cs="Times New Roman"/>
          <w:w w:val="115"/>
          <w:lang w:val="es-ES" w:eastAsia="es-ES" w:bidi="es-ES"/>
        </w:rPr>
        <w:t>Compensación;</w:t>
      </w:r>
    </w:p>
    <w:p w:rsidR="000B2787" w:rsidRPr="00483D9C" w:rsidRDefault="000B2787" w:rsidP="00F67725">
      <w:pPr>
        <w:widowControl w:val="0"/>
        <w:numPr>
          <w:ilvl w:val="0"/>
          <w:numId w:val="60"/>
        </w:numPr>
        <w:tabs>
          <w:tab w:val="left" w:pos="605"/>
          <w:tab w:val="left" w:pos="606"/>
          <w:tab w:val="left" w:pos="5387"/>
        </w:tabs>
        <w:autoSpaceDE w:val="0"/>
        <w:autoSpaceDN w:val="0"/>
        <w:spacing w:after="0" w:line="240" w:lineRule="auto"/>
        <w:rPr>
          <w:rFonts w:eastAsia="Times New Roman" w:cs="Times New Roman"/>
          <w:lang w:val="es-ES" w:eastAsia="es-ES" w:bidi="es-ES"/>
        </w:rPr>
      </w:pPr>
      <w:r w:rsidRPr="00483D9C">
        <w:rPr>
          <w:rFonts w:eastAsia="Times New Roman" w:cs="Times New Roman"/>
          <w:w w:val="115"/>
          <w:lang w:val="es-ES" w:eastAsia="es-ES" w:bidi="es-ES"/>
        </w:rPr>
        <w:t>Confusión;</w:t>
      </w:r>
    </w:p>
    <w:p w:rsidR="000B2787" w:rsidRPr="00483D9C" w:rsidRDefault="000B2787" w:rsidP="00F67725">
      <w:pPr>
        <w:widowControl w:val="0"/>
        <w:numPr>
          <w:ilvl w:val="0"/>
          <w:numId w:val="60"/>
        </w:numPr>
        <w:tabs>
          <w:tab w:val="left" w:pos="605"/>
          <w:tab w:val="left" w:pos="606"/>
          <w:tab w:val="left" w:pos="5387"/>
        </w:tabs>
        <w:autoSpaceDE w:val="0"/>
        <w:autoSpaceDN w:val="0"/>
        <w:spacing w:after="0" w:line="240" w:lineRule="auto"/>
        <w:rPr>
          <w:rFonts w:eastAsia="Times New Roman" w:cs="Times New Roman"/>
          <w:lang w:val="es-ES" w:eastAsia="es-ES" w:bidi="es-ES"/>
        </w:rPr>
      </w:pPr>
      <w:r w:rsidRPr="00483D9C">
        <w:rPr>
          <w:rFonts w:eastAsia="Times New Roman" w:cs="Times New Roman"/>
          <w:w w:val="115"/>
          <w:lang w:val="es-ES" w:eastAsia="es-ES" w:bidi="es-ES"/>
        </w:rPr>
        <w:t xml:space="preserve">Remisión </w:t>
      </w:r>
      <w:r w:rsidRPr="00483D9C">
        <w:rPr>
          <w:rFonts w:eastAsia="Times New Roman" w:cs="Times New Roman"/>
          <w:spacing w:val="-3"/>
          <w:w w:val="115"/>
          <w:lang w:val="es-ES" w:eastAsia="es-ES" w:bidi="es-ES"/>
        </w:rPr>
        <w:t>y;</w:t>
      </w:r>
    </w:p>
    <w:p w:rsidR="000B2787" w:rsidRPr="00483D9C" w:rsidRDefault="000B2787" w:rsidP="00F67725">
      <w:pPr>
        <w:widowControl w:val="0"/>
        <w:numPr>
          <w:ilvl w:val="0"/>
          <w:numId w:val="60"/>
        </w:numPr>
        <w:tabs>
          <w:tab w:val="left" w:pos="605"/>
          <w:tab w:val="left" w:pos="606"/>
          <w:tab w:val="left" w:pos="5387"/>
        </w:tabs>
        <w:autoSpaceDE w:val="0"/>
        <w:autoSpaceDN w:val="0"/>
        <w:spacing w:after="0" w:line="240" w:lineRule="auto"/>
        <w:rPr>
          <w:rFonts w:eastAsia="Times New Roman" w:cs="Times New Roman"/>
          <w:lang w:val="es-ES" w:eastAsia="es-ES" w:bidi="es-ES"/>
        </w:rPr>
      </w:pPr>
      <w:r w:rsidRPr="00483D9C">
        <w:rPr>
          <w:rFonts w:eastAsia="Times New Roman" w:cs="Times New Roman"/>
          <w:w w:val="115"/>
          <w:lang w:val="es-ES" w:eastAsia="es-ES" w:bidi="es-ES"/>
        </w:rPr>
        <w:t>Declaratoria de</w:t>
      </w:r>
      <w:r w:rsidRPr="00483D9C">
        <w:rPr>
          <w:rFonts w:eastAsia="Times New Roman" w:cs="Times New Roman"/>
          <w:spacing w:val="-2"/>
          <w:w w:val="115"/>
          <w:lang w:val="es-ES" w:eastAsia="es-ES" w:bidi="es-ES"/>
        </w:rPr>
        <w:t xml:space="preserve"> </w:t>
      </w:r>
      <w:r w:rsidRPr="00483D9C">
        <w:rPr>
          <w:rFonts w:eastAsia="Times New Roman" w:cs="Times New Roman"/>
          <w:w w:val="115"/>
          <w:lang w:val="es-ES" w:eastAsia="es-ES" w:bidi="es-ES"/>
        </w:rPr>
        <w:t>incobrabilidad.</w:t>
      </w:r>
    </w:p>
    <w:p w:rsidR="000B2787" w:rsidRPr="00483D9C" w:rsidRDefault="000B2787" w:rsidP="00F67725">
      <w:pPr>
        <w:widowControl w:val="0"/>
        <w:tabs>
          <w:tab w:val="left" w:pos="5387"/>
        </w:tabs>
        <w:autoSpaceDE w:val="0"/>
        <w:autoSpaceDN w:val="0"/>
        <w:spacing w:before="76" w:after="0" w:line="240" w:lineRule="auto"/>
        <w:ind w:right="54"/>
        <w:jc w:val="both"/>
        <w:rPr>
          <w:rFonts w:eastAsia="Times New Roman" w:cs="Times New Roman"/>
          <w:w w:val="115"/>
          <w:lang w:val="es-ES" w:eastAsia="es-ES" w:bidi="es-ES"/>
        </w:rPr>
      </w:pPr>
      <w:r w:rsidRPr="00483D9C">
        <w:rPr>
          <w:rFonts w:eastAsia="Times New Roman" w:cs="Times New Roman"/>
          <w:b/>
          <w:w w:val="115"/>
          <w:lang w:val="es-ES" w:eastAsia="es-ES" w:bidi="es-ES"/>
        </w:rPr>
        <w:t xml:space="preserve">Parágrafo Primero. </w:t>
      </w:r>
      <w:r w:rsidRPr="00483D9C">
        <w:rPr>
          <w:rFonts w:eastAsia="Times New Roman" w:cs="Times New Roman"/>
          <w:w w:val="115"/>
          <w:lang w:val="es-ES" w:eastAsia="es-ES" w:bidi="es-ES"/>
        </w:rPr>
        <w:t>La obligación tributaria se extingue igualmente por prescripción, en los términos previstos en el Capítulo VI de este Título.</w:t>
      </w:r>
    </w:p>
    <w:p w:rsidR="000B2787" w:rsidRPr="00483D9C" w:rsidRDefault="000B2787" w:rsidP="00F67725">
      <w:pPr>
        <w:widowControl w:val="0"/>
        <w:tabs>
          <w:tab w:val="left" w:pos="5387"/>
        </w:tabs>
        <w:autoSpaceDE w:val="0"/>
        <w:autoSpaceDN w:val="0"/>
        <w:spacing w:before="76" w:after="0" w:line="240" w:lineRule="auto"/>
        <w:ind w:right="54"/>
        <w:jc w:val="both"/>
        <w:rPr>
          <w:rFonts w:eastAsia="Times New Roman" w:cs="Times New Roman"/>
          <w:lang w:val="es-ES" w:eastAsia="es-ES" w:bidi="es-ES"/>
        </w:rPr>
      </w:pPr>
      <w:r w:rsidRPr="00483D9C">
        <w:rPr>
          <w:rFonts w:eastAsia="Times New Roman" w:cs="Times New Roman"/>
          <w:b/>
          <w:w w:val="135"/>
          <w:lang w:val="es-ES" w:eastAsia="es-ES" w:bidi="es-ES"/>
        </w:rPr>
        <w:t xml:space="preserve">Parágrafo Segundo. </w:t>
      </w:r>
      <w:r w:rsidRPr="00483D9C">
        <w:rPr>
          <w:rFonts w:eastAsia="Times New Roman" w:cs="Times New Roman"/>
          <w:w w:val="135"/>
          <w:lang w:val="es-ES" w:eastAsia="es-ES" w:bidi="es-ES"/>
        </w:rPr>
        <w:t>Las leyes pueden establecer otros medios de extinción de la obligación tributaria que ellas regulen.</w:t>
      </w:r>
    </w:p>
    <w:p w:rsidR="000B2787" w:rsidRPr="00483D9C" w:rsidRDefault="000B2787" w:rsidP="00F67725">
      <w:pPr>
        <w:widowControl w:val="0"/>
        <w:tabs>
          <w:tab w:val="left" w:pos="5387"/>
        </w:tabs>
        <w:autoSpaceDE w:val="0"/>
        <w:autoSpaceDN w:val="0"/>
        <w:spacing w:after="0" w:line="240" w:lineRule="auto"/>
        <w:ind w:right="2446"/>
        <w:jc w:val="center"/>
        <w:rPr>
          <w:rFonts w:eastAsia="Times New Roman" w:cs="Times New Roman"/>
          <w:b/>
          <w:w w:val="135"/>
          <w:lang w:val="es-ES" w:eastAsia="es-ES" w:bidi="es-ES"/>
        </w:rPr>
      </w:pPr>
      <w:r w:rsidRPr="00483D9C">
        <w:rPr>
          <w:rFonts w:eastAsia="Times New Roman" w:cs="Times New Roman"/>
          <w:b/>
          <w:w w:val="135"/>
          <w:lang w:val="es-ES" w:eastAsia="es-ES" w:bidi="es-ES"/>
        </w:rPr>
        <w:t xml:space="preserve">Sección </w:t>
      </w:r>
      <w:r w:rsidR="00483D9C">
        <w:rPr>
          <w:rFonts w:eastAsia="Times New Roman" w:cs="Times New Roman"/>
          <w:b/>
          <w:w w:val="135"/>
          <w:lang w:val="es-ES" w:eastAsia="es-ES" w:bidi="es-ES"/>
        </w:rPr>
        <w:t>Pr</w:t>
      </w:r>
      <w:r w:rsidRPr="00483D9C">
        <w:rPr>
          <w:rFonts w:eastAsia="Times New Roman" w:cs="Times New Roman"/>
          <w:b/>
          <w:w w:val="135"/>
          <w:lang w:val="es-ES" w:eastAsia="es-ES" w:bidi="es-ES"/>
        </w:rPr>
        <w:t>imera</w:t>
      </w:r>
    </w:p>
    <w:p w:rsidR="000B2787" w:rsidRPr="00483D9C" w:rsidRDefault="000B2787" w:rsidP="00F67725">
      <w:pPr>
        <w:widowControl w:val="0"/>
        <w:tabs>
          <w:tab w:val="left" w:pos="5387"/>
        </w:tabs>
        <w:autoSpaceDE w:val="0"/>
        <w:autoSpaceDN w:val="0"/>
        <w:spacing w:after="0" w:line="240" w:lineRule="auto"/>
        <w:ind w:right="2446"/>
        <w:jc w:val="center"/>
        <w:rPr>
          <w:rFonts w:eastAsia="Times New Roman" w:cs="Times New Roman"/>
          <w:b/>
          <w:lang w:val="es-ES" w:eastAsia="es-ES" w:bidi="es-ES"/>
        </w:rPr>
      </w:pPr>
      <w:r w:rsidRPr="00483D9C">
        <w:rPr>
          <w:rFonts w:eastAsia="Times New Roman" w:cs="Times New Roman"/>
          <w:b/>
          <w:w w:val="135"/>
          <w:lang w:val="es-ES" w:eastAsia="es-ES" w:bidi="es-ES"/>
        </w:rPr>
        <w:t>Del Pago</w:t>
      </w:r>
    </w:p>
    <w:p w:rsidR="000B2787" w:rsidRPr="00483D9C" w:rsidRDefault="000B2787" w:rsidP="00F67725">
      <w:pPr>
        <w:widowControl w:val="0"/>
        <w:tabs>
          <w:tab w:val="left" w:pos="5387"/>
        </w:tabs>
        <w:autoSpaceDE w:val="0"/>
        <w:autoSpaceDN w:val="0"/>
        <w:spacing w:after="0" w:line="240" w:lineRule="auto"/>
        <w:ind w:right="301"/>
        <w:jc w:val="both"/>
        <w:rPr>
          <w:rFonts w:eastAsia="Times New Roman" w:cs="Times New Roman"/>
          <w:lang w:val="es-ES" w:eastAsia="es-ES" w:bidi="es-ES"/>
        </w:rPr>
      </w:pPr>
      <w:r w:rsidRPr="00483D9C">
        <w:rPr>
          <w:rFonts w:eastAsia="Times New Roman" w:cs="Times New Roman"/>
          <w:b/>
          <w:w w:val="135"/>
          <w:lang w:val="es-ES" w:eastAsia="es-ES" w:bidi="es-ES"/>
        </w:rPr>
        <w:t xml:space="preserve">Artículo 40. </w:t>
      </w:r>
      <w:r w:rsidRPr="00483D9C">
        <w:rPr>
          <w:rFonts w:eastAsia="Times New Roman" w:cs="Times New Roman"/>
          <w:w w:val="135"/>
          <w:lang w:val="es-ES" w:eastAsia="es-ES" w:bidi="es-ES"/>
        </w:rPr>
        <w:t>El pago debe ser efectuado por los sujetos pasivos. También puede  ser efectuado por un tercero, quien se subrogará en los derechos, garantías y privilegios del sujeto activo, pero no en las prerrogativas reconocidas al sujeto activo por su condición de ente</w:t>
      </w:r>
      <w:r w:rsidRPr="00483D9C">
        <w:rPr>
          <w:rFonts w:eastAsia="Times New Roman" w:cs="Times New Roman"/>
          <w:spacing w:val="-3"/>
          <w:w w:val="135"/>
          <w:lang w:val="es-ES" w:eastAsia="es-ES" w:bidi="es-ES"/>
        </w:rPr>
        <w:t xml:space="preserve"> </w:t>
      </w:r>
      <w:r w:rsidRPr="00483D9C">
        <w:rPr>
          <w:rFonts w:eastAsia="Times New Roman" w:cs="Times New Roman"/>
          <w:w w:val="135"/>
          <w:lang w:val="es-ES" w:eastAsia="es-ES" w:bidi="es-ES"/>
        </w:rPr>
        <w:lastRenderedPageBreak/>
        <w:t>público.</w:t>
      </w:r>
    </w:p>
    <w:p w:rsidR="000B2787" w:rsidRPr="00483D9C" w:rsidRDefault="000B2787" w:rsidP="00F67725">
      <w:pPr>
        <w:widowControl w:val="0"/>
        <w:tabs>
          <w:tab w:val="left" w:pos="5387"/>
        </w:tabs>
        <w:autoSpaceDE w:val="0"/>
        <w:autoSpaceDN w:val="0"/>
        <w:spacing w:before="114" w:after="0" w:line="240" w:lineRule="auto"/>
        <w:ind w:right="300"/>
        <w:jc w:val="both"/>
        <w:rPr>
          <w:rFonts w:eastAsia="Times New Roman" w:cs="Times New Roman"/>
          <w:lang w:val="es-ES" w:eastAsia="es-ES" w:bidi="es-ES"/>
        </w:rPr>
      </w:pPr>
      <w:r w:rsidRPr="00483D9C">
        <w:rPr>
          <w:rFonts w:eastAsia="Times New Roman" w:cs="Times New Roman"/>
          <w:b/>
          <w:w w:val="135"/>
          <w:lang w:val="es-ES" w:eastAsia="es-ES" w:bidi="es-ES"/>
        </w:rPr>
        <w:t xml:space="preserve">Artículo 41. </w:t>
      </w:r>
      <w:r w:rsidRPr="00483D9C">
        <w:rPr>
          <w:rFonts w:eastAsia="Times New Roman" w:cs="Times New Roman"/>
          <w:w w:val="135"/>
          <w:lang w:val="es-ES" w:eastAsia="es-ES" w:bidi="es-ES"/>
        </w:rPr>
        <w:t>El pago debe efectuarse en el lugar y la forma que indique la ley o en su defecto la reglamentación. El pago deberá efectuarse en la misma fecha en que deba presentarse la correspondiente declaración, salvo que la Ley o su reglamentación establezcan lo contrario. Los pagos realizados fuera de esta fecha, incluso los provenientes de ajustes o reparos, se considerarán extemporáneos y generarán los intereses moratorios previstos en el artículo 66 de este Código.</w:t>
      </w:r>
    </w:p>
    <w:p w:rsidR="000B2787" w:rsidRPr="00483D9C" w:rsidRDefault="000B2787" w:rsidP="00F67725">
      <w:pPr>
        <w:widowControl w:val="0"/>
        <w:tabs>
          <w:tab w:val="left" w:pos="5387"/>
        </w:tabs>
        <w:autoSpaceDE w:val="0"/>
        <w:autoSpaceDN w:val="0"/>
        <w:spacing w:after="0" w:line="240" w:lineRule="auto"/>
        <w:ind w:right="301"/>
        <w:jc w:val="both"/>
        <w:rPr>
          <w:rFonts w:eastAsia="Times New Roman" w:cs="Times New Roman"/>
          <w:lang w:val="es-ES" w:eastAsia="es-ES" w:bidi="es-ES"/>
        </w:rPr>
      </w:pPr>
      <w:r w:rsidRPr="00483D9C">
        <w:rPr>
          <w:rFonts w:eastAsia="Times New Roman" w:cs="Times New Roman"/>
          <w:w w:val="135"/>
          <w:lang w:val="es-ES" w:eastAsia="es-ES" w:bidi="es-ES"/>
        </w:rPr>
        <w:t>La Administración Tributaria podrá establecer plazos para la presentación de declaraciones juradas y pagos de los tributos, con carácter general para determinados grupos de contribuyentes o responsables de similares características, cuando razones de eficiencia y costo operativo así lo justifiquen. A tales efectos, los días de diferencia entre los distintos plazos no podrán exceder de quince (15) días hábiles.</w:t>
      </w:r>
    </w:p>
    <w:p w:rsidR="000B2787" w:rsidRPr="00483D9C" w:rsidRDefault="000B2787" w:rsidP="00F67725">
      <w:pPr>
        <w:widowControl w:val="0"/>
        <w:tabs>
          <w:tab w:val="left" w:pos="5387"/>
        </w:tabs>
        <w:autoSpaceDE w:val="0"/>
        <w:autoSpaceDN w:val="0"/>
        <w:spacing w:after="0" w:line="240" w:lineRule="auto"/>
        <w:ind w:right="290"/>
        <w:jc w:val="both"/>
        <w:rPr>
          <w:rFonts w:eastAsia="Times New Roman" w:cs="Times New Roman"/>
          <w:lang w:val="es-ES" w:eastAsia="es-ES" w:bidi="es-ES"/>
        </w:rPr>
      </w:pPr>
      <w:r w:rsidRPr="00483D9C">
        <w:rPr>
          <w:rFonts w:eastAsia="Times New Roman" w:cs="Times New Roman"/>
          <w:b/>
          <w:w w:val="135"/>
          <w:lang w:val="es-ES" w:eastAsia="es-ES" w:bidi="es-ES"/>
        </w:rPr>
        <w:t xml:space="preserve">Artículo 42. </w:t>
      </w:r>
      <w:r w:rsidRPr="00483D9C">
        <w:rPr>
          <w:rFonts w:eastAsia="Times New Roman" w:cs="Times New Roman"/>
          <w:w w:val="135"/>
          <w:lang w:val="es-ES" w:eastAsia="es-ES" w:bidi="es-ES"/>
        </w:rPr>
        <w:t>Existe pago por parte del contribuyente en los casos de percepción o retención en la fuente prevista en el artículo 27 de este Código.</w:t>
      </w:r>
    </w:p>
    <w:p w:rsidR="000B2787" w:rsidRPr="00483D9C" w:rsidRDefault="000B2787" w:rsidP="00F67725">
      <w:pPr>
        <w:widowControl w:val="0"/>
        <w:tabs>
          <w:tab w:val="left" w:pos="5387"/>
        </w:tabs>
        <w:autoSpaceDE w:val="0"/>
        <w:autoSpaceDN w:val="0"/>
        <w:spacing w:before="117" w:after="0" w:line="240" w:lineRule="auto"/>
        <w:ind w:right="290"/>
        <w:jc w:val="both"/>
        <w:rPr>
          <w:rFonts w:eastAsia="Times New Roman" w:cs="Times New Roman"/>
          <w:lang w:val="es-ES" w:eastAsia="es-ES" w:bidi="es-ES"/>
        </w:rPr>
      </w:pPr>
      <w:r w:rsidRPr="00483D9C">
        <w:rPr>
          <w:rFonts w:eastAsia="Times New Roman" w:cs="Times New Roman"/>
          <w:b/>
          <w:w w:val="135"/>
          <w:lang w:val="es-ES" w:eastAsia="es-ES" w:bidi="es-ES"/>
        </w:rPr>
        <w:t xml:space="preserve">Artículo 43. </w:t>
      </w:r>
      <w:r w:rsidRPr="00483D9C">
        <w:rPr>
          <w:rFonts w:eastAsia="Times New Roman" w:cs="Times New Roman"/>
          <w:w w:val="135"/>
          <w:lang w:val="es-ES" w:eastAsia="es-ES" w:bidi="es-ES"/>
        </w:rPr>
        <w:t>Los pagos a cuenta deben ser expresamente dispuestos o autorizados por la ley.</w:t>
      </w:r>
    </w:p>
    <w:p w:rsidR="000B2787" w:rsidRPr="00483D9C" w:rsidRDefault="000B2787" w:rsidP="00F67725">
      <w:pPr>
        <w:widowControl w:val="0"/>
        <w:tabs>
          <w:tab w:val="left" w:pos="5387"/>
        </w:tabs>
        <w:autoSpaceDE w:val="0"/>
        <w:autoSpaceDN w:val="0"/>
        <w:spacing w:before="116" w:after="0" w:line="240" w:lineRule="auto"/>
        <w:ind w:right="290"/>
        <w:jc w:val="both"/>
        <w:rPr>
          <w:rFonts w:eastAsia="Times New Roman" w:cs="Times New Roman"/>
          <w:lang w:val="es-ES" w:eastAsia="es-ES" w:bidi="es-ES"/>
        </w:rPr>
      </w:pPr>
      <w:r w:rsidRPr="00483D9C">
        <w:rPr>
          <w:rFonts w:eastAsia="Times New Roman" w:cs="Times New Roman"/>
          <w:w w:val="135"/>
          <w:lang w:val="es-ES" w:eastAsia="es-ES" w:bidi="es-ES"/>
        </w:rPr>
        <w:t>En los impuestos que se determinen sobre la base de declaraciones juradas, la cuantía del pago a cuenta se fijará considerando la norma que establezca la ley del respectivo tributo.</w:t>
      </w:r>
    </w:p>
    <w:p w:rsidR="000B2787" w:rsidRPr="00483D9C" w:rsidRDefault="000B2787" w:rsidP="00F67725">
      <w:pPr>
        <w:widowControl w:val="0"/>
        <w:tabs>
          <w:tab w:val="left" w:pos="5387"/>
        </w:tabs>
        <w:autoSpaceDE w:val="0"/>
        <w:autoSpaceDN w:val="0"/>
        <w:spacing w:before="116" w:after="0" w:line="240" w:lineRule="auto"/>
        <w:ind w:right="291"/>
        <w:jc w:val="both"/>
        <w:rPr>
          <w:rFonts w:eastAsia="Times New Roman" w:cs="Times New Roman"/>
          <w:lang w:val="es-ES" w:eastAsia="es-ES" w:bidi="es-ES"/>
        </w:rPr>
      </w:pPr>
      <w:r w:rsidRPr="00483D9C">
        <w:rPr>
          <w:rFonts w:eastAsia="Times New Roman" w:cs="Times New Roman"/>
          <w:b/>
          <w:w w:val="135"/>
          <w:lang w:val="es-ES" w:eastAsia="es-ES" w:bidi="es-ES"/>
        </w:rPr>
        <w:t xml:space="preserve">Artículo 44. </w:t>
      </w:r>
      <w:r w:rsidRPr="00483D9C">
        <w:rPr>
          <w:rFonts w:eastAsia="Times New Roman" w:cs="Times New Roman"/>
          <w:w w:val="135"/>
          <w:lang w:val="es-ES" w:eastAsia="es-ES" w:bidi="es-ES"/>
        </w:rPr>
        <w:t>La Administración Tributaria y los sujetos pasivos o terceros, al pagar las obligaciones tributarias, deberán imputar el pago, en todos los casos, al concepto de lo adeudado según sus componentes, en el orden</w:t>
      </w:r>
      <w:r w:rsidRPr="00483D9C">
        <w:rPr>
          <w:rFonts w:eastAsia="Times New Roman" w:cs="Times New Roman"/>
          <w:spacing w:val="-7"/>
          <w:w w:val="135"/>
          <w:lang w:val="es-ES" w:eastAsia="es-ES" w:bidi="es-ES"/>
        </w:rPr>
        <w:t xml:space="preserve"> </w:t>
      </w:r>
      <w:r w:rsidRPr="00483D9C">
        <w:rPr>
          <w:rFonts w:eastAsia="Times New Roman" w:cs="Times New Roman"/>
          <w:w w:val="135"/>
          <w:lang w:val="es-ES" w:eastAsia="es-ES" w:bidi="es-ES"/>
        </w:rPr>
        <w:t>siguiente:</w:t>
      </w:r>
    </w:p>
    <w:p w:rsidR="000B2787" w:rsidRPr="00483D9C" w:rsidRDefault="000B2787" w:rsidP="00F67725">
      <w:pPr>
        <w:widowControl w:val="0"/>
        <w:numPr>
          <w:ilvl w:val="0"/>
          <w:numId w:val="59"/>
        </w:numPr>
        <w:tabs>
          <w:tab w:val="left" w:pos="617"/>
          <w:tab w:val="left" w:pos="619"/>
          <w:tab w:val="left" w:pos="5387"/>
        </w:tabs>
        <w:autoSpaceDE w:val="0"/>
        <w:autoSpaceDN w:val="0"/>
        <w:spacing w:after="0" w:line="240" w:lineRule="auto"/>
        <w:ind w:hanging="330"/>
        <w:rPr>
          <w:rFonts w:eastAsia="Times New Roman" w:cs="Times New Roman"/>
          <w:lang w:val="es-ES" w:eastAsia="es-ES" w:bidi="es-ES"/>
        </w:rPr>
      </w:pPr>
      <w:r w:rsidRPr="00483D9C">
        <w:rPr>
          <w:rFonts w:eastAsia="Times New Roman" w:cs="Times New Roman"/>
          <w:w w:val="135"/>
          <w:lang w:val="es-ES" w:eastAsia="es-ES" w:bidi="es-ES"/>
        </w:rPr>
        <w:t>Sanciones;</w:t>
      </w:r>
    </w:p>
    <w:p w:rsidR="000B2787" w:rsidRPr="00483D9C" w:rsidRDefault="000B2787" w:rsidP="00F67725">
      <w:pPr>
        <w:widowControl w:val="0"/>
        <w:numPr>
          <w:ilvl w:val="0"/>
          <w:numId w:val="59"/>
        </w:numPr>
        <w:tabs>
          <w:tab w:val="left" w:pos="617"/>
          <w:tab w:val="left" w:pos="618"/>
          <w:tab w:val="left" w:pos="5387"/>
        </w:tabs>
        <w:autoSpaceDE w:val="0"/>
        <w:autoSpaceDN w:val="0"/>
        <w:spacing w:after="0" w:line="240" w:lineRule="auto"/>
        <w:ind w:left="617"/>
        <w:rPr>
          <w:rFonts w:eastAsia="Times New Roman" w:cs="Times New Roman"/>
          <w:lang w:val="es-ES" w:eastAsia="es-ES" w:bidi="es-ES"/>
        </w:rPr>
      </w:pPr>
      <w:r w:rsidRPr="00483D9C">
        <w:rPr>
          <w:rFonts w:eastAsia="Times New Roman" w:cs="Times New Roman"/>
          <w:w w:val="135"/>
          <w:lang w:val="es-ES" w:eastAsia="es-ES" w:bidi="es-ES"/>
        </w:rPr>
        <w:t>Intereses moratorios</w:t>
      </w:r>
      <w:r w:rsidRPr="00483D9C">
        <w:rPr>
          <w:rFonts w:eastAsia="Times New Roman" w:cs="Times New Roman"/>
          <w:spacing w:val="-1"/>
          <w:w w:val="135"/>
          <w:lang w:val="es-ES" w:eastAsia="es-ES" w:bidi="es-ES"/>
        </w:rPr>
        <w:t xml:space="preserve"> </w:t>
      </w:r>
      <w:r w:rsidRPr="00483D9C">
        <w:rPr>
          <w:rFonts w:eastAsia="Times New Roman" w:cs="Times New Roman"/>
          <w:spacing w:val="-3"/>
          <w:w w:val="135"/>
          <w:lang w:val="es-ES" w:eastAsia="es-ES" w:bidi="es-ES"/>
        </w:rPr>
        <w:t>y;</w:t>
      </w:r>
    </w:p>
    <w:p w:rsidR="000B2787" w:rsidRPr="00483D9C" w:rsidRDefault="000B2787" w:rsidP="00F67725">
      <w:pPr>
        <w:widowControl w:val="0"/>
        <w:numPr>
          <w:ilvl w:val="0"/>
          <w:numId w:val="59"/>
        </w:numPr>
        <w:tabs>
          <w:tab w:val="left" w:pos="606"/>
          <w:tab w:val="left" w:pos="5387"/>
        </w:tabs>
        <w:autoSpaceDE w:val="0"/>
        <w:autoSpaceDN w:val="0"/>
        <w:spacing w:before="1" w:after="0" w:line="240" w:lineRule="auto"/>
        <w:ind w:left="605"/>
        <w:rPr>
          <w:rFonts w:eastAsia="Times New Roman" w:cs="Times New Roman"/>
          <w:lang w:val="es-ES" w:eastAsia="es-ES" w:bidi="es-ES"/>
        </w:rPr>
      </w:pPr>
      <w:r w:rsidRPr="00483D9C">
        <w:rPr>
          <w:rFonts w:eastAsia="Times New Roman" w:cs="Times New Roman"/>
          <w:w w:val="135"/>
          <w:lang w:val="es-ES" w:eastAsia="es-ES" w:bidi="es-ES"/>
        </w:rPr>
        <w:t>Tributo del período</w:t>
      </w:r>
      <w:r w:rsidRPr="00483D9C">
        <w:rPr>
          <w:rFonts w:eastAsia="Times New Roman" w:cs="Times New Roman"/>
          <w:spacing w:val="-3"/>
          <w:w w:val="135"/>
          <w:lang w:val="es-ES" w:eastAsia="es-ES" w:bidi="es-ES"/>
        </w:rPr>
        <w:t xml:space="preserve"> </w:t>
      </w:r>
      <w:r w:rsidRPr="00483D9C">
        <w:rPr>
          <w:rFonts w:eastAsia="Times New Roman" w:cs="Times New Roman"/>
          <w:w w:val="135"/>
          <w:lang w:val="es-ES" w:eastAsia="es-ES" w:bidi="es-ES"/>
        </w:rPr>
        <w:t>correspondiente.</w:t>
      </w:r>
    </w:p>
    <w:p w:rsidR="000B2787" w:rsidRPr="00483D9C" w:rsidRDefault="000B2787" w:rsidP="00F67725">
      <w:pPr>
        <w:widowControl w:val="0"/>
        <w:tabs>
          <w:tab w:val="left" w:pos="5387"/>
        </w:tabs>
        <w:autoSpaceDE w:val="0"/>
        <w:autoSpaceDN w:val="0"/>
        <w:spacing w:before="81" w:after="0" w:line="240" w:lineRule="auto"/>
        <w:ind w:right="302"/>
        <w:jc w:val="both"/>
        <w:rPr>
          <w:rFonts w:eastAsia="Times New Roman" w:cs="Times New Roman"/>
          <w:lang w:val="es-ES" w:eastAsia="es-ES" w:bidi="es-ES"/>
        </w:rPr>
      </w:pPr>
      <w:r w:rsidRPr="00483D9C">
        <w:rPr>
          <w:rFonts w:eastAsia="Times New Roman" w:cs="Times New Roman"/>
          <w:b/>
          <w:w w:val="135"/>
          <w:lang w:val="es-ES" w:eastAsia="es-ES" w:bidi="es-ES"/>
        </w:rPr>
        <w:t xml:space="preserve">Parágrafo Primero. </w:t>
      </w:r>
      <w:r w:rsidRPr="00483D9C">
        <w:rPr>
          <w:rFonts w:eastAsia="Times New Roman" w:cs="Times New Roman"/>
          <w:w w:val="135"/>
          <w:lang w:val="es-ES" w:eastAsia="es-ES" w:bidi="es-ES"/>
        </w:rPr>
        <w:t>La Administración Tributaria podrá imputar cualquier pago a la deuda más antigua, contenida en un acto definitivamente firme, sobre la que se haya agotado el cobro extrajudicial previsto en este Código.</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b/>
          <w:w w:val="135"/>
          <w:lang w:val="es-ES" w:eastAsia="es-ES" w:bidi="es-ES"/>
        </w:rPr>
        <w:t xml:space="preserve">Parágrafo Segundo. </w:t>
      </w:r>
      <w:r w:rsidRPr="00483D9C">
        <w:rPr>
          <w:rFonts w:eastAsia="Times New Roman" w:cs="Times New Roman"/>
          <w:w w:val="135"/>
          <w:lang w:val="es-ES" w:eastAsia="es-ES" w:bidi="es-ES"/>
        </w:rPr>
        <w:t>Lo previsto en este artículo no será aplicable a los pagos efectuados por los agentes de retención y de percepción en su carácter de tales. Tampoco será aplicable en los casos a que se refieren los artículos 45, 46 y 47 de este Código.</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b/>
          <w:w w:val="135"/>
          <w:lang w:val="es-ES" w:eastAsia="es-ES" w:bidi="es-ES"/>
        </w:rPr>
        <w:t xml:space="preserve">Artículo 45. </w:t>
      </w:r>
      <w:r w:rsidRPr="00483D9C">
        <w:rPr>
          <w:rFonts w:eastAsia="Times New Roman" w:cs="Times New Roman"/>
          <w:w w:val="135"/>
          <w:lang w:val="es-ES" w:eastAsia="es-ES" w:bidi="es-ES"/>
        </w:rPr>
        <w:t>El Ejecutivo Nacional podrá conceder, con carácter general, prórrogas y demás facilidades para el pago de obligaciones no vencidas, así como fraccionamientos y plazos para el pago de deudas atrasadas, cuando el normal cumplimiento de la obligación tributaria se vea impedido por caso fortuito o fuerza mayor, o en virtud de circunstancias excepcionales que afecten la economía del país.</w:t>
      </w:r>
    </w:p>
    <w:p w:rsidR="000B2787" w:rsidRPr="00483D9C" w:rsidRDefault="000B2787" w:rsidP="00F67725">
      <w:pPr>
        <w:widowControl w:val="0"/>
        <w:tabs>
          <w:tab w:val="left" w:pos="5387"/>
        </w:tabs>
        <w:autoSpaceDE w:val="0"/>
        <w:autoSpaceDN w:val="0"/>
        <w:spacing w:after="0" w:line="240" w:lineRule="auto"/>
        <w:ind w:right="304"/>
        <w:jc w:val="both"/>
        <w:rPr>
          <w:rFonts w:eastAsia="Times New Roman" w:cs="Times New Roman"/>
          <w:lang w:val="es-ES" w:eastAsia="es-ES" w:bidi="es-ES"/>
        </w:rPr>
      </w:pPr>
      <w:r w:rsidRPr="00483D9C">
        <w:rPr>
          <w:rFonts w:eastAsia="Times New Roman" w:cs="Times New Roman"/>
          <w:w w:val="135"/>
          <w:lang w:val="es-ES" w:eastAsia="es-ES" w:bidi="es-ES"/>
        </w:rPr>
        <w:t xml:space="preserve">Las prórrogas, fraccionamientos y plazos concedidos de conformidad </w:t>
      </w:r>
      <w:r w:rsidRPr="00483D9C">
        <w:rPr>
          <w:rFonts w:eastAsia="Times New Roman" w:cs="Times New Roman"/>
          <w:w w:val="135"/>
          <w:lang w:val="es-ES" w:eastAsia="es-ES" w:bidi="es-ES"/>
        </w:rPr>
        <w:lastRenderedPageBreak/>
        <w:t>con este artículo, no causarán los intereses previstos en el artículo 66 de este Código.</w:t>
      </w:r>
    </w:p>
    <w:p w:rsidR="000B2787" w:rsidRPr="00483D9C" w:rsidRDefault="000B2787" w:rsidP="00F67725">
      <w:pPr>
        <w:widowControl w:val="0"/>
        <w:tabs>
          <w:tab w:val="left" w:pos="5387"/>
        </w:tabs>
        <w:autoSpaceDE w:val="0"/>
        <w:autoSpaceDN w:val="0"/>
        <w:spacing w:before="117" w:after="0" w:line="240" w:lineRule="auto"/>
        <w:ind w:right="305"/>
        <w:jc w:val="both"/>
        <w:rPr>
          <w:rFonts w:eastAsia="Times New Roman" w:cs="Times New Roman"/>
          <w:lang w:val="es-ES" w:eastAsia="es-ES" w:bidi="es-ES"/>
        </w:rPr>
      </w:pPr>
      <w:r w:rsidRPr="00483D9C">
        <w:rPr>
          <w:rFonts w:eastAsia="Times New Roman" w:cs="Times New Roman"/>
          <w:b/>
          <w:w w:val="135"/>
          <w:lang w:val="es-ES" w:eastAsia="es-ES" w:bidi="es-ES"/>
        </w:rPr>
        <w:t xml:space="preserve">Artículo 46. </w:t>
      </w:r>
      <w:r w:rsidRPr="00483D9C">
        <w:rPr>
          <w:rFonts w:eastAsia="Times New Roman" w:cs="Times New Roman"/>
          <w:w w:val="135"/>
          <w:lang w:val="es-ES" w:eastAsia="es-ES" w:bidi="es-ES"/>
        </w:rPr>
        <w:t>Las prórrogas y demás facilidades para el pago de obligaciones no vencidas, podrán ser acordadas con carácter excepcional en casos particulares.</w:t>
      </w:r>
    </w:p>
    <w:p w:rsidR="000B2787" w:rsidRPr="00483D9C" w:rsidRDefault="000B2787" w:rsidP="00F67725">
      <w:pPr>
        <w:widowControl w:val="0"/>
        <w:tabs>
          <w:tab w:val="left" w:pos="5387"/>
        </w:tabs>
        <w:autoSpaceDE w:val="0"/>
        <w:autoSpaceDN w:val="0"/>
        <w:spacing w:before="114" w:after="0" w:line="240" w:lineRule="auto"/>
        <w:ind w:right="41"/>
        <w:jc w:val="both"/>
        <w:rPr>
          <w:rFonts w:eastAsia="Times New Roman" w:cs="Times New Roman"/>
          <w:lang w:val="es-ES" w:eastAsia="es-ES" w:bidi="es-ES"/>
        </w:rPr>
      </w:pPr>
      <w:r w:rsidRPr="00483D9C">
        <w:rPr>
          <w:rFonts w:eastAsia="Times New Roman" w:cs="Times New Roman"/>
          <w:w w:val="135"/>
          <w:lang w:val="es-ES" w:eastAsia="es-ES" w:bidi="es-ES"/>
        </w:rPr>
        <w:t>A tal fin, los interesados deberán presentar la solicitud al menos quince (15) días hábiles antes del vencimiento del plazo para el pago, y sólo podrán ser concedidas cuando a juicio de la Administración Tributaria se justifiquen las causas que impiden el cumplimiento normal de la obligación. La Administración Tributaria deberá responder dentro de los diez (10) días hábiles siguientes a la presentación  de la</w:t>
      </w:r>
      <w:r w:rsidRPr="00483D9C">
        <w:rPr>
          <w:rFonts w:eastAsia="Times New Roman" w:cs="Times New Roman"/>
          <w:spacing w:val="-2"/>
          <w:w w:val="135"/>
          <w:lang w:val="es-ES" w:eastAsia="es-ES" w:bidi="es-ES"/>
        </w:rPr>
        <w:t xml:space="preserve"> </w:t>
      </w:r>
      <w:r w:rsidRPr="00483D9C">
        <w:rPr>
          <w:rFonts w:eastAsia="Times New Roman" w:cs="Times New Roman"/>
          <w:w w:val="135"/>
          <w:lang w:val="es-ES" w:eastAsia="es-ES" w:bidi="es-ES"/>
        </w:rPr>
        <w:t>solicitud.</w:t>
      </w:r>
    </w:p>
    <w:p w:rsidR="000B2787" w:rsidRPr="00483D9C" w:rsidRDefault="000B2787" w:rsidP="00F67725">
      <w:pPr>
        <w:widowControl w:val="0"/>
        <w:tabs>
          <w:tab w:val="left" w:pos="5387"/>
        </w:tabs>
        <w:autoSpaceDE w:val="0"/>
        <w:autoSpaceDN w:val="0"/>
        <w:spacing w:after="0" w:line="240" w:lineRule="auto"/>
        <w:ind w:right="40"/>
        <w:jc w:val="both"/>
        <w:rPr>
          <w:rFonts w:eastAsia="Times New Roman" w:cs="Times New Roman"/>
          <w:lang w:val="es-ES" w:eastAsia="es-ES" w:bidi="es-ES"/>
        </w:rPr>
      </w:pPr>
      <w:r w:rsidRPr="00483D9C">
        <w:rPr>
          <w:rFonts w:eastAsia="Times New Roman" w:cs="Times New Roman"/>
          <w:w w:val="135"/>
          <w:lang w:val="es-ES" w:eastAsia="es-ES" w:bidi="es-ES"/>
        </w:rPr>
        <w:t>Las prórrogas y demás facilidades que se concedan causarán intereses sobre los montos financiados, los cuales serán equivalentes a la tasa activa bancaria vigente al momento de la suscripción del convenio. Si durante la vigencia del convenio, se produce una variación de diez por ciento (10%) o más entre la tasa utilizada en el convenio y la tasa bancaria vigente, se procederá al ajuste de las cuotas restantes utilizando la nueva</w:t>
      </w:r>
      <w:r w:rsidRPr="00483D9C">
        <w:rPr>
          <w:rFonts w:eastAsia="Times New Roman" w:cs="Times New Roman"/>
          <w:spacing w:val="-5"/>
          <w:w w:val="135"/>
          <w:lang w:val="es-ES" w:eastAsia="es-ES" w:bidi="es-ES"/>
        </w:rPr>
        <w:t xml:space="preserve"> </w:t>
      </w:r>
      <w:r w:rsidRPr="00483D9C">
        <w:rPr>
          <w:rFonts w:eastAsia="Times New Roman" w:cs="Times New Roman"/>
          <w:w w:val="135"/>
          <w:lang w:val="es-ES" w:eastAsia="es-ES" w:bidi="es-ES"/>
        </w:rPr>
        <w:t>tasa.</w:t>
      </w:r>
    </w:p>
    <w:p w:rsidR="000B2787" w:rsidRPr="00483D9C" w:rsidRDefault="000B2787" w:rsidP="00F67725">
      <w:pPr>
        <w:widowControl w:val="0"/>
        <w:tabs>
          <w:tab w:val="left" w:pos="5387"/>
        </w:tabs>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b/>
          <w:w w:val="135"/>
          <w:lang w:val="es-ES" w:eastAsia="es-ES" w:bidi="es-ES"/>
        </w:rPr>
        <w:t>Parágrafo Único</w:t>
      </w:r>
      <w:r w:rsidRPr="00483D9C">
        <w:rPr>
          <w:rFonts w:eastAsia="Times New Roman" w:cs="Times New Roman"/>
          <w:w w:val="135"/>
          <w:lang w:val="es-ES" w:eastAsia="es-ES" w:bidi="es-ES"/>
        </w:rPr>
        <w:t>. Las prórrogas y demás facilidades para el pago a los que se refiere este artículo no se aplicarán en los casos de obligaciones provenientes de tributos retenidos o percibidos, así como de impuestos indirectos cuya estructura y traslación prevea la figura de los denominados créditos y débitos fiscales.</w:t>
      </w:r>
    </w:p>
    <w:p w:rsidR="000B2787" w:rsidRPr="00483D9C" w:rsidRDefault="000B2787" w:rsidP="00F67725">
      <w:pPr>
        <w:widowControl w:val="0"/>
        <w:tabs>
          <w:tab w:val="left" w:pos="5387"/>
        </w:tabs>
        <w:autoSpaceDE w:val="0"/>
        <w:autoSpaceDN w:val="0"/>
        <w:spacing w:before="1" w:after="0" w:line="240" w:lineRule="auto"/>
        <w:ind w:right="41"/>
        <w:jc w:val="both"/>
        <w:rPr>
          <w:rFonts w:eastAsia="Times New Roman" w:cs="Times New Roman"/>
          <w:lang w:val="es-ES" w:eastAsia="es-ES" w:bidi="es-ES"/>
        </w:rPr>
      </w:pPr>
      <w:r w:rsidRPr="00483D9C">
        <w:rPr>
          <w:rFonts w:eastAsia="Times New Roman" w:cs="Times New Roman"/>
          <w:b/>
          <w:w w:val="135"/>
          <w:lang w:val="es-ES" w:eastAsia="es-ES" w:bidi="es-ES"/>
        </w:rPr>
        <w:t xml:space="preserve">Artículo 47. </w:t>
      </w:r>
      <w:r w:rsidRPr="00483D9C">
        <w:rPr>
          <w:rFonts w:eastAsia="Times New Roman" w:cs="Times New Roman"/>
          <w:w w:val="135"/>
          <w:lang w:val="es-ES" w:eastAsia="es-ES" w:bidi="es-ES"/>
        </w:rPr>
        <w:t>Excepcionalmente, en casos particulares, y siempre que los derechos del Fisco queden suficientemente garantizados, la Administración Tributaria podrá conceder fraccionamientos y plazos para el pago de deudas atrasadas. En  este  caso,</w:t>
      </w:r>
      <w:r w:rsidRPr="00483D9C">
        <w:rPr>
          <w:rFonts w:eastAsia="Times New Roman" w:cs="Times New Roman"/>
          <w:spacing w:val="24"/>
          <w:w w:val="135"/>
          <w:lang w:val="es-ES" w:eastAsia="es-ES" w:bidi="es-ES"/>
        </w:rPr>
        <w:t xml:space="preserve"> </w:t>
      </w:r>
      <w:r w:rsidRPr="00483D9C">
        <w:rPr>
          <w:rFonts w:eastAsia="Times New Roman" w:cs="Times New Roman"/>
          <w:w w:val="135"/>
          <w:lang w:val="es-ES" w:eastAsia="es-ES" w:bidi="es-ES"/>
        </w:rPr>
        <w:t>se</w:t>
      </w:r>
      <w:r w:rsidRPr="00483D9C">
        <w:rPr>
          <w:rFonts w:eastAsia="Times New Roman" w:cs="Times New Roman"/>
          <w:spacing w:val="25"/>
          <w:w w:val="135"/>
          <w:lang w:val="es-ES" w:eastAsia="es-ES" w:bidi="es-ES"/>
        </w:rPr>
        <w:t xml:space="preserve"> </w:t>
      </w:r>
      <w:r w:rsidRPr="00483D9C">
        <w:rPr>
          <w:rFonts w:eastAsia="Times New Roman" w:cs="Times New Roman"/>
          <w:w w:val="135"/>
          <w:lang w:val="es-ES" w:eastAsia="es-ES" w:bidi="es-ES"/>
        </w:rPr>
        <w:t>causarán</w:t>
      </w:r>
      <w:r w:rsidRPr="00483D9C">
        <w:rPr>
          <w:rFonts w:eastAsia="Times New Roman" w:cs="Times New Roman"/>
          <w:spacing w:val="26"/>
          <w:w w:val="135"/>
          <w:lang w:val="es-ES" w:eastAsia="es-ES" w:bidi="es-ES"/>
        </w:rPr>
        <w:t xml:space="preserve"> </w:t>
      </w:r>
      <w:r w:rsidRPr="00483D9C">
        <w:rPr>
          <w:rFonts w:eastAsia="Times New Roman" w:cs="Times New Roman"/>
          <w:w w:val="135"/>
          <w:lang w:val="es-ES" w:eastAsia="es-ES" w:bidi="es-ES"/>
        </w:rPr>
        <w:t>intereses</w:t>
      </w:r>
      <w:r w:rsidRPr="00483D9C">
        <w:rPr>
          <w:rFonts w:eastAsia="Times New Roman" w:cs="Times New Roman"/>
          <w:spacing w:val="26"/>
          <w:w w:val="135"/>
          <w:lang w:val="es-ES" w:eastAsia="es-ES" w:bidi="es-ES"/>
        </w:rPr>
        <w:t xml:space="preserve"> </w:t>
      </w:r>
      <w:r w:rsidRPr="00483D9C">
        <w:rPr>
          <w:rFonts w:eastAsia="Times New Roman" w:cs="Times New Roman"/>
          <w:w w:val="135"/>
          <w:lang w:val="es-ES" w:eastAsia="es-ES" w:bidi="es-ES"/>
        </w:rPr>
        <w:t>sobre</w:t>
      </w:r>
      <w:r w:rsidRPr="00483D9C">
        <w:rPr>
          <w:rFonts w:eastAsia="Times New Roman" w:cs="Times New Roman"/>
          <w:spacing w:val="25"/>
          <w:w w:val="135"/>
          <w:lang w:val="es-ES" w:eastAsia="es-ES" w:bidi="es-ES"/>
        </w:rPr>
        <w:t xml:space="preserve"> </w:t>
      </w:r>
      <w:r w:rsidRPr="00483D9C">
        <w:rPr>
          <w:rFonts w:eastAsia="Times New Roman" w:cs="Times New Roman"/>
          <w:w w:val="135"/>
          <w:lang w:val="es-ES" w:eastAsia="es-ES" w:bidi="es-ES"/>
        </w:rPr>
        <w:t>los</w:t>
      </w:r>
      <w:r w:rsidRPr="00483D9C">
        <w:rPr>
          <w:rFonts w:eastAsia="Times New Roman" w:cs="Times New Roman"/>
          <w:spacing w:val="26"/>
          <w:w w:val="135"/>
          <w:lang w:val="es-ES" w:eastAsia="es-ES" w:bidi="es-ES"/>
        </w:rPr>
        <w:t xml:space="preserve"> </w:t>
      </w:r>
      <w:r w:rsidRPr="00483D9C">
        <w:rPr>
          <w:rFonts w:eastAsia="Times New Roman" w:cs="Times New Roman"/>
          <w:w w:val="135"/>
          <w:lang w:val="es-ES" w:eastAsia="es-ES" w:bidi="es-ES"/>
        </w:rPr>
        <w:t>montos</w:t>
      </w:r>
      <w:r w:rsidRPr="00483D9C">
        <w:rPr>
          <w:rFonts w:eastAsia="Times New Roman" w:cs="Times New Roman"/>
          <w:spacing w:val="26"/>
          <w:w w:val="135"/>
          <w:lang w:val="es-ES" w:eastAsia="es-ES" w:bidi="es-ES"/>
        </w:rPr>
        <w:t xml:space="preserve"> </w:t>
      </w:r>
      <w:r w:rsidRPr="00483D9C">
        <w:rPr>
          <w:rFonts w:eastAsia="Times New Roman" w:cs="Times New Roman"/>
          <w:w w:val="135"/>
          <w:lang w:val="es-ES" w:eastAsia="es-ES" w:bidi="es-ES"/>
        </w:rPr>
        <w:t>financiados,</w:t>
      </w:r>
      <w:r w:rsidRPr="00483D9C">
        <w:rPr>
          <w:rFonts w:eastAsia="Times New Roman" w:cs="Times New Roman"/>
          <w:spacing w:val="24"/>
          <w:w w:val="135"/>
          <w:lang w:val="es-ES" w:eastAsia="es-ES" w:bidi="es-ES"/>
        </w:rPr>
        <w:t xml:space="preserve"> </w:t>
      </w:r>
      <w:r w:rsidRPr="00483D9C">
        <w:rPr>
          <w:rFonts w:eastAsia="Times New Roman" w:cs="Times New Roman"/>
          <w:w w:val="135"/>
          <w:lang w:val="es-ES" w:eastAsia="es-ES" w:bidi="es-ES"/>
        </w:rPr>
        <w:t>los</w:t>
      </w:r>
      <w:r w:rsidRPr="00483D9C">
        <w:rPr>
          <w:rFonts w:eastAsia="Times New Roman" w:cs="Times New Roman"/>
          <w:spacing w:val="26"/>
          <w:w w:val="135"/>
          <w:lang w:val="es-ES" w:eastAsia="es-ES" w:bidi="es-ES"/>
        </w:rPr>
        <w:t xml:space="preserve"> </w:t>
      </w:r>
      <w:r w:rsidRPr="00483D9C">
        <w:rPr>
          <w:rFonts w:eastAsia="Times New Roman" w:cs="Times New Roman"/>
          <w:w w:val="135"/>
          <w:lang w:val="es-ES" w:eastAsia="es-ES" w:bidi="es-ES"/>
        </w:rPr>
        <w:t>cuales</w:t>
      </w:r>
      <w:r w:rsidRPr="00483D9C">
        <w:rPr>
          <w:rFonts w:eastAsia="Times New Roman" w:cs="Times New Roman"/>
          <w:spacing w:val="25"/>
          <w:w w:val="135"/>
          <w:lang w:val="es-ES" w:eastAsia="es-ES" w:bidi="es-ES"/>
        </w:rPr>
        <w:t xml:space="preserve"> </w:t>
      </w:r>
      <w:r w:rsidRPr="00483D9C">
        <w:rPr>
          <w:rFonts w:eastAsia="Times New Roman" w:cs="Times New Roman"/>
          <w:w w:val="135"/>
          <w:lang w:val="es-ES" w:eastAsia="es-ES" w:bidi="es-ES"/>
        </w:rPr>
        <w:t>serán equivalentes a la tasa activa bancaria vigente al momento de la suscripción del convenio.</w:t>
      </w:r>
    </w:p>
    <w:p w:rsidR="000B2787" w:rsidRPr="00483D9C" w:rsidRDefault="000B2787" w:rsidP="00F67725">
      <w:pPr>
        <w:widowControl w:val="0"/>
        <w:tabs>
          <w:tab w:val="left" w:pos="5387"/>
        </w:tabs>
        <w:autoSpaceDE w:val="0"/>
        <w:autoSpaceDN w:val="0"/>
        <w:spacing w:after="0" w:line="240" w:lineRule="auto"/>
        <w:ind w:right="40"/>
        <w:jc w:val="both"/>
        <w:rPr>
          <w:rFonts w:eastAsia="Times New Roman" w:cs="Times New Roman"/>
          <w:lang w:val="es-ES" w:eastAsia="es-ES" w:bidi="es-ES"/>
        </w:rPr>
      </w:pPr>
      <w:r w:rsidRPr="00483D9C">
        <w:rPr>
          <w:rFonts w:eastAsia="Times New Roman" w:cs="Times New Roman"/>
          <w:w w:val="135"/>
          <w:lang w:val="es-ES" w:eastAsia="es-ES" w:bidi="es-ES"/>
        </w:rPr>
        <w:t>Si durante la vigencia del convenio, se produce una variación de diez por ciento (10%) o más entre la tasa utilizada en el convenio y la tasa bancaria vigente, se procederá al ajuste de las cuotas restantes utilizando la nueva tasa.</w:t>
      </w:r>
    </w:p>
    <w:p w:rsidR="000B2787" w:rsidRPr="00483D9C" w:rsidRDefault="000B2787" w:rsidP="00F67725">
      <w:pPr>
        <w:widowControl w:val="0"/>
        <w:tabs>
          <w:tab w:val="left" w:pos="5387"/>
        </w:tabs>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w w:val="135"/>
          <w:lang w:val="es-ES" w:eastAsia="es-ES" w:bidi="es-ES"/>
        </w:rPr>
        <w:t>En ningún caso se concederán fraccionamientos o plazos para el pago de deudas atrasadas, cuando el solicitante se encuentre en situación de quiebra. En caso de incumplimiento de las condiciones y plazos concedidos, de desaparición o insuficiencia sobrevenida de las garantías otorgadas o de quiebra del  contribuyente, la Administración Tributaria dejará sin efecto las condiciones o plazos concedidos, y exigirá el pago inmediato de la totalidad de la obligación a la cual ellos se</w:t>
      </w:r>
      <w:r w:rsidRPr="00483D9C">
        <w:rPr>
          <w:rFonts w:eastAsia="Times New Roman" w:cs="Times New Roman"/>
          <w:spacing w:val="-2"/>
          <w:w w:val="135"/>
          <w:lang w:val="es-ES" w:eastAsia="es-ES" w:bidi="es-ES"/>
        </w:rPr>
        <w:t xml:space="preserve"> </w:t>
      </w:r>
      <w:r w:rsidRPr="00483D9C">
        <w:rPr>
          <w:rFonts w:eastAsia="Times New Roman" w:cs="Times New Roman"/>
          <w:w w:val="135"/>
          <w:lang w:val="es-ES" w:eastAsia="es-ES" w:bidi="es-ES"/>
        </w:rPr>
        <w:t>refieren.</w:t>
      </w:r>
    </w:p>
    <w:p w:rsidR="000B2787" w:rsidRPr="00483D9C" w:rsidRDefault="000B2787" w:rsidP="00F67725">
      <w:pPr>
        <w:widowControl w:val="0"/>
        <w:tabs>
          <w:tab w:val="left" w:pos="5387"/>
        </w:tabs>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w w:val="135"/>
          <w:lang w:val="es-ES" w:eastAsia="es-ES" w:bidi="es-ES"/>
        </w:rPr>
        <w:t>Si el contribuyente sustituye la garantía o cubre la insuficiencia sobrevenida de esa garantía, se mantendrán las condiciones y plazos que se hubieren concedido.</w:t>
      </w:r>
    </w:p>
    <w:p w:rsidR="000B2787" w:rsidRPr="00483D9C" w:rsidRDefault="000B2787" w:rsidP="00F67725">
      <w:pPr>
        <w:widowControl w:val="0"/>
        <w:tabs>
          <w:tab w:val="left" w:pos="5387"/>
        </w:tabs>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b/>
          <w:w w:val="135"/>
          <w:lang w:val="es-ES" w:eastAsia="es-ES" w:bidi="es-ES"/>
        </w:rPr>
        <w:t xml:space="preserve">Parágrafo Primero. </w:t>
      </w:r>
      <w:r w:rsidRPr="00483D9C">
        <w:rPr>
          <w:rFonts w:eastAsia="Times New Roman" w:cs="Times New Roman"/>
          <w:w w:val="135"/>
          <w:lang w:val="es-ES" w:eastAsia="es-ES" w:bidi="es-ES"/>
        </w:rPr>
        <w:t>La negativa de la Administración Tributaria de conceder fraccionamientos y plazos para el pago no tendrá recurso alguno.</w:t>
      </w:r>
    </w:p>
    <w:p w:rsidR="000B2787" w:rsidRPr="00483D9C" w:rsidRDefault="000B2787" w:rsidP="00F67725">
      <w:pPr>
        <w:widowControl w:val="0"/>
        <w:tabs>
          <w:tab w:val="left" w:pos="5387"/>
        </w:tabs>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b/>
          <w:w w:val="135"/>
          <w:lang w:val="es-ES" w:eastAsia="es-ES" w:bidi="es-ES"/>
        </w:rPr>
        <w:t xml:space="preserve">Parágrafo Segundo. </w:t>
      </w:r>
      <w:r w:rsidRPr="00483D9C">
        <w:rPr>
          <w:rFonts w:eastAsia="Times New Roman" w:cs="Times New Roman"/>
          <w:w w:val="135"/>
          <w:lang w:val="es-ES" w:eastAsia="es-ES" w:bidi="es-ES"/>
        </w:rPr>
        <w:t xml:space="preserve">Los fraccionamientos y plazos para el pago a los que </w:t>
      </w:r>
      <w:r w:rsidRPr="00483D9C">
        <w:rPr>
          <w:rFonts w:eastAsia="Times New Roman" w:cs="Times New Roman"/>
          <w:w w:val="135"/>
          <w:lang w:val="es-ES" w:eastAsia="es-ES" w:bidi="es-ES"/>
        </w:rPr>
        <w:lastRenderedPageBreak/>
        <w:t>se refiere este artículo no se aplicarán en los casos de obligaciones provenientes de tributos retenidos o percibidos. No obstante, en estos casos, la Administración</w:t>
      </w:r>
    </w:p>
    <w:p w:rsidR="000B2787" w:rsidRPr="00483D9C" w:rsidRDefault="000B2787" w:rsidP="00F67725">
      <w:pPr>
        <w:widowControl w:val="0"/>
        <w:tabs>
          <w:tab w:val="left" w:pos="5387"/>
        </w:tabs>
        <w:autoSpaceDE w:val="0"/>
        <w:autoSpaceDN w:val="0"/>
        <w:spacing w:before="81" w:after="0" w:line="240" w:lineRule="auto"/>
        <w:ind w:right="43"/>
        <w:jc w:val="both"/>
        <w:rPr>
          <w:rFonts w:eastAsia="Times New Roman" w:cs="Times New Roman"/>
          <w:lang w:val="es-ES" w:eastAsia="es-ES" w:bidi="es-ES"/>
        </w:rPr>
      </w:pPr>
      <w:r w:rsidRPr="00483D9C">
        <w:rPr>
          <w:rFonts w:eastAsia="Times New Roman" w:cs="Times New Roman"/>
          <w:w w:val="135"/>
          <w:lang w:val="es-ES" w:eastAsia="es-ES" w:bidi="es-ES"/>
        </w:rPr>
        <w:t>Tributaria podrá conceder fraccionamientos o plazos para el pago de los intereses moratorios y las sanciones pecuniarias generados con ocasión de los mismos.</w:t>
      </w:r>
    </w:p>
    <w:p w:rsidR="000B2787" w:rsidRPr="00483D9C" w:rsidRDefault="000B2787" w:rsidP="00F67725">
      <w:pPr>
        <w:widowControl w:val="0"/>
        <w:tabs>
          <w:tab w:val="left" w:pos="5387"/>
        </w:tabs>
        <w:autoSpaceDE w:val="0"/>
        <w:autoSpaceDN w:val="0"/>
        <w:spacing w:before="115" w:after="0" w:line="240" w:lineRule="auto"/>
        <w:ind w:right="40"/>
        <w:jc w:val="both"/>
        <w:rPr>
          <w:rFonts w:eastAsia="Times New Roman" w:cs="Times New Roman"/>
          <w:lang w:val="es-ES" w:eastAsia="es-ES" w:bidi="es-ES"/>
        </w:rPr>
      </w:pPr>
      <w:r w:rsidRPr="00483D9C">
        <w:rPr>
          <w:rFonts w:eastAsia="Times New Roman" w:cs="Times New Roman"/>
          <w:b/>
          <w:w w:val="135"/>
          <w:lang w:val="es-ES" w:eastAsia="es-ES" w:bidi="es-ES"/>
        </w:rPr>
        <w:t xml:space="preserve">Artículo 48. </w:t>
      </w:r>
      <w:r w:rsidRPr="00483D9C">
        <w:rPr>
          <w:rFonts w:eastAsia="Times New Roman" w:cs="Times New Roman"/>
          <w:w w:val="135"/>
          <w:lang w:val="es-ES" w:eastAsia="es-ES" w:bidi="es-ES"/>
        </w:rPr>
        <w:t>La máxima autoridad de la Administración Tributaria establecerá el procedimiento a seguir para el otorgamiento de las prórrogas, fraccionamientos y plazos para el pago, previstos en los artículos 45, 46 y 47 de este Código, pero en ningún caso éstos podrán exceder de treinta y seis (36) meses.</w:t>
      </w:r>
    </w:p>
    <w:p w:rsidR="000B2787" w:rsidRPr="00483D9C" w:rsidRDefault="000B2787" w:rsidP="00F67725">
      <w:pPr>
        <w:widowControl w:val="0"/>
        <w:tabs>
          <w:tab w:val="left" w:pos="5387"/>
        </w:tabs>
        <w:autoSpaceDE w:val="0"/>
        <w:autoSpaceDN w:val="0"/>
        <w:spacing w:after="0" w:line="240" w:lineRule="auto"/>
        <w:ind w:right="40"/>
        <w:jc w:val="both"/>
        <w:rPr>
          <w:rFonts w:eastAsia="Times New Roman" w:cs="Times New Roman"/>
          <w:lang w:val="es-ES" w:eastAsia="es-ES" w:bidi="es-ES"/>
        </w:rPr>
      </w:pPr>
      <w:r w:rsidRPr="00483D9C">
        <w:rPr>
          <w:rFonts w:eastAsia="Times New Roman" w:cs="Times New Roman"/>
          <w:w w:val="135"/>
          <w:lang w:val="es-ES" w:eastAsia="es-ES" w:bidi="es-ES"/>
        </w:rPr>
        <w:t>Para el otorgamiento de las prórrogas, fraccionamientos y plazos para el pago, previstos en los artículos 45, 46 y 47 de este Código, no se requerirá el dictamen previo de la Contraloría General de la República. No obstante, la Administración Tributaria Nacional deberá remitir periódicamente a la Contraloría General de la República, una relación detallada de las prórrogas, fraccionamientos y plazos para el pago que hubiere otorgado conforme a lo establecido en los artículos anteriores.</w:t>
      </w:r>
    </w:p>
    <w:p w:rsidR="000B2787" w:rsidRPr="00483D9C" w:rsidRDefault="000B2787" w:rsidP="00F67725">
      <w:pPr>
        <w:widowControl w:val="0"/>
        <w:tabs>
          <w:tab w:val="left" w:pos="5387"/>
        </w:tabs>
        <w:autoSpaceDE w:val="0"/>
        <w:autoSpaceDN w:val="0"/>
        <w:spacing w:after="0" w:line="240" w:lineRule="auto"/>
        <w:ind w:right="40"/>
        <w:jc w:val="both"/>
        <w:rPr>
          <w:rFonts w:eastAsia="Times New Roman" w:cs="Times New Roman"/>
          <w:lang w:val="es-ES" w:eastAsia="es-ES" w:bidi="es-ES"/>
        </w:rPr>
      </w:pPr>
      <w:r w:rsidRPr="00483D9C">
        <w:rPr>
          <w:rFonts w:eastAsia="Times New Roman" w:cs="Times New Roman"/>
          <w:b/>
          <w:w w:val="135"/>
          <w:lang w:val="es-ES" w:eastAsia="es-ES" w:bidi="es-ES"/>
        </w:rPr>
        <w:t xml:space="preserve">Parágrafo Único. </w:t>
      </w:r>
      <w:r w:rsidRPr="00483D9C">
        <w:rPr>
          <w:rFonts w:eastAsia="Times New Roman" w:cs="Times New Roman"/>
          <w:w w:val="135"/>
          <w:lang w:val="es-ES" w:eastAsia="es-ES" w:bidi="es-ES"/>
        </w:rPr>
        <w:t>A los efectos previstos en los artículos 46 y 47 de este Código, se</w:t>
      </w:r>
      <w:r w:rsidRPr="00483D9C">
        <w:rPr>
          <w:rFonts w:eastAsia="Times New Roman" w:cs="Times New Roman"/>
          <w:spacing w:val="20"/>
          <w:w w:val="135"/>
          <w:lang w:val="es-ES" w:eastAsia="es-ES" w:bidi="es-ES"/>
        </w:rPr>
        <w:t xml:space="preserve"> </w:t>
      </w:r>
      <w:r w:rsidRPr="00483D9C">
        <w:rPr>
          <w:rFonts w:eastAsia="Times New Roman" w:cs="Times New Roman"/>
          <w:w w:val="135"/>
          <w:lang w:val="es-ES" w:eastAsia="es-ES" w:bidi="es-ES"/>
        </w:rPr>
        <w:t>entenderá</w:t>
      </w:r>
      <w:r w:rsidRPr="00483D9C">
        <w:rPr>
          <w:rFonts w:eastAsia="Times New Roman" w:cs="Times New Roman"/>
          <w:spacing w:val="20"/>
          <w:w w:val="135"/>
          <w:lang w:val="es-ES" w:eastAsia="es-ES" w:bidi="es-ES"/>
        </w:rPr>
        <w:t xml:space="preserve"> </w:t>
      </w:r>
      <w:r w:rsidRPr="00483D9C">
        <w:rPr>
          <w:rFonts w:eastAsia="Times New Roman" w:cs="Times New Roman"/>
          <w:w w:val="135"/>
          <w:lang w:val="es-ES" w:eastAsia="es-ES" w:bidi="es-ES"/>
        </w:rPr>
        <w:t>por</w:t>
      </w:r>
      <w:r w:rsidRPr="00483D9C">
        <w:rPr>
          <w:rFonts w:eastAsia="Times New Roman" w:cs="Times New Roman"/>
          <w:spacing w:val="20"/>
          <w:w w:val="135"/>
          <w:lang w:val="es-ES" w:eastAsia="es-ES" w:bidi="es-ES"/>
        </w:rPr>
        <w:t xml:space="preserve"> </w:t>
      </w:r>
      <w:r w:rsidRPr="00483D9C">
        <w:rPr>
          <w:rFonts w:eastAsia="Times New Roman" w:cs="Times New Roman"/>
          <w:w w:val="135"/>
          <w:lang w:val="es-ES" w:eastAsia="es-ES" w:bidi="es-ES"/>
        </w:rPr>
        <w:t>tasa</w:t>
      </w:r>
      <w:r w:rsidRPr="00483D9C">
        <w:rPr>
          <w:rFonts w:eastAsia="Times New Roman" w:cs="Times New Roman"/>
          <w:spacing w:val="20"/>
          <w:w w:val="135"/>
          <w:lang w:val="es-ES" w:eastAsia="es-ES" w:bidi="es-ES"/>
        </w:rPr>
        <w:t xml:space="preserve"> </w:t>
      </w:r>
      <w:r w:rsidRPr="00483D9C">
        <w:rPr>
          <w:rFonts w:eastAsia="Times New Roman" w:cs="Times New Roman"/>
          <w:w w:val="135"/>
          <w:lang w:val="es-ES" w:eastAsia="es-ES" w:bidi="es-ES"/>
        </w:rPr>
        <w:t>activa</w:t>
      </w:r>
      <w:r w:rsidRPr="00483D9C">
        <w:rPr>
          <w:rFonts w:eastAsia="Times New Roman" w:cs="Times New Roman"/>
          <w:spacing w:val="20"/>
          <w:w w:val="135"/>
          <w:lang w:val="es-ES" w:eastAsia="es-ES" w:bidi="es-ES"/>
        </w:rPr>
        <w:t xml:space="preserve"> </w:t>
      </w:r>
      <w:r w:rsidRPr="00483D9C">
        <w:rPr>
          <w:rFonts w:eastAsia="Times New Roman" w:cs="Times New Roman"/>
          <w:w w:val="135"/>
          <w:lang w:val="es-ES" w:eastAsia="es-ES" w:bidi="es-ES"/>
        </w:rPr>
        <w:t>bancaria</w:t>
      </w:r>
      <w:r w:rsidRPr="00483D9C">
        <w:rPr>
          <w:rFonts w:eastAsia="Times New Roman" w:cs="Times New Roman"/>
          <w:spacing w:val="20"/>
          <w:w w:val="135"/>
          <w:lang w:val="es-ES" w:eastAsia="es-ES" w:bidi="es-ES"/>
        </w:rPr>
        <w:t xml:space="preserve"> </w:t>
      </w:r>
      <w:r w:rsidRPr="00483D9C">
        <w:rPr>
          <w:rFonts w:eastAsia="Times New Roman" w:cs="Times New Roman"/>
          <w:w w:val="135"/>
          <w:lang w:val="es-ES" w:eastAsia="es-ES" w:bidi="es-ES"/>
        </w:rPr>
        <w:t>vigente</w:t>
      </w:r>
      <w:r w:rsidRPr="00483D9C">
        <w:rPr>
          <w:rFonts w:eastAsia="Times New Roman" w:cs="Times New Roman"/>
          <w:spacing w:val="22"/>
          <w:w w:val="135"/>
          <w:lang w:val="es-ES" w:eastAsia="es-ES" w:bidi="es-ES"/>
        </w:rPr>
        <w:t xml:space="preserve"> </w:t>
      </w:r>
      <w:r w:rsidRPr="00483D9C">
        <w:rPr>
          <w:rFonts w:eastAsia="Times New Roman" w:cs="Times New Roman"/>
          <w:w w:val="135"/>
          <w:lang w:val="es-ES" w:eastAsia="es-ES" w:bidi="es-ES"/>
        </w:rPr>
        <w:t>la</w:t>
      </w:r>
      <w:r w:rsidRPr="00483D9C">
        <w:rPr>
          <w:rFonts w:eastAsia="Times New Roman" w:cs="Times New Roman"/>
          <w:spacing w:val="20"/>
          <w:w w:val="135"/>
          <w:lang w:val="es-ES" w:eastAsia="es-ES" w:bidi="es-ES"/>
        </w:rPr>
        <w:t xml:space="preserve"> </w:t>
      </w:r>
      <w:r w:rsidRPr="00483D9C">
        <w:rPr>
          <w:rFonts w:eastAsia="Times New Roman" w:cs="Times New Roman"/>
          <w:w w:val="135"/>
          <w:lang w:val="es-ES" w:eastAsia="es-ES" w:bidi="es-ES"/>
        </w:rPr>
        <w:t>tasa</w:t>
      </w:r>
      <w:r w:rsidRPr="00483D9C">
        <w:rPr>
          <w:rFonts w:eastAsia="Times New Roman" w:cs="Times New Roman"/>
          <w:spacing w:val="20"/>
          <w:w w:val="135"/>
          <w:lang w:val="es-ES" w:eastAsia="es-ES" w:bidi="es-ES"/>
        </w:rPr>
        <w:t xml:space="preserve"> </w:t>
      </w:r>
      <w:r w:rsidRPr="00483D9C">
        <w:rPr>
          <w:rFonts w:eastAsia="Times New Roman" w:cs="Times New Roman"/>
          <w:w w:val="135"/>
          <w:lang w:val="es-ES" w:eastAsia="es-ES" w:bidi="es-ES"/>
        </w:rPr>
        <w:t>activa</w:t>
      </w:r>
      <w:r w:rsidRPr="00483D9C">
        <w:rPr>
          <w:rFonts w:eastAsia="Times New Roman" w:cs="Times New Roman"/>
          <w:spacing w:val="21"/>
          <w:w w:val="135"/>
          <w:lang w:val="es-ES" w:eastAsia="es-ES" w:bidi="es-ES"/>
        </w:rPr>
        <w:t xml:space="preserve"> </w:t>
      </w:r>
      <w:r w:rsidRPr="00483D9C">
        <w:rPr>
          <w:rFonts w:eastAsia="Times New Roman" w:cs="Times New Roman"/>
          <w:w w:val="135"/>
          <w:lang w:val="es-ES" w:eastAsia="es-ES" w:bidi="es-ES"/>
        </w:rPr>
        <w:t>promedio</w:t>
      </w:r>
      <w:r w:rsidRPr="00483D9C">
        <w:rPr>
          <w:rFonts w:eastAsia="Times New Roman" w:cs="Times New Roman"/>
          <w:spacing w:val="21"/>
          <w:w w:val="135"/>
          <w:lang w:val="es-ES" w:eastAsia="es-ES" w:bidi="es-ES"/>
        </w:rPr>
        <w:t xml:space="preserve"> </w:t>
      </w:r>
      <w:r w:rsidRPr="00483D9C">
        <w:rPr>
          <w:rFonts w:eastAsia="Times New Roman" w:cs="Times New Roman"/>
          <w:w w:val="135"/>
          <w:lang w:val="es-ES" w:eastAsia="es-ES" w:bidi="es-ES"/>
        </w:rPr>
        <w:t>de</w:t>
      </w:r>
      <w:r w:rsidRPr="00483D9C">
        <w:rPr>
          <w:rFonts w:eastAsia="Times New Roman" w:cs="Times New Roman"/>
          <w:spacing w:val="20"/>
          <w:w w:val="135"/>
          <w:lang w:val="es-ES" w:eastAsia="es-ES" w:bidi="es-ES"/>
        </w:rPr>
        <w:t xml:space="preserve"> </w:t>
      </w:r>
      <w:r w:rsidRPr="00483D9C">
        <w:rPr>
          <w:rFonts w:eastAsia="Times New Roman" w:cs="Times New Roman"/>
          <w:w w:val="135"/>
          <w:lang w:val="es-ES" w:eastAsia="es-ES" w:bidi="es-ES"/>
        </w:rPr>
        <w:t>los</w:t>
      </w:r>
      <w:r w:rsidRPr="00483D9C">
        <w:rPr>
          <w:rFonts w:eastAsia="Times New Roman" w:cs="Times New Roman"/>
          <w:spacing w:val="22"/>
          <w:w w:val="135"/>
          <w:lang w:val="es-ES" w:eastAsia="es-ES" w:bidi="es-ES"/>
        </w:rPr>
        <w:t xml:space="preserve"> </w:t>
      </w:r>
      <w:r w:rsidRPr="00483D9C">
        <w:rPr>
          <w:rFonts w:eastAsia="Times New Roman" w:cs="Times New Roman"/>
          <w:w w:val="135"/>
          <w:lang w:val="es-ES" w:eastAsia="es-ES" w:bidi="es-ES"/>
        </w:rPr>
        <w:t>seis</w:t>
      </w:r>
    </w:p>
    <w:p w:rsidR="000B2787" w:rsidRPr="00483D9C" w:rsidRDefault="000B2787" w:rsidP="00F67725">
      <w:pPr>
        <w:widowControl w:val="0"/>
        <w:tabs>
          <w:tab w:val="left" w:pos="5387"/>
        </w:tabs>
        <w:autoSpaceDE w:val="0"/>
        <w:autoSpaceDN w:val="0"/>
        <w:spacing w:after="0" w:line="240" w:lineRule="auto"/>
        <w:ind w:right="41"/>
        <w:jc w:val="both"/>
        <w:rPr>
          <w:rFonts w:eastAsia="Times New Roman" w:cs="Times New Roman"/>
          <w:w w:val="135"/>
          <w:lang w:val="es-ES" w:eastAsia="es-ES" w:bidi="es-ES"/>
        </w:rPr>
      </w:pPr>
      <w:r w:rsidRPr="00483D9C">
        <w:rPr>
          <w:rFonts w:eastAsia="Times New Roman" w:cs="Times New Roman"/>
          <w:w w:val="135"/>
          <w:lang w:val="es-ES" w:eastAsia="es-ES" w:bidi="es-ES"/>
        </w:rPr>
        <w:t>(06) principales bancos comerciales y universales del país con mayor volumen de depósitos, excluidas las carteras con intereses preferenciales, calculada por el Banco Central de Venezuela para el mes calendario inmediato anterior. La Administración Tributaria Nacional deberá publicar dicha tasa dentro de los primeros diez  (10)  días  continuos del  mes.  De  no  efectuar  la publicación  en</w:t>
      </w:r>
      <w:r w:rsidRPr="00483D9C">
        <w:rPr>
          <w:rFonts w:eastAsia="Times New Roman" w:cs="Times New Roman"/>
          <w:spacing w:val="-12"/>
          <w:w w:val="135"/>
          <w:lang w:val="es-ES" w:eastAsia="es-ES" w:bidi="es-ES"/>
        </w:rPr>
        <w:t xml:space="preserve"> </w:t>
      </w:r>
      <w:r w:rsidRPr="00483D9C">
        <w:rPr>
          <w:rFonts w:eastAsia="Times New Roman" w:cs="Times New Roman"/>
          <w:w w:val="135"/>
          <w:lang w:val="es-ES" w:eastAsia="es-ES" w:bidi="es-ES"/>
        </w:rPr>
        <w:t>el lapso aquí previsto, se aplicará la última tasa activa bancaria que hubiere publicado la Administración Tributaria Nacional</w:t>
      </w:r>
    </w:p>
    <w:p w:rsidR="000B2787" w:rsidRPr="00483D9C" w:rsidRDefault="000B2787" w:rsidP="00F67725">
      <w:pPr>
        <w:widowControl w:val="0"/>
        <w:tabs>
          <w:tab w:val="left" w:pos="5387"/>
        </w:tabs>
        <w:autoSpaceDE w:val="0"/>
        <w:autoSpaceDN w:val="0"/>
        <w:spacing w:after="0" w:line="240" w:lineRule="auto"/>
        <w:ind w:right="41"/>
        <w:jc w:val="both"/>
        <w:rPr>
          <w:rFonts w:eastAsia="Times New Roman" w:cs="Times New Roman"/>
          <w:b/>
          <w:w w:val="115"/>
          <w:lang w:val="es-ES" w:eastAsia="es-ES" w:bidi="es-ES"/>
        </w:rPr>
      </w:pPr>
      <w:r w:rsidRPr="00483D9C">
        <w:rPr>
          <w:rFonts w:eastAsia="Times New Roman" w:cs="Times New Roman"/>
          <w:w w:val="115"/>
          <w:lang w:val="es-ES" w:eastAsia="es-ES" w:bidi="es-ES"/>
        </w:rPr>
        <w:t xml:space="preserve">                                    </w:t>
      </w:r>
      <w:r w:rsidRPr="00483D9C">
        <w:rPr>
          <w:rFonts w:eastAsia="Times New Roman" w:cs="Times New Roman"/>
          <w:b/>
          <w:w w:val="115"/>
          <w:lang w:val="es-ES" w:eastAsia="es-ES" w:bidi="es-ES"/>
        </w:rPr>
        <w:t xml:space="preserve">             Sección Segunda </w:t>
      </w:r>
    </w:p>
    <w:p w:rsidR="000B2787" w:rsidRPr="00483D9C" w:rsidRDefault="000B2787" w:rsidP="00F67725">
      <w:pPr>
        <w:widowControl w:val="0"/>
        <w:tabs>
          <w:tab w:val="left" w:pos="5387"/>
        </w:tabs>
        <w:autoSpaceDE w:val="0"/>
        <w:autoSpaceDN w:val="0"/>
        <w:spacing w:after="0" w:line="240" w:lineRule="auto"/>
        <w:ind w:right="41"/>
        <w:jc w:val="both"/>
        <w:rPr>
          <w:rFonts w:eastAsia="Times New Roman" w:cs="Times New Roman"/>
          <w:b/>
          <w:lang w:val="es-ES" w:eastAsia="es-ES" w:bidi="es-ES"/>
        </w:rPr>
      </w:pPr>
      <w:r w:rsidRPr="00483D9C">
        <w:rPr>
          <w:rFonts w:eastAsia="Times New Roman" w:cs="Times New Roman"/>
          <w:b/>
          <w:w w:val="115"/>
          <w:lang w:val="es-ES" w:eastAsia="es-ES" w:bidi="es-ES"/>
        </w:rPr>
        <w:t xml:space="preserve">                                               De la Compensación</w:t>
      </w:r>
    </w:p>
    <w:p w:rsidR="000B2787" w:rsidRPr="00483D9C" w:rsidRDefault="000B2787" w:rsidP="00F67725">
      <w:pPr>
        <w:widowControl w:val="0"/>
        <w:tabs>
          <w:tab w:val="left" w:pos="5387"/>
        </w:tabs>
        <w:autoSpaceDE w:val="0"/>
        <w:autoSpaceDN w:val="0"/>
        <w:spacing w:after="0" w:line="240" w:lineRule="auto"/>
        <w:ind w:right="301"/>
        <w:jc w:val="both"/>
        <w:rPr>
          <w:rFonts w:eastAsia="Times New Roman" w:cs="Times New Roman"/>
          <w:sz w:val="24"/>
          <w:lang w:val="es-ES" w:eastAsia="es-ES" w:bidi="es-ES"/>
        </w:rPr>
      </w:pPr>
      <w:r w:rsidRPr="00483D9C">
        <w:rPr>
          <w:rFonts w:eastAsia="Times New Roman" w:cs="Times New Roman"/>
          <w:b/>
          <w:w w:val="115"/>
          <w:sz w:val="24"/>
          <w:lang w:val="es-ES" w:eastAsia="es-ES" w:bidi="es-ES"/>
        </w:rPr>
        <w:t xml:space="preserve">Artículo 49. </w:t>
      </w:r>
      <w:r w:rsidRPr="00483D9C">
        <w:rPr>
          <w:rFonts w:eastAsia="Times New Roman" w:cs="Times New Roman"/>
          <w:w w:val="115"/>
          <w:sz w:val="24"/>
          <w:lang w:val="es-ES" w:eastAsia="es-ES" w:bidi="es-ES"/>
        </w:rPr>
        <w:t>La compensación extingue, de pleno derecho y hasta su concurrencia, los créditos no prescritos, líquidos y exigibles del contribuyente, por concepto de tributos, intereses, multas y costas procesales, con las deudas tributarias por los mismos conceptos, igualmente líquidas, exigibles y no prescritas, comenzando por las más antiguas, aunque provengan de distintos tributos y accesorios, siempre que se trate del mismo sujeto activo. Asimismo, se aplicará el orden de imputación establecido en los numerales 1, 2 y 3 del artículo 44 de este Código.</w:t>
      </w:r>
    </w:p>
    <w:p w:rsidR="000B2787" w:rsidRPr="00483D9C" w:rsidRDefault="000B2787" w:rsidP="00F67725">
      <w:pPr>
        <w:widowControl w:val="0"/>
        <w:tabs>
          <w:tab w:val="left" w:pos="5387"/>
        </w:tabs>
        <w:autoSpaceDE w:val="0"/>
        <w:autoSpaceDN w:val="0"/>
        <w:spacing w:after="0" w:line="240" w:lineRule="auto"/>
        <w:ind w:right="301"/>
        <w:jc w:val="both"/>
        <w:rPr>
          <w:rFonts w:eastAsia="Times New Roman" w:cs="Times New Roman"/>
          <w:sz w:val="24"/>
          <w:lang w:val="es-ES" w:eastAsia="es-ES" w:bidi="es-ES"/>
        </w:rPr>
      </w:pPr>
      <w:r w:rsidRPr="00483D9C">
        <w:rPr>
          <w:rFonts w:eastAsia="Times New Roman" w:cs="Times New Roman"/>
          <w:w w:val="115"/>
          <w:sz w:val="24"/>
          <w:lang w:val="es-ES" w:eastAsia="es-ES" w:bidi="es-ES"/>
        </w:rPr>
        <w:t xml:space="preserve">El contribuyente o su cesionario podrán oponer la compensación en cualquier momento en que deban cumplir con la obligación de pagar tributos, intereses, multas y costas procesales o frente a cualquier reclamación administrativa  o judicial de los mismos, sin necesidad de un pronunciamiento administrativo previo que reconozca su derecho. El contribuyente o su cesionario estarán obligados a notificar de la </w:t>
      </w:r>
      <w:r w:rsidRPr="00483D9C">
        <w:rPr>
          <w:rFonts w:eastAsia="Times New Roman" w:cs="Times New Roman"/>
          <w:w w:val="115"/>
          <w:sz w:val="24"/>
          <w:lang w:val="es-ES" w:eastAsia="es-ES" w:bidi="es-ES"/>
        </w:rPr>
        <w:lastRenderedPageBreak/>
        <w:t>compensación a la oficina de la Administración Tributaria de su domicilio fiscal, dentro de los cinco (5) días hábiles siguientes de haber sido opuesta, sin que ello constituya un requisito para la procedencia de la compensación, y sin perjuicio de las facultades de fiscalización y determinación  que pueda ejercer la Administración posteriormente. La falta de notificación</w:t>
      </w:r>
      <w:r w:rsidRPr="00483D9C">
        <w:rPr>
          <w:rFonts w:eastAsia="Times New Roman" w:cs="Times New Roman"/>
          <w:spacing w:val="23"/>
          <w:w w:val="115"/>
          <w:sz w:val="24"/>
          <w:lang w:val="es-ES" w:eastAsia="es-ES" w:bidi="es-ES"/>
        </w:rPr>
        <w:t xml:space="preserve"> </w:t>
      </w:r>
      <w:r w:rsidRPr="00483D9C">
        <w:rPr>
          <w:rFonts w:eastAsia="Times New Roman" w:cs="Times New Roman"/>
          <w:w w:val="115"/>
          <w:sz w:val="24"/>
          <w:lang w:val="es-ES" w:eastAsia="es-ES" w:bidi="es-ES"/>
        </w:rPr>
        <w:t>dentro del lapso previsto, generará la sanción correspondiente en los  términos  establecidos en este</w:t>
      </w:r>
      <w:r w:rsidRPr="00483D9C">
        <w:rPr>
          <w:rFonts w:eastAsia="Times New Roman" w:cs="Times New Roman"/>
          <w:spacing w:val="-2"/>
          <w:w w:val="115"/>
          <w:sz w:val="24"/>
          <w:lang w:val="es-ES" w:eastAsia="es-ES" w:bidi="es-ES"/>
        </w:rPr>
        <w:t xml:space="preserve"> </w:t>
      </w:r>
      <w:r w:rsidRPr="00483D9C">
        <w:rPr>
          <w:rFonts w:eastAsia="Times New Roman" w:cs="Times New Roman"/>
          <w:w w:val="115"/>
          <w:sz w:val="24"/>
          <w:lang w:val="es-ES" w:eastAsia="es-ES" w:bidi="es-ES"/>
        </w:rPr>
        <w:t>Código.</w:t>
      </w:r>
    </w:p>
    <w:p w:rsidR="000B2787" w:rsidRPr="00483D9C" w:rsidRDefault="000B2787" w:rsidP="00F67725">
      <w:pPr>
        <w:widowControl w:val="0"/>
        <w:tabs>
          <w:tab w:val="left" w:pos="5387"/>
        </w:tabs>
        <w:autoSpaceDE w:val="0"/>
        <w:autoSpaceDN w:val="0"/>
        <w:spacing w:after="0" w:line="240" w:lineRule="auto"/>
        <w:ind w:right="290"/>
        <w:jc w:val="both"/>
        <w:rPr>
          <w:rFonts w:eastAsia="Times New Roman" w:cs="Times New Roman"/>
          <w:sz w:val="24"/>
          <w:lang w:val="es-ES" w:eastAsia="es-ES" w:bidi="es-ES"/>
        </w:rPr>
      </w:pPr>
      <w:r w:rsidRPr="00483D9C">
        <w:rPr>
          <w:rFonts w:eastAsia="Times New Roman" w:cs="Times New Roman"/>
          <w:w w:val="115"/>
          <w:sz w:val="24"/>
          <w:lang w:val="es-ES" w:eastAsia="es-ES" w:bidi="es-ES"/>
        </w:rPr>
        <w:t>Por su parte, la Administración podrá oponer la compensación frente al contribuyente, responsable o cesionario, a fin de extinguir, bajo las mismas condiciones, cualesquiera créditos invocados por ellos.</w:t>
      </w:r>
    </w:p>
    <w:p w:rsidR="000B2787" w:rsidRPr="00483D9C" w:rsidRDefault="000B2787" w:rsidP="00F67725">
      <w:pPr>
        <w:widowControl w:val="0"/>
        <w:tabs>
          <w:tab w:val="left" w:pos="5387"/>
        </w:tabs>
        <w:autoSpaceDE w:val="0"/>
        <w:autoSpaceDN w:val="0"/>
        <w:spacing w:after="0" w:line="240" w:lineRule="auto"/>
        <w:ind w:right="289"/>
        <w:jc w:val="both"/>
        <w:rPr>
          <w:rFonts w:eastAsia="Times New Roman" w:cs="Times New Roman"/>
          <w:sz w:val="24"/>
          <w:lang w:val="es-ES" w:eastAsia="es-ES" w:bidi="es-ES"/>
        </w:rPr>
      </w:pPr>
      <w:r w:rsidRPr="00483D9C">
        <w:rPr>
          <w:rFonts w:eastAsia="Times New Roman" w:cs="Times New Roman"/>
          <w:b/>
          <w:w w:val="115"/>
          <w:sz w:val="24"/>
          <w:lang w:val="es-ES" w:eastAsia="es-ES" w:bidi="es-ES"/>
        </w:rPr>
        <w:t xml:space="preserve">Parágrafo Único. </w:t>
      </w:r>
      <w:r w:rsidRPr="00483D9C">
        <w:rPr>
          <w:rFonts w:eastAsia="Times New Roman" w:cs="Times New Roman"/>
          <w:w w:val="115"/>
          <w:sz w:val="24"/>
          <w:lang w:val="es-ES" w:eastAsia="es-ES" w:bidi="es-ES"/>
        </w:rPr>
        <w:t>La compensación no será oponible en los impuestos indirectos cuya estructura y traslación prevea las figuras de los denominados débito y crédito fiscales, salvo expresa disposición legal en contrario.</w:t>
      </w:r>
    </w:p>
    <w:p w:rsidR="000B2787" w:rsidRPr="00483D9C" w:rsidRDefault="000B2787" w:rsidP="00F67725">
      <w:pPr>
        <w:widowControl w:val="0"/>
        <w:tabs>
          <w:tab w:val="left" w:pos="5387"/>
        </w:tabs>
        <w:autoSpaceDE w:val="0"/>
        <w:autoSpaceDN w:val="0"/>
        <w:spacing w:after="0" w:line="240" w:lineRule="auto"/>
        <w:ind w:right="290"/>
        <w:jc w:val="both"/>
        <w:rPr>
          <w:rFonts w:eastAsia="Times New Roman" w:cs="Times New Roman"/>
          <w:sz w:val="24"/>
          <w:lang w:val="es-ES" w:eastAsia="es-ES" w:bidi="es-ES"/>
        </w:rPr>
      </w:pPr>
      <w:r w:rsidRPr="00483D9C">
        <w:rPr>
          <w:rFonts w:eastAsia="Times New Roman" w:cs="Times New Roman"/>
          <w:w w:val="115"/>
          <w:sz w:val="24"/>
          <w:lang w:val="es-ES" w:eastAsia="es-ES" w:bidi="es-ES"/>
        </w:rPr>
        <w:t>La imposibilidad de oponer la compensación establecida en este Parágrafo, será extensible tanto al débito y crédito fiscales previstos en la estructura y traslación  del impuesto indirecto, como a la cuota tributaria resultante de su proceso de determinación.</w:t>
      </w:r>
    </w:p>
    <w:p w:rsidR="000B2787" w:rsidRPr="00483D9C" w:rsidRDefault="000B2787" w:rsidP="00F67725">
      <w:pPr>
        <w:widowControl w:val="0"/>
        <w:tabs>
          <w:tab w:val="left" w:pos="5387"/>
        </w:tabs>
        <w:autoSpaceDE w:val="0"/>
        <w:autoSpaceDN w:val="0"/>
        <w:spacing w:after="0" w:line="240" w:lineRule="auto"/>
        <w:ind w:right="289"/>
        <w:jc w:val="both"/>
        <w:rPr>
          <w:rFonts w:eastAsia="Times New Roman" w:cs="Times New Roman"/>
          <w:sz w:val="24"/>
          <w:lang w:val="es-ES" w:eastAsia="es-ES" w:bidi="es-ES"/>
        </w:rPr>
      </w:pPr>
      <w:r w:rsidRPr="00483D9C">
        <w:rPr>
          <w:rFonts w:eastAsia="Times New Roman" w:cs="Times New Roman"/>
          <w:b/>
          <w:w w:val="115"/>
          <w:sz w:val="24"/>
          <w:lang w:val="es-ES" w:eastAsia="es-ES" w:bidi="es-ES"/>
        </w:rPr>
        <w:t xml:space="preserve">Artículo 50. </w:t>
      </w:r>
      <w:r w:rsidRPr="00483D9C">
        <w:rPr>
          <w:rFonts w:eastAsia="Times New Roman" w:cs="Times New Roman"/>
          <w:w w:val="115"/>
          <w:sz w:val="24"/>
          <w:lang w:val="es-ES" w:eastAsia="es-ES" w:bidi="es-ES"/>
        </w:rPr>
        <w:t>Los créditos líquidos y exigibles del contribuyente o responsable, por concepto de tributos y sus accesorios, podrán ser cedidos a otros contribuyentes o responsables, al solo efecto de ser compensados con deudas tributarias del cesionario con el mismo sujeto activo.</w:t>
      </w:r>
    </w:p>
    <w:p w:rsidR="000B2787" w:rsidRPr="00483D9C" w:rsidRDefault="000B2787" w:rsidP="00F67725">
      <w:pPr>
        <w:widowControl w:val="0"/>
        <w:tabs>
          <w:tab w:val="left" w:pos="5387"/>
        </w:tabs>
        <w:autoSpaceDE w:val="0"/>
        <w:autoSpaceDN w:val="0"/>
        <w:spacing w:before="1" w:after="0" w:line="240" w:lineRule="auto"/>
        <w:ind w:right="290"/>
        <w:jc w:val="both"/>
        <w:rPr>
          <w:rFonts w:eastAsia="Times New Roman" w:cs="Times New Roman"/>
          <w:sz w:val="24"/>
          <w:lang w:val="es-ES" w:eastAsia="es-ES" w:bidi="es-ES"/>
        </w:rPr>
      </w:pPr>
      <w:r w:rsidRPr="00483D9C">
        <w:rPr>
          <w:rFonts w:eastAsia="Times New Roman" w:cs="Times New Roman"/>
          <w:w w:val="115"/>
          <w:sz w:val="24"/>
          <w:lang w:val="es-ES" w:eastAsia="es-ES" w:bidi="es-ES"/>
        </w:rPr>
        <w:t>El contribuyente o responsable deberá notificar a la Administración  Tributaria de  la cesión dentro de los tres (3) días hábiles siguientes de efectuada.</w:t>
      </w:r>
      <w:r w:rsidRPr="00483D9C">
        <w:rPr>
          <w:rFonts w:eastAsia="Times New Roman" w:cs="Times New Roman"/>
          <w:spacing w:val="21"/>
          <w:w w:val="115"/>
          <w:sz w:val="24"/>
          <w:lang w:val="es-ES" w:eastAsia="es-ES" w:bidi="es-ES"/>
        </w:rPr>
        <w:t xml:space="preserve"> </w:t>
      </w:r>
      <w:r w:rsidRPr="00483D9C">
        <w:rPr>
          <w:rFonts w:eastAsia="Times New Roman" w:cs="Times New Roman"/>
          <w:w w:val="115"/>
          <w:sz w:val="24"/>
          <w:lang w:val="es-ES" w:eastAsia="es-ES" w:bidi="es-ES"/>
        </w:rPr>
        <w:t>El incumplimiento de la notificación acarreará la sanción correspondiente en los términos establecidos en este Código.</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sz w:val="24"/>
          <w:lang w:val="es-ES" w:eastAsia="es-ES" w:bidi="es-ES"/>
        </w:rPr>
      </w:pPr>
      <w:r w:rsidRPr="00483D9C">
        <w:rPr>
          <w:rFonts w:eastAsia="Times New Roman" w:cs="Times New Roman"/>
          <w:b/>
          <w:w w:val="115"/>
          <w:sz w:val="24"/>
          <w:lang w:val="es-ES" w:eastAsia="es-ES" w:bidi="es-ES"/>
        </w:rPr>
        <w:t xml:space="preserve">Artículo 51. </w:t>
      </w:r>
      <w:r w:rsidRPr="00483D9C">
        <w:rPr>
          <w:rFonts w:eastAsia="Times New Roman" w:cs="Times New Roman"/>
          <w:w w:val="115"/>
          <w:sz w:val="24"/>
          <w:lang w:val="es-ES" w:eastAsia="es-ES" w:bidi="es-ES"/>
        </w:rPr>
        <w:t>Las compensaciones efectuadas por el cesionario conforme a lo establecido en el artículo anterior sólo surtirán efectos de pago en la medida de la existencia o legitimidad de los créditos cedidos. La Administración Tributaria no asumirá responsabilidad alguna por la cesión efectuada, la cual en todo caso corresponderá exclusivamente al cedente y cesionario respectivo.</w:t>
      </w:r>
    </w:p>
    <w:p w:rsidR="000B2787" w:rsidRPr="00483D9C" w:rsidRDefault="000B2787" w:rsidP="00F67725">
      <w:pPr>
        <w:widowControl w:val="0"/>
        <w:tabs>
          <w:tab w:val="left" w:pos="5387"/>
        </w:tabs>
        <w:autoSpaceDE w:val="0"/>
        <w:autoSpaceDN w:val="0"/>
        <w:spacing w:before="1" w:after="0" w:line="240" w:lineRule="auto"/>
        <w:ind w:right="303"/>
        <w:jc w:val="both"/>
        <w:rPr>
          <w:rFonts w:eastAsia="Times New Roman" w:cs="Times New Roman"/>
          <w:sz w:val="24"/>
          <w:lang w:val="es-ES" w:eastAsia="es-ES" w:bidi="es-ES"/>
        </w:rPr>
      </w:pPr>
      <w:r w:rsidRPr="00483D9C">
        <w:rPr>
          <w:rFonts w:eastAsia="Times New Roman" w:cs="Times New Roman"/>
          <w:w w:val="115"/>
          <w:sz w:val="24"/>
          <w:lang w:val="es-ES" w:eastAsia="es-ES" w:bidi="es-ES"/>
        </w:rPr>
        <w:t>El rechazo o impugnación de la compensación por causa de la inexistencia o ilegitimidad del crédito cedido hará surgir la responsabilidad personal del cedente. Asimismo, el cedente será solidariamente responsable junto con el cesionario por   el crédito</w:t>
      </w:r>
      <w:r w:rsidRPr="00483D9C">
        <w:rPr>
          <w:rFonts w:eastAsia="Times New Roman" w:cs="Times New Roman"/>
          <w:spacing w:val="1"/>
          <w:w w:val="115"/>
          <w:sz w:val="24"/>
          <w:lang w:val="es-ES" w:eastAsia="es-ES" w:bidi="es-ES"/>
        </w:rPr>
        <w:t xml:space="preserve"> </w:t>
      </w:r>
      <w:r w:rsidRPr="00483D9C">
        <w:rPr>
          <w:rFonts w:eastAsia="Times New Roman" w:cs="Times New Roman"/>
          <w:w w:val="115"/>
          <w:sz w:val="24"/>
          <w:lang w:val="es-ES" w:eastAsia="es-ES" w:bidi="es-ES"/>
        </w:rPr>
        <w:t>cedido.</w:t>
      </w:r>
    </w:p>
    <w:p w:rsidR="000B2787" w:rsidRPr="00483D9C" w:rsidRDefault="000B2787" w:rsidP="00F67725">
      <w:pPr>
        <w:widowControl w:val="0"/>
        <w:tabs>
          <w:tab w:val="left" w:pos="5387"/>
        </w:tabs>
        <w:autoSpaceDE w:val="0"/>
        <w:autoSpaceDN w:val="0"/>
        <w:spacing w:before="81" w:after="0" w:line="240" w:lineRule="auto"/>
        <w:ind w:right="2456"/>
        <w:jc w:val="center"/>
        <w:rPr>
          <w:rFonts w:eastAsia="Times New Roman" w:cs="Times New Roman"/>
          <w:b/>
          <w:w w:val="115"/>
          <w:sz w:val="24"/>
          <w:lang w:val="es-ES" w:eastAsia="es-ES" w:bidi="es-ES"/>
        </w:rPr>
      </w:pPr>
      <w:r w:rsidRPr="00483D9C">
        <w:rPr>
          <w:rFonts w:eastAsia="Times New Roman" w:cs="Times New Roman"/>
          <w:b/>
          <w:w w:val="115"/>
          <w:sz w:val="24"/>
          <w:lang w:val="es-ES" w:eastAsia="es-ES" w:bidi="es-ES"/>
        </w:rPr>
        <w:t>Sección Tercera</w:t>
      </w:r>
    </w:p>
    <w:p w:rsidR="000B2787" w:rsidRPr="00483D9C" w:rsidRDefault="000B2787" w:rsidP="00F67725">
      <w:pPr>
        <w:widowControl w:val="0"/>
        <w:tabs>
          <w:tab w:val="left" w:pos="5387"/>
        </w:tabs>
        <w:autoSpaceDE w:val="0"/>
        <w:autoSpaceDN w:val="0"/>
        <w:spacing w:before="81" w:after="0" w:line="240" w:lineRule="auto"/>
        <w:ind w:right="2456"/>
        <w:jc w:val="center"/>
        <w:rPr>
          <w:rFonts w:eastAsia="Times New Roman" w:cs="Times New Roman"/>
          <w:b/>
          <w:sz w:val="24"/>
          <w:lang w:val="es-ES" w:eastAsia="es-ES" w:bidi="es-ES"/>
        </w:rPr>
      </w:pPr>
      <w:r w:rsidRPr="00483D9C">
        <w:rPr>
          <w:rFonts w:eastAsia="Times New Roman" w:cs="Times New Roman"/>
          <w:b/>
          <w:w w:val="115"/>
          <w:sz w:val="24"/>
          <w:lang w:val="es-ES" w:eastAsia="es-ES" w:bidi="es-ES"/>
        </w:rPr>
        <w:t>De la Confusión</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w w:val="115"/>
          <w:sz w:val="24"/>
          <w:lang w:val="es-ES" w:eastAsia="es-ES" w:bidi="es-ES"/>
        </w:rPr>
      </w:pPr>
      <w:r w:rsidRPr="00483D9C">
        <w:rPr>
          <w:rFonts w:eastAsia="Times New Roman" w:cs="Times New Roman"/>
          <w:b/>
          <w:w w:val="115"/>
          <w:sz w:val="24"/>
          <w:lang w:val="es-ES" w:eastAsia="es-ES" w:bidi="es-ES"/>
        </w:rPr>
        <w:t xml:space="preserve">Artículo 52. </w:t>
      </w:r>
      <w:r w:rsidRPr="00483D9C">
        <w:rPr>
          <w:rFonts w:eastAsia="Times New Roman" w:cs="Times New Roman"/>
          <w:w w:val="115"/>
          <w:sz w:val="24"/>
          <w:lang w:val="es-ES" w:eastAsia="es-ES" w:bidi="es-ES"/>
        </w:rPr>
        <w:t>La obligación tributaria se extingue por confusión cuando el sujeto activo quedare colocado en la situación del deudor, como consecuencia de la transmisión de los bienes o derechos objeto del tributo. La decisión será tomada mediante acto emanado de la máxima autoridad de la Administración Tributaria.</w:t>
      </w:r>
    </w:p>
    <w:p w:rsidR="000B2787" w:rsidRPr="00483D9C" w:rsidRDefault="000B2787" w:rsidP="00F67725">
      <w:pPr>
        <w:widowControl w:val="0"/>
        <w:tabs>
          <w:tab w:val="left" w:pos="5387"/>
        </w:tabs>
        <w:autoSpaceDE w:val="0"/>
        <w:autoSpaceDN w:val="0"/>
        <w:spacing w:after="0" w:line="240" w:lineRule="auto"/>
        <w:ind w:right="302"/>
        <w:jc w:val="center"/>
        <w:rPr>
          <w:rFonts w:eastAsia="Times New Roman" w:cs="Times New Roman"/>
          <w:b/>
          <w:w w:val="125"/>
          <w:lang w:val="es-ES" w:eastAsia="es-ES" w:bidi="es-ES"/>
        </w:rPr>
      </w:pPr>
      <w:r w:rsidRPr="00483D9C">
        <w:rPr>
          <w:rFonts w:eastAsia="Times New Roman" w:cs="Times New Roman"/>
          <w:b/>
          <w:w w:val="125"/>
          <w:lang w:val="es-ES" w:eastAsia="es-ES" w:bidi="es-ES"/>
        </w:rPr>
        <w:lastRenderedPageBreak/>
        <w:t>Sección Cuarta</w:t>
      </w:r>
    </w:p>
    <w:p w:rsidR="000B2787" w:rsidRPr="00483D9C" w:rsidRDefault="000B2787" w:rsidP="00F67725">
      <w:pPr>
        <w:widowControl w:val="0"/>
        <w:tabs>
          <w:tab w:val="left" w:pos="5387"/>
        </w:tabs>
        <w:autoSpaceDE w:val="0"/>
        <w:autoSpaceDN w:val="0"/>
        <w:spacing w:after="0" w:line="240" w:lineRule="auto"/>
        <w:ind w:right="302"/>
        <w:jc w:val="center"/>
        <w:rPr>
          <w:rFonts w:eastAsia="Times New Roman" w:cs="Times New Roman"/>
          <w:b/>
          <w:lang w:val="es-ES" w:eastAsia="es-ES" w:bidi="es-ES"/>
        </w:rPr>
      </w:pPr>
      <w:r w:rsidRPr="00483D9C">
        <w:rPr>
          <w:rFonts w:eastAsia="Times New Roman" w:cs="Times New Roman"/>
          <w:b/>
          <w:w w:val="125"/>
          <w:lang w:val="es-ES" w:eastAsia="es-ES" w:bidi="es-ES"/>
        </w:rPr>
        <w:t>De la Remisión</w:t>
      </w:r>
    </w:p>
    <w:p w:rsidR="000B2787" w:rsidRPr="00483D9C" w:rsidRDefault="000B2787" w:rsidP="00F67725">
      <w:pPr>
        <w:widowControl w:val="0"/>
        <w:tabs>
          <w:tab w:val="left" w:pos="5387"/>
        </w:tabs>
        <w:autoSpaceDE w:val="0"/>
        <w:autoSpaceDN w:val="0"/>
        <w:spacing w:after="0" w:line="240" w:lineRule="auto"/>
        <w:ind w:right="68"/>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53. </w:t>
      </w:r>
      <w:r w:rsidRPr="00483D9C">
        <w:rPr>
          <w:rFonts w:eastAsia="Times New Roman" w:cs="Times New Roman"/>
          <w:w w:val="125"/>
          <w:lang w:val="es-ES" w:eastAsia="es-ES" w:bidi="es-ES"/>
        </w:rPr>
        <w:t>La obligación de pago de los tributos sólo puede ser condonada o remitida por ley especial. Las demás obligaciones, así como los intereses y las multas, sólo pueden ser condonados por dicha ley o por resolución administrativa en la forma y condiciones que esa ley establezca.</w:t>
      </w:r>
    </w:p>
    <w:p w:rsidR="000B2787" w:rsidRPr="00483D9C" w:rsidRDefault="000B2787" w:rsidP="00F67725">
      <w:pPr>
        <w:widowControl w:val="0"/>
        <w:tabs>
          <w:tab w:val="left" w:pos="5387"/>
        </w:tabs>
        <w:autoSpaceDE w:val="0"/>
        <w:autoSpaceDN w:val="0"/>
        <w:spacing w:after="0" w:line="240" w:lineRule="auto"/>
        <w:ind w:right="2239"/>
        <w:jc w:val="both"/>
        <w:outlineLvl w:val="6"/>
        <w:rPr>
          <w:rFonts w:eastAsia="Times New Roman" w:cs="Times New Roman"/>
          <w:b/>
          <w:bCs/>
          <w:w w:val="125"/>
          <w:lang w:val="es-ES" w:eastAsia="es-ES" w:bidi="es-ES"/>
        </w:rPr>
      </w:pPr>
    </w:p>
    <w:p w:rsidR="000B2787" w:rsidRPr="00483D9C" w:rsidRDefault="000B2787" w:rsidP="00F67725">
      <w:pPr>
        <w:widowControl w:val="0"/>
        <w:tabs>
          <w:tab w:val="left" w:pos="5387"/>
        </w:tabs>
        <w:autoSpaceDE w:val="0"/>
        <w:autoSpaceDN w:val="0"/>
        <w:spacing w:after="0" w:line="240" w:lineRule="auto"/>
        <w:ind w:right="2239"/>
        <w:jc w:val="center"/>
        <w:outlineLvl w:val="6"/>
        <w:rPr>
          <w:rFonts w:eastAsia="Times New Roman" w:cs="Times New Roman"/>
          <w:b/>
          <w:bCs/>
          <w:lang w:val="es-ES" w:eastAsia="es-ES" w:bidi="es-ES"/>
        </w:rPr>
      </w:pPr>
      <w:r w:rsidRPr="00483D9C">
        <w:rPr>
          <w:rFonts w:eastAsia="Times New Roman" w:cs="Times New Roman"/>
          <w:b/>
          <w:bCs/>
          <w:w w:val="125"/>
          <w:lang w:val="es-ES" w:eastAsia="es-ES" w:bidi="es-ES"/>
        </w:rPr>
        <w:t>Sección Quinta</w:t>
      </w:r>
    </w:p>
    <w:p w:rsidR="000B2787" w:rsidRPr="00483D9C" w:rsidRDefault="000B2787" w:rsidP="00F67725">
      <w:pPr>
        <w:widowControl w:val="0"/>
        <w:tabs>
          <w:tab w:val="left" w:pos="5387"/>
        </w:tabs>
        <w:autoSpaceDE w:val="0"/>
        <w:autoSpaceDN w:val="0"/>
        <w:spacing w:before="74" w:after="0" w:line="240" w:lineRule="auto"/>
        <w:ind w:right="1487"/>
        <w:jc w:val="center"/>
        <w:rPr>
          <w:rFonts w:eastAsia="Times New Roman" w:cs="Times New Roman"/>
          <w:b/>
          <w:lang w:val="es-ES" w:eastAsia="es-ES" w:bidi="es-ES"/>
        </w:rPr>
      </w:pPr>
      <w:r w:rsidRPr="00483D9C">
        <w:rPr>
          <w:rFonts w:eastAsia="Times New Roman" w:cs="Times New Roman"/>
          <w:b/>
          <w:w w:val="125"/>
          <w:lang w:val="es-ES" w:eastAsia="es-ES" w:bidi="es-ES"/>
        </w:rPr>
        <w:t>De la Declaratoria de Incobrabilidad</w:t>
      </w:r>
    </w:p>
    <w:p w:rsidR="000B2787" w:rsidRPr="00483D9C" w:rsidRDefault="000B2787" w:rsidP="00F67725">
      <w:pPr>
        <w:widowControl w:val="0"/>
        <w:tabs>
          <w:tab w:val="left" w:pos="5387"/>
        </w:tabs>
        <w:autoSpaceDE w:val="0"/>
        <w:autoSpaceDN w:val="0"/>
        <w:spacing w:after="0" w:line="240" w:lineRule="auto"/>
        <w:jc w:val="both"/>
        <w:rPr>
          <w:rFonts w:eastAsia="Times New Roman" w:cs="Times New Roman"/>
          <w:b/>
          <w:lang w:val="es-ES" w:eastAsia="es-ES" w:bidi="es-ES"/>
        </w:rPr>
      </w:pPr>
    </w:p>
    <w:p w:rsidR="000B2787" w:rsidRPr="00483D9C" w:rsidRDefault="000B2787" w:rsidP="00F67725">
      <w:pPr>
        <w:widowControl w:val="0"/>
        <w:tabs>
          <w:tab w:val="left" w:pos="5387"/>
        </w:tabs>
        <w:autoSpaceDE w:val="0"/>
        <w:autoSpaceDN w:val="0"/>
        <w:spacing w:before="1" w:after="0" w:line="240" w:lineRule="auto"/>
        <w:ind w:right="68"/>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54. </w:t>
      </w:r>
      <w:r w:rsidRPr="00483D9C">
        <w:rPr>
          <w:rFonts w:eastAsia="Times New Roman" w:cs="Times New Roman"/>
          <w:w w:val="125"/>
          <w:lang w:val="es-ES" w:eastAsia="es-ES" w:bidi="es-ES"/>
        </w:rPr>
        <w:t>La Administración Tributaria podrá de oficio, de acuerdo al procedimiento previsto en este Decreto Constituyente, declarar incobrables las obligaciones tributarias y sus accesorios y multas conexas que se encontraren en algunos de los siguientes casos:</w:t>
      </w:r>
    </w:p>
    <w:p w:rsidR="000B2787" w:rsidRPr="00483D9C" w:rsidRDefault="000B2787" w:rsidP="00F67725">
      <w:pPr>
        <w:widowControl w:val="0"/>
        <w:numPr>
          <w:ilvl w:val="0"/>
          <w:numId w:val="58"/>
        </w:numPr>
        <w:tabs>
          <w:tab w:val="left" w:pos="606"/>
          <w:tab w:val="left" w:pos="5387"/>
          <w:tab w:val="left" w:pos="5483"/>
        </w:tabs>
        <w:autoSpaceDE w:val="0"/>
        <w:autoSpaceDN w:val="0"/>
        <w:spacing w:before="1" w:after="0" w:line="240" w:lineRule="auto"/>
        <w:ind w:right="68"/>
        <w:rPr>
          <w:rFonts w:eastAsia="Times New Roman" w:cs="Times New Roman"/>
          <w:lang w:val="es-ES" w:eastAsia="es-ES" w:bidi="es-ES"/>
        </w:rPr>
      </w:pPr>
      <w:r w:rsidRPr="00483D9C">
        <w:rPr>
          <w:rFonts w:eastAsia="Times New Roman" w:cs="Times New Roman"/>
          <w:w w:val="125"/>
          <w:lang w:val="es-ES" w:eastAsia="es-ES" w:bidi="es-ES"/>
        </w:rPr>
        <w:t>Aquellas cuyo monto no exceda de cincuenta</w:t>
      </w:r>
      <w:r w:rsidRPr="00483D9C">
        <w:rPr>
          <w:rFonts w:eastAsia="Times New Roman" w:cs="Times New Roman"/>
          <w:spacing w:val="-16"/>
          <w:w w:val="125"/>
          <w:lang w:val="es-ES" w:eastAsia="es-ES" w:bidi="es-ES"/>
        </w:rPr>
        <w:t xml:space="preserve"> </w:t>
      </w:r>
      <w:r w:rsidRPr="00483D9C">
        <w:rPr>
          <w:rFonts w:eastAsia="Times New Roman" w:cs="Times New Roman"/>
          <w:w w:val="125"/>
          <w:lang w:val="es-ES" w:eastAsia="es-ES" w:bidi="es-ES"/>
        </w:rPr>
        <w:t>unidades</w:t>
      </w:r>
      <w:r w:rsidRPr="00483D9C">
        <w:rPr>
          <w:rFonts w:eastAsia="Times New Roman" w:cs="Times New Roman"/>
          <w:spacing w:val="-1"/>
          <w:w w:val="125"/>
          <w:lang w:val="es-ES" w:eastAsia="es-ES" w:bidi="es-ES"/>
        </w:rPr>
        <w:t xml:space="preserve"> </w:t>
      </w:r>
      <w:r w:rsidRPr="00483D9C">
        <w:rPr>
          <w:rFonts w:eastAsia="Times New Roman" w:cs="Times New Roman"/>
          <w:w w:val="125"/>
          <w:lang w:val="es-ES" w:eastAsia="es-ES" w:bidi="es-ES"/>
        </w:rPr>
        <w:t xml:space="preserve">tributarias </w:t>
      </w:r>
      <w:r w:rsidRPr="00483D9C">
        <w:rPr>
          <w:rFonts w:eastAsia="Times New Roman" w:cs="Times New Roman"/>
          <w:spacing w:val="-6"/>
          <w:w w:val="125"/>
          <w:lang w:val="es-ES" w:eastAsia="es-ES" w:bidi="es-ES"/>
        </w:rPr>
        <w:t xml:space="preserve">(50 </w:t>
      </w:r>
      <w:r w:rsidRPr="00483D9C">
        <w:rPr>
          <w:rFonts w:eastAsia="Times New Roman" w:cs="Times New Roman"/>
          <w:w w:val="125"/>
          <w:lang w:val="es-ES" w:eastAsia="es-ES" w:bidi="es-ES"/>
        </w:rPr>
        <w:t>U.T.), siempre que hubieren transcurrido ocho (8) años contados a partir del 1º de enero del año calendario siguiente a aquel en que se hicieron</w:t>
      </w:r>
      <w:r w:rsidRPr="00483D9C">
        <w:rPr>
          <w:rFonts w:eastAsia="Times New Roman" w:cs="Times New Roman"/>
          <w:spacing w:val="-27"/>
          <w:w w:val="125"/>
          <w:lang w:val="es-ES" w:eastAsia="es-ES" w:bidi="es-ES"/>
        </w:rPr>
        <w:t xml:space="preserve"> </w:t>
      </w:r>
      <w:r w:rsidRPr="00483D9C">
        <w:rPr>
          <w:rFonts w:eastAsia="Times New Roman" w:cs="Times New Roman"/>
          <w:w w:val="125"/>
          <w:lang w:val="es-ES" w:eastAsia="es-ES" w:bidi="es-ES"/>
        </w:rPr>
        <w:t>exigibles.</w:t>
      </w:r>
    </w:p>
    <w:p w:rsidR="000B2787" w:rsidRPr="00483D9C" w:rsidRDefault="000B2787" w:rsidP="00F67725">
      <w:pPr>
        <w:widowControl w:val="0"/>
        <w:numPr>
          <w:ilvl w:val="0"/>
          <w:numId w:val="58"/>
        </w:numPr>
        <w:tabs>
          <w:tab w:val="left" w:pos="606"/>
          <w:tab w:val="left" w:pos="5387"/>
        </w:tabs>
        <w:autoSpaceDE w:val="0"/>
        <w:autoSpaceDN w:val="0"/>
        <w:spacing w:before="3" w:after="0" w:line="240" w:lineRule="auto"/>
        <w:ind w:left="604" w:right="67"/>
        <w:rPr>
          <w:rFonts w:eastAsia="Times New Roman" w:cs="Times New Roman"/>
          <w:lang w:val="es-ES" w:eastAsia="es-ES" w:bidi="es-ES"/>
        </w:rPr>
      </w:pPr>
      <w:r w:rsidRPr="00483D9C">
        <w:rPr>
          <w:rFonts w:eastAsia="Times New Roman" w:cs="Times New Roman"/>
          <w:w w:val="125"/>
          <w:lang w:val="es-ES" w:eastAsia="es-ES" w:bidi="es-ES"/>
        </w:rPr>
        <w:t>Aquellas cuyos sujetos pasivos hayan fallecido en situación de insolvencia comprobada,</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y</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sin</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perjuicio</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de</w:t>
      </w:r>
      <w:r w:rsidRPr="00483D9C">
        <w:rPr>
          <w:rFonts w:eastAsia="Times New Roman" w:cs="Times New Roman"/>
          <w:spacing w:val="-4"/>
          <w:w w:val="125"/>
          <w:lang w:val="es-ES" w:eastAsia="es-ES" w:bidi="es-ES"/>
        </w:rPr>
        <w:t xml:space="preserve"> </w:t>
      </w:r>
      <w:r w:rsidRPr="00483D9C">
        <w:rPr>
          <w:rFonts w:eastAsia="Times New Roman" w:cs="Times New Roman"/>
          <w:w w:val="125"/>
          <w:lang w:val="es-ES" w:eastAsia="es-ES" w:bidi="es-ES"/>
        </w:rPr>
        <w:t>lo</w:t>
      </w:r>
      <w:r w:rsidRPr="00483D9C">
        <w:rPr>
          <w:rFonts w:eastAsia="Times New Roman" w:cs="Times New Roman"/>
          <w:spacing w:val="-1"/>
          <w:w w:val="125"/>
          <w:lang w:val="es-ES" w:eastAsia="es-ES" w:bidi="es-ES"/>
        </w:rPr>
        <w:t xml:space="preserve"> </w:t>
      </w:r>
      <w:r w:rsidRPr="00483D9C">
        <w:rPr>
          <w:rFonts w:eastAsia="Times New Roman" w:cs="Times New Roman"/>
          <w:w w:val="125"/>
          <w:lang w:val="es-ES" w:eastAsia="es-ES" w:bidi="es-ES"/>
        </w:rPr>
        <w:t>establecido</w:t>
      </w:r>
      <w:r w:rsidRPr="00483D9C">
        <w:rPr>
          <w:rFonts w:eastAsia="Times New Roman" w:cs="Times New Roman"/>
          <w:spacing w:val="-1"/>
          <w:w w:val="125"/>
          <w:lang w:val="es-ES" w:eastAsia="es-ES" w:bidi="es-ES"/>
        </w:rPr>
        <w:t xml:space="preserve"> </w:t>
      </w:r>
      <w:r w:rsidRPr="00483D9C">
        <w:rPr>
          <w:rFonts w:eastAsia="Times New Roman" w:cs="Times New Roman"/>
          <w:w w:val="125"/>
          <w:lang w:val="es-ES" w:eastAsia="es-ES" w:bidi="es-ES"/>
        </w:rPr>
        <w:t>en</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el</w:t>
      </w:r>
      <w:r w:rsidRPr="00483D9C">
        <w:rPr>
          <w:rFonts w:eastAsia="Times New Roman" w:cs="Times New Roman"/>
          <w:spacing w:val="-1"/>
          <w:w w:val="125"/>
          <w:lang w:val="es-ES" w:eastAsia="es-ES" w:bidi="es-ES"/>
        </w:rPr>
        <w:t xml:space="preserve"> </w:t>
      </w:r>
      <w:r w:rsidRPr="00483D9C">
        <w:rPr>
          <w:rFonts w:eastAsia="Times New Roman" w:cs="Times New Roman"/>
          <w:w w:val="125"/>
          <w:lang w:val="es-ES" w:eastAsia="es-ES" w:bidi="es-ES"/>
        </w:rPr>
        <w:t>artículo</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24</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de</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este</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Código.</w:t>
      </w:r>
    </w:p>
    <w:p w:rsidR="000B2787" w:rsidRPr="00483D9C" w:rsidRDefault="000B2787" w:rsidP="00F67725">
      <w:pPr>
        <w:widowControl w:val="0"/>
        <w:numPr>
          <w:ilvl w:val="0"/>
          <w:numId w:val="58"/>
        </w:numPr>
        <w:tabs>
          <w:tab w:val="left" w:pos="605"/>
          <w:tab w:val="left" w:pos="5387"/>
        </w:tabs>
        <w:autoSpaceDE w:val="0"/>
        <w:autoSpaceDN w:val="0"/>
        <w:spacing w:after="0" w:line="240" w:lineRule="auto"/>
        <w:ind w:left="604" w:right="68"/>
        <w:rPr>
          <w:rFonts w:eastAsia="Times New Roman" w:cs="Times New Roman"/>
          <w:lang w:val="es-ES" w:eastAsia="es-ES" w:bidi="es-ES"/>
        </w:rPr>
      </w:pPr>
      <w:r w:rsidRPr="00483D9C">
        <w:rPr>
          <w:rFonts w:eastAsia="Times New Roman" w:cs="Times New Roman"/>
          <w:w w:val="125"/>
          <w:lang w:val="es-ES" w:eastAsia="es-ES" w:bidi="es-ES"/>
        </w:rPr>
        <w:t>Aquellas pertenecientes a sujetos pasivos fallidos que no hayan podido pagarse una vez liquidados totalmente sus</w:t>
      </w:r>
      <w:r w:rsidRPr="00483D9C">
        <w:rPr>
          <w:rFonts w:eastAsia="Times New Roman" w:cs="Times New Roman"/>
          <w:spacing w:val="-7"/>
          <w:w w:val="125"/>
          <w:lang w:val="es-ES" w:eastAsia="es-ES" w:bidi="es-ES"/>
        </w:rPr>
        <w:t xml:space="preserve"> </w:t>
      </w:r>
      <w:r w:rsidRPr="00483D9C">
        <w:rPr>
          <w:rFonts w:eastAsia="Times New Roman" w:cs="Times New Roman"/>
          <w:w w:val="125"/>
          <w:lang w:val="es-ES" w:eastAsia="es-ES" w:bidi="es-ES"/>
        </w:rPr>
        <w:t>bienes.</w:t>
      </w:r>
    </w:p>
    <w:p w:rsidR="000B2787" w:rsidRPr="00483D9C" w:rsidRDefault="000B2787" w:rsidP="00F67725">
      <w:pPr>
        <w:widowControl w:val="0"/>
        <w:numPr>
          <w:ilvl w:val="0"/>
          <w:numId w:val="58"/>
        </w:numPr>
        <w:tabs>
          <w:tab w:val="left" w:pos="634"/>
          <w:tab w:val="left" w:pos="5387"/>
        </w:tabs>
        <w:autoSpaceDE w:val="0"/>
        <w:autoSpaceDN w:val="0"/>
        <w:spacing w:before="87" w:after="0" w:line="240" w:lineRule="auto"/>
        <w:ind w:left="633" w:right="38"/>
        <w:rPr>
          <w:rFonts w:eastAsia="Times New Roman" w:cs="Times New Roman"/>
          <w:lang w:val="es-ES" w:eastAsia="es-ES" w:bidi="es-ES"/>
        </w:rPr>
      </w:pPr>
      <w:r w:rsidRPr="00483D9C">
        <w:rPr>
          <w:rFonts w:eastAsia="Times New Roman" w:cs="Times New Roman"/>
          <w:w w:val="125"/>
          <w:lang w:val="es-ES" w:eastAsia="es-ES" w:bidi="es-ES"/>
        </w:rPr>
        <w:t>Aquellas pertenecientes a sujetos pasivos que se encuentren ausentes del país, siempre que hubieren transcurrido ocho (8) años contados a partir del 1° de enero del año calendario siguiente a aquel en que se hicieron exigibles, y no se conozcan bienes sobre los cuales puedan hacerse</w:t>
      </w:r>
      <w:r w:rsidRPr="00483D9C">
        <w:rPr>
          <w:rFonts w:eastAsia="Times New Roman" w:cs="Times New Roman"/>
          <w:spacing w:val="-7"/>
          <w:w w:val="125"/>
          <w:lang w:val="es-ES" w:eastAsia="es-ES" w:bidi="es-ES"/>
        </w:rPr>
        <w:t xml:space="preserve"> </w:t>
      </w:r>
      <w:r w:rsidRPr="00483D9C">
        <w:rPr>
          <w:rFonts w:eastAsia="Times New Roman" w:cs="Times New Roman"/>
          <w:w w:val="125"/>
          <w:lang w:val="es-ES" w:eastAsia="es-ES" w:bidi="es-ES"/>
        </w:rPr>
        <w:t>efectivas.</w:t>
      </w:r>
    </w:p>
    <w:p w:rsidR="000B2787" w:rsidRPr="00483D9C" w:rsidRDefault="000B2787" w:rsidP="00F67725">
      <w:pPr>
        <w:widowControl w:val="0"/>
        <w:tabs>
          <w:tab w:val="left" w:pos="634"/>
          <w:tab w:val="left" w:pos="5387"/>
        </w:tabs>
        <w:autoSpaceDE w:val="0"/>
        <w:autoSpaceDN w:val="0"/>
        <w:spacing w:before="87" w:after="0" w:line="240" w:lineRule="auto"/>
        <w:ind w:right="38"/>
        <w:jc w:val="both"/>
        <w:rPr>
          <w:rFonts w:eastAsia="Times New Roman" w:cs="Times New Roman"/>
          <w:lang w:val="es-ES" w:eastAsia="es-ES" w:bidi="es-ES"/>
        </w:rPr>
      </w:pPr>
      <w:r w:rsidRPr="00483D9C">
        <w:rPr>
          <w:rFonts w:eastAsia="Times New Roman" w:cs="Times New Roman"/>
          <w:b/>
          <w:w w:val="125"/>
          <w:lang w:val="es-ES" w:eastAsia="es-ES" w:bidi="es-ES"/>
        </w:rPr>
        <w:t xml:space="preserve">Parágrafo Único. </w:t>
      </w:r>
      <w:r w:rsidRPr="00483D9C">
        <w:rPr>
          <w:rFonts w:eastAsia="Times New Roman" w:cs="Times New Roman"/>
          <w:w w:val="125"/>
          <w:lang w:val="es-ES" w:eastAsia="es-ES" w:bidi="es-ES"/>
        </w:rPr>
        <w:t>La Administración Tributaria podrá disponer de oficio la no iniciación de las gestiones de cobranza de los créditos tributarios a favor del Fisco, cuando sus respectivos montos no superen la cantidad equivalente una unidad tributaria (1 U.T.).</w:t>
      </w:r>
    </w:p>
    <w:p w:rsidR="000B2787" w:rsidRPr="00483D9C" w:rsidRDefault="000B2787" w:rsidP="00F67725">
      <w:pPr>
        <w:widowControl w:val="0"/>
        <w:tabs>
          <w:tab w:val="left" w:pos="5387"/>
        </w:tabs>
        <w:autoSpaceDE w:val="0"/>
        <w:autoSpaceDN w:val="0"/>
        <w:spacing w:after="0" w:line="240" w:lineRule="auto"/>
        <w:ind w:right="2116"/>
        <w:jc w:val="center"/>
        <w:outlineLvl w:val="6"/>
        <w:rPr>
          <w:rFonts w:eastAsia="Times New Roman" w:cs="Times New Roman"/>
          <w:bCs/>
          <w:w w:val="125"/>
          <w:lang w:val="es-ES" w:eastAsia="es-ES" w:bidi="es-ES"/>
        </w:rPr>
      </w:pPr>
      <w:r w:rsidRPr="00483D9C">
        <w:rPr>
          <w:rFonts w:eastAsia="Times New Roman" w:cs="Times New Roman"/>
          <w:b/>
          <w:bCs/>
          <w:w w:val="125"/>
          <w:lang w:val="es-ES" w:eastAsia="es-ES" w:bidi="es-ES"/>
        </w:rPr>
        <w:t xml:space="preserve">                       Capítulo VI</w:t>
      </w:r>
    </w:p>
    <w:p w:rsidR="000B2787" w:rsidRPr="00483D9C" w:rsidRDefault="000B2787" w:rsidP="00F67725">
      <w:pPr>
        <w:widowControl w:val="0"/>
        <w:tabs>
          <w:tab w:val="left" w:pos="5387"/>
        </w:tabs>
        <w:autoSpaceDE w:val="0"/>
        <w:autoSpaceDN w:val="0"/>
        <w:spacing w:after="0" w:line="240" w:lineRule="auto"/>
        <w:ind w:right="2116"/>
        <w:jc w:val="center"/>
        <w:outlineLvl w:val="6"/>
        <w:rPr>
          <w:rFonts w:eastAsia="Times New Roman" w:cs="Times New Roman"/>
          <w:b/>
          <w:bCs/>
          <w:lang w:val="es-ES" w:eastAsia="es-ES" w:bidi="es-ES"/>
        </w:rPr>
      </w:pPr>
      <w:r w:rsidRPr="00483D9C">
        <w:rPr>
          <w:rFonts w:eastAsia="Times New Roman" w:cs="Times New Roman"/>
          <w:b/>
          <w:bCs/>
          <w:w w:val="125"/>
          <w:lang w:val="es-ES" w:eastAsia="es-ES" w:bidi="es-ES"/>
        </w:rPr>
        <w:t xml:space="preserve">                       De la</w:t>
      </w:r>
      <w:r w:rsidRPr="00483D9C">
        <w:rPr>
          <w:rFonts w:eastAsia="Times New Roman" w:cs="Times New Roman"/>
          <w:b/>
          <w:bCs/>
          <w:spacing w:val="-7"/>
          <w:w w:val="125"/>
          <w:lang w:val="es-ES" w:eastAsia="es-ES" w:bidi="es-ES"/>
        </w:rPr>
        <w:t xml:space="preserve"> </w:t>
      </w:r>
      <w:r w:rsidRPr="00483D9C">
        <w:rPr>
          <w:rFonts w:eastAsia="Times New Roman" w:cs="Times New Roman"/>
          <w:b/>
          <w:bCs/>
          <w:w w:val="125"/>
          <w:lang w:val="es-ES" w:eastAsia="es-ES" w:bidi="es-ES"/>
        </w:rPr>
        <w:t>Prescripción</w:t>
      </w:r>
    </w:p>
    <w:p w:rsidR="000B2787" w:rsidRPr="00483D9C" w:rsidRDefault="000B2787" w:rsidP="00F67725">
      <w:pPr>
        <w:widowControl w:val="0"/>
        <w:tabs>
          <w:tab w:val="left" w:pos="5387"/>
        </w:tabs>
        <w:autoSpaceDE w:val="0"/>
        <w:autoSpaceDN w:val="0"/>
        <w:spacing w:after="0" w:line="240" w:lineRule="auto"/>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55. </w:t>
      </w:r>
      <w:r w:rsidRPr="00483D9C">
        <w:rPr>
          <w:rFonts w:eastAsia="Times New Roman" w:cs="Times New Roman"/>
          <w:w w:val="125"/>
          <w:lang w:val="es-ES" w:eastAsia="es-ES" w:bidi="es-ES"/>
        </w:rPr>
        <w:t>Prescriben a los seis (6) años los siguientes derechos y acciones:</w:t>
      </w:r>
    </w:p>
    <w:p w:rsidR="000B2787" w:rsidRPr="00483D9C" w:rsidRDefault="000B2787" w:rsidP="00F67725">
      <w:pPr>
        <w:widowControl w:val="0"/>
        <w:numPr>
          <w:ilvl w:val="0"/>
          <w:numId w:val="57"/>
        </w:numPr>
        <w:tabs>
          <w:tab w:val="left" w:pos="634"/>
          <w:tab w:val="left" w:pos="5387"/>
        </w:tabs>
        <w:autoSpaceDE w:val="0"/>
        <w:autoSpaceDN w:val="0"/>
        <w:spacing w:after="0" w:line="240" w:lineRule="auto"/>
        <w:ind w:right="40"/>
        <w:rPr>
          <w:rFonts w:eastAsia="Times New Roman" w:cs="Times New Roman"/>
          <w:lang w:val="es-ES" w:eastAsia="es-ES" w:bidi="es-ES"/>
        </w:rPr>
      </w:pPr>
      <w:r w:rsidRPr="00483D9C">
        <w:rPr>
          <w:rFonts w:eastAsia="Times New Roman" w:cs="Times New Roman"/>
          <w:w w:val="125"/>
          <w:lang w:val="es-ES" w:eastAsia="es-ES" w:bidi="es-ES"/>
        </w:rPr>
        <w:t>La acción para verificar, fiscalizar y determinar la obligación tributaria con sus</w:t>
      </w:r>
      <w:r w:rsidRPr="00483D9C">
        <w:rPr>
          <w:rFonts w:eastAsia="Times New Roman" w:cs="Times New Roman"/>
          <w:spacing w:val="-1"/>
          <w:w w:val="125"/>
          <w:lang w:val="es-ES" w:eastAsia="es-ES" w:bidi="es-ES"/>
        </w:rPr>
        <w:t xml:space="preserve"> </w:t>
      </w:r>
      <w:r w:rsidRPr="00483D9C">
        <w:rPr>
          <w:rFonts w:eastAsia="Times New Roman" w:cs="Times New Roman"/>
          <w:w w:val="125"/>
          <w:lang w:val="es-ES" w:eastAsia="es-ES" w:bidi="es-ES"/>
        </w:rPr>
        <w:t>accesorios.</w:t>
      </w:r>
    </w:p>
    <w:p w:rsidR="000B2787" w:rsidRPr="00483D9C" w:rsidRDefault="000B2787" w:rsidP="00F67725">
      <w:pPr>
        <w:widowControl w:val="0"/>
        <w:numPr>
          <w:ilvl w:val="0"/>
          <w:numId w:val="57"/>
        </w:numPr>
        <w:tabs>
          <w:tab w:val="left" w:pos="634"/>
          <w:tab w:val="left" w:pos="5387"/>
        </w:tabs>
        <w:autoSpaceDE w:val="0"/>
        <w:autoSpaceDN w:val="0"/>
        <w:spacing w:after="0" w:line="240" w:lineRule="auto"/>
        <w:ind w:right="41"/>
        <w:rPr>
          <w:rFonts w:eastAsia="Times New Roman" w:cs="Times New Roman"/>
          <w:lang w:val="es-ES" w:eastAsia="es-ES" w:bidi="es-ES"/>
        </w:rPr>
      </w:pPr>
      <w:r w:rsidRPr="00483D9C">
        <w:rPr>
          <w:rFonts w:eastAsia="Times New Roman" w:cs="Times New Roman"/>
          <w:w w:val="125"/>
          <w:lang w:val="es-ES" w:eastAsia="es-ES" w:bidi="es-ES"/>
        </w:rPr>
        <w:t>La acción para imponer sanciones tributarias, distintas a las penas restrictivas de la</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libertad.</w:t>
      </w:r>
    </w:p>
    <w:p w:rsidR="000B2787" w:rsidRPr="00483D9C" w:rsidRDefault="000B2787" w:rsidP="00F67725">
      <w:pPr>
        <w:widowControl w:val="0"/>
        <w:numPr>
          <w:ilvl w:val="0"/>
          <w:numId w:val="57"/>
        </w:numPr>
        <w:tabs>
          <w:tab w:val="left" w:pos="634"/>
          <w:tab w:val="left" w:pos="5387"/>
        </w:tabs>
        <w:autoSpaceDE w:val="0"/>
        <w:autoSpaceDN w:val="0"/>
        <w:spacing w:after="0" w:line="240" w:lineRule="auto"/>
        <w:ind w:right="41"/>
        <w:rPr>
          <w:rFonts w:eastAsia="Times New Roman" w:cs="Times New Roman"/>
          <w:lang w:val="es-ES" w:eastAsia="es-ES" w:bidi="es-ES"/>
        </w:rPr>
      </w:pPr>
      <w:r w:rsidRPr="00483D9C">
        <w:rPr>
          <w:rFonts w:eastAsia="Times New Roman" w:cs="Times New Roman"/>
          <w:w w:val="125"/>
          <w:lang w:val="es-ES" w:eastAsia="es-ES" w:bidi="es-ES"/>
        </w:rPr>
        <w:t>La acción para exigir el pago de las deudas tributarias y de las sanciones pecuniarias definitivamente</w:t>
      </w:r>
      <w:r w:rsidRPr="00483D9C">
        <w:rPr>
          <w:rFonts w:eastAsia="Times New Roman" w:cs="Times New Roman"/>
          <w:spacing w:val="1"/>
          <w:w w:val="125"/>
          <w:lang w:val="es-ES" w:eastAsia="es-ES" w:bidi="es-ES"/>
        </w:rPr>
        <w:t xml:space="preserve"> </w:t>
      </w:r>
      <w:r w:rsidRPr="00483D9C">
        <w:rPr>
          <w:rFonts w:eastAsia="Times New Roman" w:cs="Times New Roman"/>
          <w:w w:val="125"/>
          <w:lang w:val="es-ES" w:eastAsia="es-ES" w:bidi="es-ES"/>
        </w:rPr>
        <w:t>firmes.</w:t>
      </w:r>
    </w:p>
    <w:p w:rsidR="000B2787" w:rsidRPr="00483D9C" w:rsidRDefault="000B2787" w:rsidP="00F67725">
      <w:pPr>
        <w:widowControl w:val="0"/>
        <w:numPr>
          <w:ilvl w:val="0"/>
          <w:numId w:val="57"/>
        </w:numPr>
        <w:tabs>
          <w:tab w:val="left" w:pos="606"/>
          <w:tab w:val="left" w:pos="5387"/>
        </w:tabs>
        <w:autoSpaceDE w:val="0"/>
        <w:autoSpaceDN w:val="0"/>
        <w:spacing w:after="0" w:line="240" w:lineRule="auto"/>
        <w:ind w:left="604" w:right="69"/>
        <w:rPr>
          <w:rFonts w:eastAsia="Times New Roman" w:cs="Times New Roman"/>
          <w:lang w:val="es-ES" w:eastAsia="es-ES" w:bidi="es-ES"/>
        </w:rPr>
      </w:pPr>
      <w:r w:rsidRPr="00483D9C">
        <w:rPr>
          <w:rFonts w:eastAsia="Times New Roman" w:cs="Times New Roman"/>
          <w:w w:val="125"/>
          <w:lang w:val="es-ES" w:eastAsia="es-ES" w:bidi="es-ES"/>
        </w:rPr>
        <w:t>El derecho a la recuperación de impuestos y a la devolución de pagos indebidos.</w:t>
      </w:r>
    </w:p>
    <w:p w:rsidR="000B2787" w:rsidRPr="00483D9C" w:rsidRDefault="000B2787" w:rsidP="00F67725">
      <w:pPr>
        <w:widowControl w:val="0"/>
        <w:tabs>
          <w:tab w:val="left" w:pos="5387"/>
        </w:tabs>
        <w:autoSpaceDE w:val="0"/>
        <w:autoSpaceDN w:val="0"/>
        <w:spacing w:before="10" w:after="0" w:line="240" w:lineRule="auto"/>
        <w:jc w:val="both"/>
        <w:rPr>
          <w:rFonts w:eastAsia="Times New Roman" w:cs="Times New Roman"/>
          <w:lang w:val="es-ES" w:eastAsia="es-ES" w:bidi="es-ES"/>
        </w:rPr>
      </w:pPr>
      <w:r w:rsidRPr="00483D9C">
        <w:rPr>
          <w:rFonts w:eastAsia="Times New Roman" w:cs="Times New Roman"/>
          <w:lang w:val="es-ES" w:eastAsia="es-ES" w:bidi="es-ES"/>
        </w:rPr>
        <w:t xml:space="preserve"> </w:t>
      </w:r>
      <w:r w:rsidRPr="00483D9C">
        <w:rPr>
          <w:rFonts w:eastAsia="Times New Roman" w:cs="Times New Roman"/>
          <w:b/>
          <w:w w:val="125"/>
          <w:lang w:val="es-ES" w:eastAsia="es-ES" w:bidi="es-ES"/>
        </w:rPr>
        <w:t xml:space="preserve">Artículo 56. </w:t>
      </w:r>
      <w:r w:rsidRPr="00483D9C">
        <w:rPr>
          <w:rFonts w:eastAsia="Times New Roman" w:cs="Times New Roman"/>
          <w:w w:val="125"/>
          <w:lang w:val="es-ES" w:eastAsia="es-ES" w:bidi="es-ES"/>
        </w:rPr>
        <w:t>En los casos previstos en los numerales 1, 2 y 3 del artículo anterior, el término de la prescripción será de diez (10) años cuando ocurra alguna de las circunstancias</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siguientes:</w:t>
      </w:r>
    </w:p>
    <w:p w:rsidR="000B2787" w:rsidRPr="00483D9C" w:rsidRDefault="000B2787" w:rsidP="00F67725">
      <w:pPr>
        <w:widowControl w:val="0"/>
        <w:numPr>
          <w:ilvl w:val="0"/>
          <w:numId w:val="56"/>
        </w:numPr>
        <w:tabs>
          <w:tab w:val="left" w:pos="606"/>
          <w:tab w:val="left" w:pos="5387"/>
        </w:tabs>
        <w:autoSpaceDE w:val="0"/>
        <w:autoSpaceDN w:val="0"/>
        <w:spacing w:after="0" w:line="240" w:lineRule="auto"/>
        <w:ind w:right="67"/>
        <w:rPr>
          <w:rFonts w:eastAsia="Times New Roman" w:cs="Times New Roman"/>
          <w:lang w:val="es-ES" w:eastAsia="es-ES" w:bidi="es-ES"/>
        </w:rPr>
      </w:pPr>
      <w:r w:rsidRPr="00483D9C">
        <w:rPr>
          <w:rFonts w:eastAsia="Times New Roman" w:cs="Times New Roman"/>
          <w:w w:val="125"/>
          <w:lang w:val="es-ES" w:eastAsia="es-ES" w:bidi="es-ES"/>
        </w:rPr>
        <w:lastRenderedPageBreak/>
        <w:t>El sujeto pasivo no cumpla con la obligación de declarar el hecho imponible o de presentar las declaraciones que</w:t>
      </w:r>
      <w:r w:rsidRPr="00483D9C">
        <w:rPr>
          <w:rFonts w:eastAsia="Times New Roman" w:cs="Times New Roman"/>
          <w:spacing w:val="-6"/>
          <w:w w:val="125"/>
          <w:lang w:val="es-ES" w:eastAsia="es-ES" w:bidi="es-ES"/>
        </w:rPr>
        <w:t xml:space="preserve"> </w:t>
      </w:r>
      <w:r w:rsidRPr="00483D9C">
        <w:rPr>
          <w:rFonts w:eastAsia="Times New Roman" w:cs="Times New Roman"/>
          <w:w w:val="125"/>
          <w:lang w:val="es-ES" w:eastAsia="es-ES" w:bidi="es-ES"/>
        </w:rPr>
        <w:t>correspondan.</w:t>
      </w:r>
    </w:p>
    <w:p w:rsidR="000B2787" w:rsidRPr="00483D9C" w:rsidRDefault="000B2787" w:rsidP="00F67725">
      <w:pPr>
        <w:widowControl w:val="0"/>
        <w:numPr>
          <w:ilvl w:val="0"/>
          <w:numId w:val="56"/>
        </w:numPr>
        <w:tabs>
          <w:tab w:val="left" w:pos="606"/>
          <w:tab w:val="left" w:pos="5387"/>
        </w:tabs>
        <w:autoSpaceDE w:val="0"/>
        <w:autoSpaceDN w:val="0"/>
        <w:spacing w:before="1" w:after="0" w:line="240" w:lineRule="auto"/>
        <w:ind w:right="68"/>
        <w:rPr>
          <w:rFonts w:eastAsia="Times New Roman" w:cs="Times New Roman"/>
          <w:lang w:val="es-ES" w:eastAsia="es-ES" w:bidi="es-ES"/>
        </w:rPr>
      </w:pPr>
      <w:r w:rsidRPr="00483D9C">
        <w:rPr>
          <w:rFonts w:eastAsia="Times New Roman" w:cs="Times New Roman"/>
          <w:w w:val="125"/>
          <w:lang w:val="es-ES" w:eastAsia="es-ES" w:bidi="es-ES"/>
        </w:rPr>
        <w:t>El sujeto pasivo no cumplan con la obligación de inscribirse en los registros de control que a los efectos establezca la Administración</w:t>
      </w:r>
      <w:r w:rsidRPr="00483D9C">
        <w:rPr>
          <w:rFonts w:eastAsia="Times New Roman" w:cs="Times New Roman"/>
          <w:spacing w:val="-11"/>
          <w:w w:val="125"/>
          <w:lang w:val="es-ES" w:eastAsia="es-ES" w:bidi="es-ES"/>
        </w:rPr>
        <w:t xml:space="preserve"> </w:t>
      </w:r>
      <w:r w:rsidRPr="00483D9C">
        <w:rPr>
          <w:rFonts w:eastAsia="Times New Roman" w:cs="Times New Roman"/>
          <w:w w:val="125"/>
          <w:lang w:val="es-ES" w:eastAsia="es-ES" w:bidi="es-ES"/>
        </w:rPr>
        <w:t>Tributaria.</w:t>
      </w:r>
    </w:p>
    <w:p w:rsidR="000B2787" w:rsidRPr="00483D9C" w:rsidRDefault="000B2787" w:rsidP="00F67725">
      <w:pPr>
        <w:widowControl w:val="0"/>
        <w:numPr>
          <w:ilvl w:val="0"/>
          <w:numId w:val="56"/>
        </w:numPr>
        <w:tabs>
          <w:tab w:val="left" w:pos="605"/>
          <w:tab w:val="left" w:pos="5387"/>
        </w:tabs>
        <w:autoSpaceDE w:val="0"/>
        <w:autoSpaceDN w:val="0"/>
        <w:spacing w:after="0" w:line="240" w:lineRule="auto"/>
        <w:ind w:right="70"/>
        <w:rPr>
          <w:rFonts w:eastAsia="Times New Roman" w:cs="Times New Roman"/>
          <w:lang w:val="es-ES" w:eastAsia="es-ES" w:bidi="es-ES"/>
        </w:rPr>
      </w:pPr>
      <w:r w:rsidRPr="00483D9C">
        <w:rPr>
          <w:rFonts w:eastAsia="Times New Roman" w:cs="Times New Roman"/>
          <w:w w:val="125"/>
          <w:lang w:val="es-ES" w:eastAsia="es-ES" w:bidi="es-ES"/>
        </w:rPr>
        <w:t>La Administración Tributaria no haya podido conocer el hecho imponible, en los casos de verificación, fiscalización y determinación de</w:t>
      </w:r>
      <w:r w:rsidRPr="00483D9C">
        <w:rPr>
          <w:rFonts w:eastAsia="Times New Roman" w:cs="Times New Roman"/>
          <w:spacing w:val="-9"/>
          <w:w w:val="125"/>
          <w:lang w:val="es-ES" w:eastAsia="es-ES" w:bidi="es-ES"/>
        </w:rPr>
        <w:t xml:space="preserve"> </w:t>
      </w:r>
      <w:r w:rsidRPr="00483D9C">
        <w:rPr>
          <w:rFonts w:eastAsia="Times New Roman" w:cs="Times New Roman"/>
          <w:w w:val="125"/>
          <w:lang w:val="es-ES" w:eastAsia="es-ES" w:bidi="es-ES"/>
        </w:rPr>
        <w:t>oficio.</w:t>
      </w:r>
    </w:p>
    <w:p w:rsidR="000B2787" w:rsidRPr="00483D9C" w:rsidRDefault="000B2787" w:rsidP="00F67725">
      <w:pPr>
        <w:widowControl w:val="0"/>
        <w:numPr>
          <w:ilvl w:val="0"/>
          <w:numId w:val="56"/>
        </w:numPr>
        <w:tabs>
          <w:tab w:val="left" w:pos="607"/>
          <w:tab w:val="left" w:pos="5387"/>
        </w:tabs>
        <w:autoSpaceDE w:val="0"/>
        <w:autoSpaceDN w:val="0"/>
        <w:spacing w:before="108" w:after="0" w:line="240" w:lineRule="auto"/>
        <w:ind w:left="606" w:right="303"/>
        <w:rPr>
          <w:rFonts w:eastAsia="Times New Roman" w:cs="Times New Roman"/>
          <w:lang w:val="es-ES" w:eastAsia="es-ES" w:bidi="es-ES"/>
        </w:rPr>
      </w:pPr>
      <w:r w:rsidRPr="00483D9C">
        <w:rPr>
          <w:rFonts w:eastAsia="Times New Roman" w:cs="Times New Roman"/>
          <w:w w:val="125"/>
          <w:lang w:val="es-ES" w:eastAsia="es-ES" w:bidi="es-ES"/>
        </w:rPr>
        <w:t>El sujeto pasivo haya extraído del país los bienes afectos al pago de la obligación tributaria o se trate de hechos imponibles vinculados a actos realizados o a bienes ubicados en el</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 xml:space="preserve">exterior. </w:t>
      </w:r>
    </w:p>
    <w:p w:rsidR="000B2787" w:rsidRPr="00483D9C" w:rsidRDefault="000B2787" w:rsidP="00F67725">
      <w:pPr>
        <w:widowControl w:val="0"/>
        <w:numPr>
          <w:ilvl w:val="0"/>
          <w:numId w:val="56"/>
        </w:numPr>
        <w:tabs>
          <w:tab w:val="left" w:pos="607"/>
          <w:tab w:val="left" w:pos="5387"/>
        </w:tabs>
        <w:autoSpaceDE w:val="0"/>
        <w:autoSpaceDN w:val="0"/>
        <w:spacing w:before="108" w:after="0" w:line="240" w:lineRule="auto"/>
        <w:ind w:left="606" w:right="303"/>
        <w:rPr>
          <w:rFonts w:eastAsia="Times New Roman" w:cs="Times New Roman"/>
          <w:lang w:val="es-ES" w:eastAsia="es-ES" w:bidi="es-ES"/>
        </w:rPr>
      </w:pPr>
      <w:r w:rsidRPr="00483D9C">
        <w:rPr>
          <w:rFonts w:eastAsia="Times New Roman" w:cs="Times New Roman"/>
          <w:w w:val="125"/>
          <w:lang w:val="es-ES" w:eastAsia="es-ES" w:bidi="es-ES"/>
        </w:rPr>
        <w:t>El sujeto pasivo no lleve contabilidad o registros de las operaciones efectuadas, no los conserve durante el plazo establecido o lleve doble contabilidad o registros con distintos</w:t>
      </w:r>
      <w:r w:rsidRPr="00483D9C">
        <w:rPr>
          <w:rFonts w:eastAsia="Times New Roman" w:cs="Times New Roman"/>
          <w:spacing w:val="-4"/>
          <w:w w:val="125"/>
          <w:lang w:val="es-ES" w:eastAsia="es-ES" w:bidi="es-ES"/>
        </w:rPr>
        <w:t xml:space="preserve"> </w:t>
      </w:r>
      <w:r w:rsidRPr="00483D9C">
        <w:rPr>
          <w:rFonts w:eastAsia="Times New Roman" w:cs="Times New Roman"/>
          <w:w w:val="125"/>
          <w:lang w:val="es-ES" w:eastAsia="es-ES" w:bidi="es-ES"/>
        </w:rPr>
        <w:t>contenidos.</w:t>
      </w:r>
    </w:p>
    <w:p w:rsidR="000B2787" w:rsidRPr="00483D9C" w:rsidRDefault="000B2787" w:rsidP="00F67725">
      <w:pPr>
        <w:widowControl w:val="0"/>
        <w:tabs>
          <w:tab w:val="left" w:pos="607"/>
          <w:tab w:val="left" w:pos="5387"/>
        </w:tabs>
        <w:autoSpaceDE w:val="0"/>
        <w:autoSpaceDN w:val="0"/>
        <w:spacing w:before="108" w:after="0" w:line="240" w:lineRule="auto"/>
        <w:ind w:right="303"/>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57. </w:t>
      </w:r>
      <w:r w:rsidRPr="00483D9C">
        <w:rPr>
          <w:rFonts w:eastAsia="Times New Roman" w:cs="Times New Roman"/>
          <w:w w:val="125"/>
          <w:lang w:val="es-ES" w:eastAsia="es-ES" w:bidi="es-ES"/>
        </w:rPr>
        <w:t>La acción para imponer penas restrictivas de libertad prescribe a los diez (10) años.</w:t>
      </w:r>
    </w:p>
    <w:p w:rsidR="000B2787" w:rsidRPr="00483D9C" w:rsidRDefault="000B2787" w:rsidP="00F67725">
      <w:pPr>
        <w:widowControl w:val="0"/>
        <w:tabs>
          <w:tab w:val="left" w:pos="5387"/>
        </w:tabs>
        <w:autoSpaceDE w:val="0"/>
        <w:autoSpaceDN w:val="0"/>
        <w:spacing w:after="0" w:line="240" w:lineRule="auto"/>
        <w:ind w:right="301"/>
        <w:jc w:val="both"/>
        <w:rPr>
          <w:rFonts w:eastAsia="Times New Roman" w:cs="Times New Roman"/>
          <w:lang w:val="es-ES" w:eastAsia="es-ES" w:bidi="es-ES"/>
        </w:rPr>
      </w:pPr>
      <w:r w:rsidRPr="00483D9C">
        <w:rPr>
          <w:rFonts w:eastAsia="Times New Roman" w:cs="Times New Roman"/>
          <w:w w:val="125"/>
          <w:lang w:val="es-ES" w:eastAsia="es-ES" w:bidi="es-ES"/>
        </w:rPr>
        <w:t>La acción para perseguir y castigar los ilícitos establecidos en los numerales 1, 2 y 3 del artículo 118 es imprescriptible.</w:t>
      </w:r>
    </w:p>
    <w:p w:rsidR="000B2787" w:rsidRPr="00483D9C" w:rsidRDefault="000B2787" w:rsidP="00F67725">
      <w:pPr>
        <w:widowControl w:val="0"/>
        <w:tabs>
          <w:tab w:val="left" w:pos="5387"/>
        </w:tabs>
        <w:autoSpaceDE w:val="0"/>
        <w:autoSpaceDN w:val="0"/>
        <w:spacing w:after="0" w:line="240" w:lineRule="auto"/>
        <w:ind w:right="301"/>
        <w:jc w:val="both"/>
        <w:rPr>
          <w:rFonts w:eastAsia="Times New Roman" w:cs="Times New Roman"/>
          <w:lang w:val="es-ES" w:eastAsia="es-ES" w:bidi="es-ES"/>
        </w:rPr>
      </w:pPr>
      <w:r w:rsidRPr="00483D9C">
        <w:rPr>
          <w:rFonts w:eastAsia="Times New Roman" w:cs="Times New Roman"/>
          <w:w w:val="125"/>
          <w:lang w:val="es-ES" w:eastAsia="es-ES" w:bidi="es-ES"/>
        </w:rPr>
        <w:t>Las sanciones restrictivas de libertad previstas en los artículos 119, 121 y 122 una vez impuestas, no estarán sujetas a prescripción.</w:t>
      </w:r>
    </w:p>
    <w:p w:rsidR="000B2787" w:rsidRPr="00483D9C" w:rsidRDefault="000B2787" w:rsidP="00F67725">
      <w:pPr>
        <w:widowControl w:val="0"/>
        <w:tabs>
          <w:tab w:val="left" w:pos="5387"/>
        </w:tabs>
        <w:autoSpaceDE w:val="0"/>
        <w:autoSpaceDN w:val="0"/>
        <w:spacing w:before="1" w:after="0" w:line="240" w:lineRule="auto"/>
        <w:ind w:right="302"/>
        <w:jc w:val="both"/>
        <w:rPr>
          <w:rFonts w:eastAsia="Times New Roman" w:cs="Times New Roman"/>
          <w:lang w:val="es-ES" w:eastAsia="es-ES" w:bidi="es-ES"/>
        </w:rPr>
      </w:pPr>
      <w:r w:rsidRPr="00483D9C">
        <w:rPr>
          <w:rFonts w:eastAsia="Times New Roman" w:cs="Times New Roman"/>
          <w:w w:val="125"/>
          <w:lang w:val="es-ES" w:eastAsia="es-ES" w:bidi="es-ES"/>
        </w:rPr>
        <w:t>Las sanciones restrictivas de libertad previstas en los artículos 123 y 124, prescriben por un tiempo igual al de la pena que haya de cumplirse, más la mitad del</w:t>
      </w:r>
      <w:r w:rsidRPr="00483D9C">
        <w:rPr>
          <w:rFonts w:eastAsia="Times New Roman" w:cs="Times New Roman"/>
          <w:spacing w:val="-1"/>
          <w:w w:val="125"/>
          <w:lang w:val="es-ES" w:eastAsia="es-ES" w:bidi="es-ES"/>
        </w:rPr>
        <w:t xml:space="preserve"> </w:t>
      </w:r>
      <w:r w:rsidRPr="00483D9C">
        <w:rPr>
          <w:rFonts w:eastAsia="Times New Roman" w:cs="Times New Roman"/>
          <w:w w:val="125"/>
          <w:lang w:val="es-ES" w:eastAsia="es-ES" w:bidi="es-ES"/>
        </w:rPr>
        <w:t>mismo.</w:t>
      </w:r>
    </w:p>
    <w:p w:rsidR="000B2787" w:rsidRPr="00483D9C" w:rsidRDefault="000B2787" w:rsidP="00F67725">
      <w:pPr>
        <w:widowControl w:val="0"/>
        <w:tabs>
          <w:tab w:val="left" w:pos="5387"/>
        </w:tabs>
        <w:autoSpaceDE w:val="0"/>
        <w:autoSpaceDN w:val="0"/>
        <w:spacing w:before="124" w:after="0" w:line="240" w:lineRule="auto"/>
        <w:ind w:right="304"/>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58. </w:t>
      </w:r>
      <w:r w:rsidRPr="00483D9C">
        <w:rPr>
          <w:rFonts w:eastAsia="Times New Roman" w:cs="Times New Roman"/>
          <w:w w:val="125"/>
          <w:lang w:val="es-ES" w:eastAsia="es-ES" w:bidi="es-ES"/>
        </w:rPr>
        <w:t>La declaratoria de las prescripciones previstas en este Código, se hará sin perjuicio de la imposición de las sanciones disciplinarias, administrativas y penales que pudiesen corresponder a los funcionarios de la Administración Tributaria.</w:t>
      </w:r>
    </w:p>
    <w:p w:rsidR="000B2787" w:rsidRPr="00483D9C" w:rsidRDefault="000B2787" w:rsidP="00F67725">
      <w:pPr>
        <w:widowControl w:val="0"/>
        <w:tabs>
          <w:tab w:val="left" w:pos="5387"/>
        </w:tabs>
        <w:autoSpaceDE w:val="0"/>
        <w:autoSpaceDN w:val="0"/>
        <w:spacing w:before="124" w:after="0" w:line="240" w:lineRule="auto"/>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59. </w:t>
      </w:r>
      <w:r w:rsidRPr="00483D9C">
        <w:rPr>
          <w:rFonts w:eastAsia="Times New Roman" w:cs="Times New Roman"/>
          <w:w w:val="125"/>
          <w:lang w:val="es-ES" w:eastAsia="es-ES" w:bidi="es-ES"/>
        </w:rPr>
        <w:t>El cómputo del término de prescripción se contará:</w:t>
      </w:r>
    </w:p>
    <w:p w:rsidR="000B2787" w:rsidRPr="00483D9C" w:rsidRDefault="000B2787" w:rsidP="00F67725">
      <w:pPr>
        <w:widowControl w:val="0"/>
        <w:numPr>
          <w:ilvl w:val="0"/>
          <w:numId w:val="55"/>
        </w:numPr>
        <w:tabs>
          <w:tab w:val="left" w:pos="607"/>
          <w:tab w:val="left" w:pos="5387"/>
        </w:tabs>
        <w:autoSpaceDE w:val="0"/>
        <w:autoSpaceDN w:val="0"/>
        <w:spacing w:after="0" w:line="240" w:lineRule="auto"/>
        <w:ind w:right="303" w:hanging="328"/>
        <w:rPr>
          <w:rFonts w:eastAsia="Times New Roman" w:cs="Times New Roman"/>
          <w:lang w:val="es-ES" w:eastAsia="es-ES" w:bidi="es-ES"/>
        </w:rPr>
      </w:pPr>
      <w:r w:rsidRPr="00483D9C">
        <w:rPr>
          <w:rFonts w:eastAsia="Times New Roman" w:cs="Times New Roman"/>
          <w:w w:val="135"/>
          <w:lang w:val="es-ES" w:eastAsia="es-ES" w:bidi="es-ES"/>
        </w:rPr>
        <w:t>En el caso previsto en el numeral 1 del artículo 55 de este Código, desde el 1° de enero del año calendario siguiente a aquél en que se produjo el hecho imponible. Para los tributos cuya liquidación es periódica, se entenderá que el hecho imponible se produce al finalizar el período</w:t>
      </w:r>
      <w:r w:rsidRPr="00483D9C">
        <w:rPr>
          <w:rFonts w:eastAsia="Times New Roman" w:cs="Times New Roman"/>
          <w:spacing w:val="-4"/>
          <w:w w:val="135"/>
          <w:lang w:val="es-ES" w:eastAsia="es-ES" w:bidi="es-ES"/>
        </w:rPr>
        <w:t xml:space="preserve"> </w:t>
      </w:r>
      <w:r w:rsidRPr="00483D9C">
        <w:rPr>
          <w:rFonts w:eastAsia="Times New Roman" w:cs="Times New Roman"/>
          <w:w w:val="135"/>
          <w:lang w:val="es-ES" w:eastAsia="es-ES" w:bidi="es-ES"/>
        </w:rPr>
        <w:t>respectivo.</w:t>
      </w:r>
    </w:p>
    <w:p w:rsidR="000B2787" w:rsidRPr="00483D9C" w:rsidRDefault="000B2787" w:rsidP="00F67725">
      <w:pPr>
        <w:widowControl w:val="0"/>
        <w:numPr>
          <w:ilvl w:val="0"/>
          <w:numId w:val="55"/>
        </w:numPr>
        <w:tabs>
          <w:tab w:val="left" w:pos="606"/>
          <w:tab w:val="left" w:pos="5387"/>
        </w:tabs>
        <w:autoSpaceDE w:val="0"/>
        <w:autoSpaceDN w:val="0"/>
        <w:spacing w:after="0" w:line="240" w:lineRule="auto"/>
        <w:ind w:right="304" w:hanging="328"/>
        <w:rPr>
          <w:rFonts w:eastAsia="Times New Roman" w:cs="Times New Roman"/>
          <w:lang w:val="es-ES" w:eastAsia="es-ES" w:bidi="es-ES"/>
        </w:rPr>
      </w:pPr>
      <w:r w:rsidRPr="00483D9C">
        <w:rPr>
          <w:rFonts w:eastAsia="Times New Roman" w:cs="Times New Roman"/>
          <w:w w:val="135"/>
          <w:lang w:val="es-ES" w:eastAsia="es-ES" w:bidi="es-ES"/>
        </w:rPr>
        <w:t>En el caso previsto en el numeral 2 del artículo 55 de este Código, desde el 1° de enero del año calendario siguiente a aquél en que se cometió el ilícito sancionable.</w:t>
      </w:r>
    </w:p>
    <w:p w:rsidR="000B2787" w:rsidRPr="00483D9C" w:rsidRDefault="000B2787" w:rsidP="00F67725">
      <w:pPr>
        <w:widowControl w:val="0"/>
        <w:numPr>
          <w:ilvl w:val="0"/>
          <w:numId w:val="55"/>
        </w:numPr>
        <w:tabs>
          <w:tab w:val="left" w:pos="606"/>
          <w:tab w:val="left" w:pos="5387"/>
        </w:tabs>
        <w:autoSpaceDE w:val="0"/>
        <w:autoSpaceDN w:val="0"/>
        <w:spacing w:after="0" w:line="240" w:lineRule="auto"/>
        <w:ind w:right="302"/>
        <w:rPr>
          <w:rFonts w:eastAsia="Times New Roman" w:cs="Times New Roman"/>
          <w:lang w:val="es-ES" w:eastAsia="es-ES" w:bidi="es-ES"/>
        </w:rPr>
      </w:pPr>
      <w:r w:rsidRPr="00483D9C">
        <w:rPr>
          <w:rFonts w:eastAsia="Times New Roman" w:cs="Times New Roman"/>
          <w:w w:val="135"/>
          <w:lang w:val="es-ES" w:eastAsia="es-ES" w:bidi="es-ES"/>
        </w:rPr>
        <w:t>En el caso previsto en el numeral 3 del artículo 55 de este Código desde el 1° de enero del año calendario siguiente a aquél en que la deuda quedó definitivamente firme.</w:t>
      </w:r>
    </w:p>
    <w:p w:rsidR="000B2787" w:rsidRPr="00483D9C" w:rsidRDefault="000B2787" w:rsidP="00F67725">
      <w:pPr>
        <w:widowControl w:val="0"/>
        <w:numPr>
          <w:ilvl w:val="0"/>
          <w:numId w:val="55"/>
        </w:numPr>
        <w:tabs>
          <w:tab w:val="left" w:pos="606"/>
          <w:tab w:val="left" w:pos="5387"/>
        </w:tabs>
        <w:autoSpaceDE w:val="0"/>
        <w:autoSpaceDN w:val="0"/>
        <w:spacing w:after="0" w:line="240" w:lineRule="auto"/>
        <w:ind w:right="304" w:hanging="328"/>
        <w:rPr>
          <w:rFonts w:eastAsia="Times New Roman" w:cs="Times New Roman"/>
          <w:lang w:val="es-ES" w:eastAsia="es-ES" w:bidi="es-ES"/>
        </w:rPr>
      </w:pPr>
      <w:r w:rsidRPr="00483D9C">
        <w:rPr>
          <w:rFonts w:eastAsia="Times New Roman" w:cs="Times New Roman"/>
          <w:w w:val="135"/>
          <w:lang w:val="es-ES" w:eastAsia="es-ES" w:bidi="es-ES"/>
        </w:rPr>
        <w:t>En el caso previsto en el numeral 4 del artículo 55 de este Código, desde el 1° de enero del año calendario siguiente a aquél en que se verificó el hecho imponible que da derecho a la recuperación de impuesto, se realizó el pago indebido o se constituyó el saldo a favor, según</w:t>
      </w:r>
      <w:r w:rsidRPr="00483D9C">
        <w:rPr>
          <w:rFonts w:eastAsia="Times New Roman" w:cs="Times New Roman"/>
          <w:spacing w:val="-4"/>
          <w:w w:val="135"/>
          <w:lang w:val="es-ES" w:eastAsia="es-ES" w:bidi="es-ES"/>
        </w:rPr>
        <w:t xml:space="preserve"> </w:t>
      </w:r>
      <w:r w:rsidRPr="00483D9C">
        <w:rPr>
          <w:rFonts w:eastAsia="Times New Roman" w:cs="Times New Roman"/>
          <w:w w:val="135"/>
          <w:lang w:val="es-ES" w:eastAsia="es-ES" w:bidi="es-ES"/>
        </w:rPr>
        <w:t>corresponda.</w:t>
      </w:r>
    </w:p>
    <w:p w:rsidR="000B2787" w:rsidRPr="00483D9C" w:rsidRDefault="000B2787" w:rsidP="00F67725">
      <w:pPr>
        <w:widowControl w:val="0"/>
        <w:numPr>
          <w:ilvl w:val="0"/>
          <w:numId w:val="55"/>
        </w:numPr>
        <w:tabs>
          <w:tab w:val="left" w:pos="605"/>
          <w:tab w:val="left" w:pos="5387"/>
        </w:tabs>
        <w:autoSpaceDE w:val="0"/>
        <w:autoSpaceDN w:val="0"/>
        <w:spacing w:after="0" w:line="240" w:lineRule="auto"/>
        <w:ind w:right="302" w:hanging="330"/>
        <w:rPr>
          <w:rFonts w:eastAsia="Times New Roman" w:cs="Times New Roman"/>
          <w:lang w:val="es-ES" w:eastAsia="es-ES" w:bidi="es-ES"/>
        </w:rPr>
      </w:pPr>
      <w:r w:rsidRPr="00483D9C">
        <w:rPr>
          <w:rFonts w:eastAsia="Times New Roman" w:cs="Times New Roman"/>
          <w:w w:val="135"/>
          <w:lang w:val="es-ES" w:eastAsia="es-ES" w:bidi="es-ES"/>
        </w:rPr>
        <w:t xml:space="preserve">En el caso previsto en el encabezado del artículo 57, desde el 1° </w:t>
      </w:r>
      <w:r w:rsidRPr="00483D9C">
        <w:rPr>
          <w:rFonts w:eastAsia="Times New Roman" w:cs="Times New Roman"/>
          <w:w w:val="135"/>
          <w:lang w:val="es-ES" w:eastAsia="es-ES" w:bidi="es-ES"/>
        </w:rPr>
        <w:lastRenderedPageBreak/>
        <w:t>de enero del año siguiente a aquel en que se cometió el ilícito sancionable con pena restrictiva de la</w:t>
      </w:r>
      <w:r w:rsidRPr="00483D9C">
        <w:rPr>
          <w:rFonts w:eastAsia="Times New Roman" w:cs="Times New Roman"/>
          <w:spacing w:val="-3"/>
          <w:w w:val="135"/>
          <w:lang w:val="es-ES" w:eastAsia="es-ES" w:bidi="es-ES"/>
        </w:rPr>
        <w:t xml:space="preserve"> </w:t>
      </w:r>
      <w:r w:rsidRPr="00483D9C">
        <w:rPr>
          <w:rFonts w:eastAsia="Times New Roman" w:cs="Times New Roman"/>
          <w:w w:val="135"/>
          <w:lang w:val="es-ES" w:eastAsia="es-ES" w:bidi="es-ES"/>
        </w:rPr>
        <w:t>libertad.</w:t>
      </w:r>
    </w:p>
    <w:p w:rsidR="000B2787" w:rsidRPr="00483D9C" w:rsidRDefault="000B2787" w:rsidP="00F67725">
      <w:pPr>
        <w:widowControl w:val="0"/>
        <w:numPr>
          <w:ilvl w:val="0"/>
          <w:numId w:val="55"/>
        </w:numPr>
        <w:tabs>
          <w:tab w:val="left" w:pos="621"/>
          <w:tab w:val="left" w:pos="5387"/>
        </w:tabs>
        <w:autoSpaceDE w:val="0"/>
        <w:autoSpaceDN w:val="0"/>
        <w:spacing w:before="101" w:after="0" w:line="240" w:lineRule="auto"/>
        <w:ind w:left="619" w:right="289"/>
        <w:rPr>
          <w:rFonts w:eastAsia="Times New Roman" w:cs="Times New Roman"/>
          <w:lang w:val="es-ES" w:eastAsia="es-ES" w:bidi="es-ES"/>
        </w:rPr>
      </w:pPr>
      <w:r w:rsidRPr="00483D9C">
        <w:rPr>
          <w:rFonts w:eastAsia="Times New Roman" w:cs="Times New Roman"/>
          <w:w w:val="135"/>
          <w:lang w:val="es-ES" w:eastAsia="es-ES" w:bidi="es-ES"/>
        </w:rPr>
        <w:t>En el caso previsto en el tercer aparte del artículo 57, desde el día en que quedó firme la sentencia, o desde el quebrantamiento de la condena si hubiere ésta comenzado a</w:t>
      </w:r>
      <w:r w:rsidRPr="00483D9C">
        <w:rPr>
          <w:rFonts w:eastAsia="Times New Roman" w:cs="Times New Roman"/>
          <w:spacing w:val="-1"/>
          <w:w w:val="135"/>
          <w:lang w:val="es-ES" w:eastAsia="es-ES" w:bidi="es-ES"/>
        </w:rPr>
        <w:t xml:space="preserve"> </w:t>
      </w:r>
      <w:r w:rsidRPr="00483D9C">
        <w:rPr>
          <w:rFonts w:eastAsia="Times New Roman" w:cs="Times New Roman"/>
          <w:w w:val="135"/>
          <w:lang w:val="es-ES" w:eastAsia="es-ES" w:bidi="es-ES"/>
        </w:rPr>
        <w:t>cumplirse.</w:t>
      </w:r>
    </w:p>
    <w:p w:rsidR="000B2787" w:rsidRPr="00483D9C" w:rsidRDefault="000B2787" w:rsidP="00F67725">
      <w:pPr>
        <w:widowControl w:val="0"/>
        <w:tabs>
          <w:tab w:val="left" w:pos="5387"/>
        </w:tabs>
        <w:autoSpaceDE w:val="0"/>
        <w:autoSpaceDN w:val="0"/>
        <w:spacing w:before="116" w:after="0" w:line="240" w:lineRule="auto"/>
        <w:jc w:val="both"/>
        <w:rPr>
          <w:rFonts w:eastAsia="Times New Roman" w:cs="Times New Roman"/>
          <w:lang w:val="es-ES" w:eastAsia="es-ES" w:bidi="es-ES"/>
        </w:rPr>
      </w:pPr>
      <w:r w:rsidRPr="00483D9C">
        <w:rPr>
          <w:rFonts w:eastAsia="Times New Roman" w:cs="Times New Roman"/>
          <w:b/>
          <w:w w:val="135"/>
          <w:lang w:val="es-ES" w:eastAsia="es-ES" w:bidi="es-ES"/>
        </w:rPr>
        <w:t xml:space="preserve">Artículo 60. </w:t>
      </w:r>
      <w:r w:rsidRPr="00483D9C">
        <w:rPr>
          <w:rFonts w:eastAsia="Times New Roman" w:cs="Times New Roman"/>
          <w:w w:val="135"/>
          <w:lang w:val="es-ES" w:eastAsia="es-ES" w:bidi="es-ES"/>
        </w:rPr>
        <w:t>La prescripción se interrumpe por:</w:t>
      </w:r>
    </w:p>
    <w:p w:rsidR="000B2787" w:rsidRPr="00483D9C" w:rsidRDefault="000B2787" w:rsidP="00F67725">
      <w:pPr>
        <w:widowControl w:val="0"/>
        <w:numPr>
          <w:ilvl w:val="0"/>
          <w:numId w:val="54"/>
        </w:numPr>
        <w:tabs>
          <w:tab w:val="left" w:pos="620"/>
          <w:tab w:val="left" w:pos="5387"/>
        </w:tabs>
        <w:autoSpaceDE w:val="0"/>
        <w:autoSpaceDN w:val="0"/>
        <w:spacing w:after="0" w:line="240" w:lineRule="auto"/>
        <w:ind w:right="290" w:hanging="328"/>
        <w:rPr>
          <w:rFonts w:eastAsia="Times New Roman" w:cs="Times New Roman"/>
          <w:lang w:val="es-ES" w:eastAsia="es-ES" w:bidi="es-ES"/>
        </w:rPr>
      </w:pPr>
      <w:r w:rsidRPr="00483D9C">
        <w:rPr>
          <w:rFonts w:eastAsia="Times New Roman" w:cs="Times New Roman"/>
          <w:w w:val="135"/>
          <w:lang w:val="es-ES" w:eastAsia="es-ES" w:bidi="es-ES"/>
        </w:rPr>
        <w:t>Cualquier acción administrativa, notificada al sujeto pasivo, conducente al reconocimiento, regularización, fiscalización y determinación, aseguramiento, comprobación, liquidación, recaudación y cobro del tributo por cada hecho imponible.</w:t>
      </w:r>
    </w:p>
    <w:p w:rsidR="000B2787" w:rsidRPr="00483D9C" w:rsidRDefault="000B2787" w:rsidP="00F67725">
      <w:pPr>
        <w:widowControl w:val="0"/>
        <w:numPr>
          <w:ilvl w:val="0"/>
          <w:numId w:val="54"/>
        </w:numPr>
        <w:tabs>
          <w:tab w:val="left" w:pos="620"/>
          <w:tab w:val="left" w:pos="5387"/>
        </w:tabs>
        <w:autoSpaceDE w:val="0"/>
        <w:autoSpaceDN w:val="0"/>
        <w:spacing w:after="0" w:line="240" w:lineRule="auto"/>
        <w:ind w:right="289"/>
        <w:rPr>
          <w:rFonts w:eastAsia="Times New Roman" w:cs="Times New Roman"/>
          <w:lang w:val="es-ES" w:eastAsia="es-ES" w:bidi="es-ES"/>
        </w:rPr>
      </w:pPr>
      <w:r w:rsidRPr="00483D9C">
        <w:rPr>
          <w:rFonts w:eastAsia="Times New Roman" w:cs="Times New Roman"/>
          <w:w w:val="135"/>
          <w:lang w:val="es-ES" w:eastAsia="es-ES" w:bidi="es-ES"/>
        </w:rPr>
        <w:t>Cualquier acción administrativa, notificada al sujeto pasivo, derivada de un procedimiento de verificación, control aduanero o de la sustanciación y decisión de los recursos administrativos establecidos en este</w:t>
      </w:r>
      <w:r w:rsidRPr="00483D9C">
        <w:rPr>
          <w:rFonts w:eastAsia="Times New Roman" w:cs="Times New Roman"/>
          <w:spacing w:val="-2"/>
          <w:w w:val="135"/>
          <w:lang w:val="es-ES" w:eastAsia="es-ES" w:bidi="es-ES"/>
        </w:rPr>
        <w:t xml:space="preserve"> </w:t>
      </w:r>
      <w:r w:rsidRPr="00483D9C">
        <w:rPr>
          <w:rFonts w:eastAsia="Times New Roman" w:cs="Times New Roman"/>
          <w:w w:val="135"/>
          <w:lang w:val="es-ES" w:eastAsia="es-ES" w:bidi="es-ES"/>
        </w:rPr>
        <w:t>Código.</w:t>
      </w:r>
    </w:p>
    <w:p w:rsidR="000B2787" w:rsidRPr="00483D9C" w:rsidRDefault="000B2787" w:rsidP="00F67725">
      <w:pPr>
        <w:widowControl w:val="0"/>
        <w:numPr>
          <w:ilvl w:val="0"/>
          <w:numId w:val="54"/>
        </w:numPr>
        <w:tabs>
          <w:tab w:val="left" w:pos="620"/>
          <w:tab w:val="left" w:pos="5387"/>
        </w:tabs>
        <w:autoSpaceDE w:val="0"/>
        <w:autoSpaceDN w:val="0"/>
        <w:spacing w:after="0" w:line="240" w:lineRule="auto"/>
        <w:ind w:left="620" w:right="288"/>
        <w:rPr>
          <w:rFonts w:eastAsia="Times New Roman" w:cs="Times New Roman"/>
          <w:lang w:val="es-ES" w:eastAsia="es-ES" w:bidi="es-ES"/>
        </w:rPr>
      </w:pPr>
      <w:r w:rsidRPr="00483D9C">
        <w:rPr>
          <w:rFonts w:eastAsia="Times New Roman" w:cs="Times New Roman"/>
          <w:w w:val="135"/>
          <w:lang w:val="es-ES" w:eastAsia="es-ES" w:bidi="es-ES"/>
        </w:rPr>
        <w:t>Cualquier actuación del sujeto pasivo conducente al reconocimiento de la obligación tributaria o al pago o liquidación de la</w:t>
      </w:r>
      <w:r w:rsidRPr="00483D9C">
        <w:rPr>
          <w:rFonts w:eastAsia="Times New Roman" w:cs="Times New Roman"/>
          <w:spacing w:val="-5"/>
          <w:w w:val="135"/>
          <w:lang w:val="es-ES" w:eastAsia="es-ES" w:bidi="es-ES"/>
        </w:rPr>
        <w:t xml:space="preserve"> </w:t>
      </w:r>
      <w:r w:rsidRPr="00483D9C">
        <w:rPr>
          <w:rFonts w:eastAsia="Times New Roman" w:cs="Times New Roman"/>
          <w:w w:val="135"/>
          <w:lang w:val="es-ES" w:eastAsia="es-ES" w:bidi="es-ES"/>
        </w:rPr>
        <w:t>deuda.</w:t>
      </w:r>
    </w:p>
    <w:p w:rsidR="000B2787" w:rsidRPr="00483D9C" w:rsidRDefault="000B2787" w:rsidP="00F67725">
      <w:pPr>
        <w:widowControl w:val="0"/>
        <w:numPr>
          <w:ilvl w:val="0"/>
          <w:numId w:val="54"/>
        </w:numPr>
        <w:tabs>
          <w:tab w:val="left" w:pos="620"/>
          <w:tab w:val="left" w:pos="5387"/>
        </w:tabs>
        <w:autoSpaceDE w:val="0"/>
        <w:autoSpaceDN w:val="0"/>
        <w:spacing w:after="0" w:line="240" w:lineRule="auto"/>
        <w:rPr>
          <w:rFonts w:eastAsia="Times New Roman" w:cs="Times New Roman"/>
          <w:lang w:val="es-ES" w:eastAsia="es-ES" w:bidi="es-ES"/>
        </w:rPr>
      </w:pPr>
      <w:r w:rsidRPr="00483D9C">
        <w:rPr>
          <w:rFonts w:eastAsia="Times New Roman" w:cs="Times New Roman"/>
          <w:w w:val="135"/>
          <w:lang w:val="es-ES" w:eastAsia="es-ES" w:bidi="es-ES"/>
        </w:rPr>
        <w:t>La solicitud de prórroga u otras facilidades de</w:t>
      </w:r>
      <w:r w:rsidRPr="00483D9C">
        <w:rPr>
          <w:rFonts w:eastAsia="Times New Roman" w:cs="Times New Roman"/>
          <w:spacing w:val="-3"/>
          <w:w w:val="135"/>
          <w:lang w:val="es-ES" w:eastAsia="es-ES" w:bidi="es-ES"/>
        </w:rPr>
        <w:t xml:space="preserve"> </w:t>
      </w:r>
      <w:r w:rsidRPr="00483D9C">
        <w:rPr>
          <w:rFonts w:eastAsia="Times New Roman" w:cs="Times New Roman"/>
          <w:w w:val="135"/>
          <w:lang w:val="es-ES" w:eastAsia="es-ES" w:bidi="es-ES"/>
        </w:rPr>
        <w:t>pago.</w:t>
      </w:r>
    </w:p>
    <w:p w:rsidR="000B2787" w:rsidRPr="00483D9C" w:rsidRDefault="000B2787" w:rsidP="00F67725">
      <w:pPr>
        <w:widowControl w:val="0"/>
        <w:numPr>
          <w:ilvl w:val="0"/>
          <w:numId w:val="54"/>
        </w:numPr>
        <w:tabs>
          <w:tab w:val="left" w:pos="620"/>
          <w:tab w:val="left" w:pos="5387"/>
        </w:tabs>
        <w:autoSpaceDE w:val="0"/>
        <w:autoSpaceDN w:val="0"/>
        <w:spacing w:after="0" w:line="240" w:lineRule="auto"/>
        <w:rPr>
          <w:rFonts w:eastAsia="Times New Roman" w:cs="Times New Roman"/>
          <w:lang w:val="es-ES" w:eastAsia="es-ES" w:bidi="es-ES"/>
        </w:rPr>
      </w:pPr>
      <w:r w:rsidRPr="00483D9C">
        <w:rPr>
          <w:rFonts w:eastAsia="Times New Roman" w:cs="Times New Roman"/>
          <w:w w:val="135"/>
          <w:lang w:val="es-ES" w:eastAsia="es-ES" w:bidi="es-ES"/>
        </w:rPr>
        <w:t>La comisión de nuevos ilícitos del mismo</w:t>
      </w:r>
      <w:r w:rsidRPr="00483D9C">
        <w:rPr>
          <w:rFonts w:eastAsia="Times New Roman" w:cs="Times New Roman"/>
          <w:spacing w:val="-2"/>
          <w:w w:val="135"/>
          <w:lang w:val="es-ES" w:eastAsia="es-ES" w:bidi="es-ES"/>
        </w:rPr>
        <w:t xml:space="preserve"> </w:t>
      </w:r>
      <w:r w:rsidRPr="00483D9C">
        <w:rPr>
          <w:rFonts w:eastAsia="Times New Roman" w:cs="Times New Roman"/>
          <w:w w:val="135"/>
          <w:lang w:val="es-ES" w:eastAsia="es-ES" w:bidi="es-ES"/>
        </w:rPr>
        <w:t>tipo.</w:t>
      </w:r>
    </w:p>
    <w:p w:rsidR="000B2787" w:rsidRPr="00483D9C" w:rsidRDefault="000B2787" w:rsidP="00F67725">
      <w:pPr>
        <w:widowControl w:val="0"/>
        <w:numPr>
          <w:ilvl w:val="0"/>
          <w:numId w:val="54"/>
        </w:numPr>
        <w:tabs>
          <w:tab w:val="left" w:pos="620"/>
          <w:tab w:val="left" w:pos="5387"/>
        </w:tabs>
        <w:autoSpaceDE w:val="0"/>
        <w:autoSpaceDN w:val="0"/>
        <w:spacing w:before="13" w:after="0" w:line="240" w:lineRule="auto"/>
        <w:ind w:left="605" w:right="289" w:hanging="315"/>
        <w:rPr>
          <w:rFonts w:eastAsia="Times New Roman" w:cs="Times New Roman"/>
          <w:lang w:val="es-ES" w:eastAsia="es-ES" w:bidi="es-ES"/>
        </w:rPr>
      </w:pPr>
      <w:r w:rsidRPr="00483D9C">
        <w:rPr>
          <w:rFonts w:eastAsia="Times New Roman" w:cs="Times New Roman"/>
          <w:w w:val="135"/>
          <w:lang w:val="es-ES" w:eastAsia="es-ES" w:bidi="es-ES"/>
        </w:rPr>
        <w:t>Por cualquier acto fehaciente del sujeto pasivo que pretenda ejercer el derecho de repetición o recuperación ante la Administración Tributaria, o  por cualquier</w:t>
      </w:r>
      <w:r w:rsidRPr="00483D9C">
        <w:rPr>
          <w:rFonts w:eastAsia="Times New Roman" w:cs="Times New Roman"/>
          <w:spacing w:val="22"/>
          <w:w w:val="135"/>
          <w:lang w:val="es-ES" w:eastAsia="es-ES" w:bidi="es-ES"/>
        </w:rPr>
        <w:t xml:space="preserve"> </w:t>
      </w:r>
      <w:r w:rsidRPr="00483D9C">
        <w:rPr>
          <w:rFonts w:eastAsia="Times New Roman" w:cs="Times New Roman"/>
          <w:w w:val="135"/>
          <w:lang w:val="es-ES" w:eastAsia="es-ES" w:bidi="es-ES"/>
        </w:rPr>
        <w:t>acto</w:t>
      </w:r>
      <w:r w:rsidRPr="00483D9C">
        <w:rPr>
          <w:rFonts w:eastAsia="Times New Roman" w:cs="Times New Roman"/>
          <w:spacing w:val="23"/>
          <w:w w:val="135"/>
          <w:lang w:val="es-ES" w:eastAsia="es-ES" w:bidi="es-ES"/>
        </w:rPr>
        <w:t xml:space="preserve"> </w:t>
      </w:r>
      <w:r w:rsidRPr="00483D9C">
        <w:rPr>
          <w:rFonts w:eastAsia="Times New Roman" w:cs="Times New Roman"/>
          <w:w w:val="135"/>
          <w:lang w:val="es-ES" w:eastAsia="es-ES" w:bidi="es-ES"/>
        </w:rPr>
        <w:t>de</w:t>
      </w:r>
      <w:r w:rsidRPr="00483D9C">
        <w:rPr>
          <w:rFonts w:eastAsia="Times New Roman" w:cs="Times New Roman"/>
          <w:spacing w:val="21"/>
          <w:w w:val="135"/>
          <w:lang w:val="es-ES" w:eastAsia="es-ES" w:bidi="es-ES"/>
        </w:rPr>
        <w:t xml:space="preserve"> </w:t>
      </w:r>
      <w:r w:rsidRPr="00483D9C">
        <w:rPr>
          <w:rFonts w:eastAsia="Times New Roman" w:cs="Times New Roman"/>
          <w:w w:val="135"/>
          <w:lang w:val="es-ES" w:eastAsia="es-ES" w:bidi="es-ES"/>
        </w:rPr>
        <w:t>esa</w:t>
      </w:r>
      <w:r w:rsidRPr="00483D9C">
        <w:rPr>
          <w:rFonts w:eastAsia="Times New Roman" w:cs="Times New Roman"/>
          <w:spacing w:val="23"/>
          <w:w w:val="135"/>
          <w:lang w:val="es-ES" w:eastAsia="es-ES" w:bidi="es-ES"/>
        </w:rPr>
        <w:t xml:space="preserve"> </w:t>
      </w:r>
      <w:r w:rsidRPr="00483D9C">
        <w:rPr>
          <w:rFonts w:eastAsia="Times New Roman" w:cs="Times New Roman"/>
          <w:w w:val="135"/>
          <w:lang w:val="es-ES" w:eastAsia="es-ES" w:bidi="es-ES"/>
        </w:rPr>
        <w:t>Administración</w:t>
      </w:r>
      <w:r w:rsidRPr="00483D9C">
        <w:rPr>
          <w:rFonts w:eastAsia="Times New Roman" w:cs="Times New Roman"/>
          <w:spacing w:val="22"/>
          <w:w w:val="135"/>
          <w:lang w:val="es-ES" w:eastAsia="es-ES" w:bidi="es-ES"/>
        </w:rPr>
        <w:t xml:space="preserve"> </w:t>
      </w:r>
      <w:r w:rsidRPr="00483D9C">
        <w:rPr>
          <w:rFonts w:eastAsia="Times New Roman" w:cs="Times New Roman"/>
          <w:w w:val="135"/>
          <w:lang w:val="es-ES" w:eastAsia="es-ES" w:bidi="es-ES"/>
        </w:rPr>
        <w:t>en</w:t>
      </w:r>
      <w:r w:rsidRPr="00483D9C">
        <w:rPr>
          <w:rFonts w:eastAsia="Times New Roman" w:cs="Times New Roman"/>
          <w:spacing w:val="22"/>
          <w:w w:val="135"/>
          <w:lang w:val="es-ES" w:eastAsia="es-ES" w:bidi="es-ES"/>
        </w:rPr>
        <w:t xml:space="preserve"> </w:t>
      </w:r>
      <w:r w:rsidRPr="00483D9C">
        <w:rPr>
          <w:rFonts w:eastAsia="Times New Roman" w:cs="Times New Roman"/>
          <w:w w:val="135"/>
          <w:lang w:val="es-ES" w:eastAsia="es-ES" w:bidi="es-ES"/>
        </w:rPr>
        <w:t>que</w:t>
      </w:r>
      <w:r w:rsidRPr="00483D9C">
        <w:rPr>
          <w:rFonts w:eastAsia="Times New Roman" w:cs="Times New Roman"/>
          <w:spacing w:val="23"/>
          <w:w w:val="135"/>
          <w:lang w:val="es-ES" w:eastAsia="es-ES" w:bidi="es-ES"/>
        </w:rPr>
        <w:t xml:space="preserve"> </w:t>
      </w:r>
      <w:r w:rsidRPr="00483D9C">
        <w:rPr>
          <w:rFonts w:eastAsia="Times New Roman" w:cs="Times New Roman"/>
          <w:w w:val="135"/>
          <w:lang w:val="es-ES" w:eastAsia="es-ES" w:bidi="es-ES"/>
        </w:rPr>
        <w:t>se</w:t>
      </w:r>
      <w:r w:rsidRPr="00483D9C">
        <w:rPr>
          <w:rFonts w:eastAsia="Times New Roman" w:cs="Times New Roman"/>
          <w:spacing w:val="22"/>
          <w:w w:val="135"/>
          <w:lang w:val="es-ES" w:eastAsia="es-ES" w:bidi="es-ES"/>
        </w:rPr>
        <w:t xml:space="preserve"> </w:t>
      </w:r>
      <w:r w:rsidRPr="00483D9C">
        <w:rPr>
          <w:rFonts w:eastAsia="Times New Roman" w:cs="Times New Roman"/>
          <w:w w:val="135"/>
          <w:lang w:val="es-ES" w:eastAsia="es-ES" w:bidi="es-ES"/>
        </w:rPr>
        <w:t>reconozca</w:t>
      </w:r>
      <w:r w:rsidRPr="00483D9C">
        <w:rPr>
          <w:rFonts w:eastAsia="Times New Roman" w:cs="Times New Roman"/>
          <w:spacing w:val="23"/>
          <w:w w:val="135"/>
          <w:lang w:val="es-ES" w:eastAsia="es-ES" w:bidi="es-ES"/>
        </w:rPr>
        <w:t xml:space="preserve"> </w:t>
      </w:r>
      <w:r w:rsidRPr="00483D9C">
        <w:rPr>
          <w:rFonts w:eastAsia="Times New Roman" w:cs="Times New Roman"/>
          <w:w w:val="135"/>
          <w:lang w:val="es-ES" w:eastAsia="es-ES" w:bidi="es-ES"/>
        </w:rPr>
        <w:t>la</w:t>
      </w:r>
      <w:r w:rsidRPr="00483D9C">
        <w:rPr>
          <w:rFonts w:eastAsia="Times New Roman" w:cs="Times New Roman"/>
          <w:spacing w:val="21"/>
          <w:w w:val="135"/>
          <w:lang w:val="es-ES" w:eastAsia="es-ES" w:bidi="es-ES"/>
        </w:rPr>
        <w:t xml:space="preserve"> </w:t>
      </w:r>
      <w:r w:rsidRPr="00483D9C">
        <w:rPr>
          <w:rFonts w:eastAsia="Times New Roman" w:cs="Times New Roman"/>
          <w:w w:val="135"/>
          <w:lang w:val="es-ES" w:eastAsia="es-ES" w:bidi="es-ES"/>
        </w:rPr>
        <w:t>existencia</w:t>
      </w:r>
      <w:r w:rsidRPr="00483D9C">
        <w:rPr>
          <w:rFonts w:eastAsia="Times New Roman" w:cs="Times New Roman"/>
          <w:spacing w:val="23"/>
          <w:w w:val="135"/>
          <w:lang w:val="es-ES" w:eastAsia="es-ES" w:bidi="es-ES"/>
        </w:rPr>
        <w:t xml:space="preserve"> </w:t>
      </w:r>
      <w:r w:rsidRPr="00483D9C">
        <w:rPr>
          <w:rFonts w:eastAsia="Times New Roman" w:cs="Times New Roman"/>
          <w:w w:val="135"/>
          <w:lang w:val="es-ES" w:eastAsia="es-ES" w:bidi="es-ES"/>
        </w:rPr>
        <w:t>del pago indebido, del saldo acreedor o de la recuperación de tributos.</w:t>
      </w:r>
    </w:p>
    <w:p w:rsidR="000B2787" w:rsidRPr="00483D9C" w:rsidRDefault="000B2787" w:rsidP="00F67725">
      <w:pPr>
        <w:widowControl w:val="0"/>
        <w:tabs>
          <w:tab w:val="left" w:pos="5387"/>
        </w:tabs>
        <w:autoSpaceDE w:val="0"/>
        <w:autoSpaceDN w:val="0"/>
        <w:spacing w:after="0" w:line="240" w:lineRule="auto"/>
        <w:ind w:right="70"/>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61. </w:t>
      </w:r>
      <w:r w:rsidRPr="00483D9C">
        <w:rPr>
          <w:rFonts w:eastAsia="Times New Roman" w:cs="Times New Roman"/>
          <w:w w:val="125"/>
          <w:lang w:val="es-ES" w:eastAsia="es-ES" w:bidi="es-ES"/>
        </w:rPr>
        <w:t>La prescripción comenzará a computarse nuevamente al día siguiente de aquél en que se produjo la interrupción.</w:t>
      </w:r>
    </w:p>
    <w:p w:rsidR="000B2787" w:rsidRPr="00483D9C" w:rsidRDefault="000B2787" w:rsidP="00F67725">
      <w:pPr>
        <w:widowControl w:val="0"/>
        <w:tabs>
          <w:tab w:val="left" w:pos="5387"/>
        </w:tabs>
        <w:autoSpaceDE w:val="0"/>
        <w:autoSpaceDN w:val="0"/>
        <w:spacing w:after="0" w:line="240" w:lineRule="auto"/>
        <w:ind w:right="68"/>
        <w:jc w:val="both"/>
        <w:rPr>
          <w:rFonts w:eastAsia="Times New Roman" w:cs="Times New Roman"/>
          <w:lang w:val="es-ES" w:eastAsia="es-ES" w:bidi="es-ES"/>
        </w:rPr>
      </w:pPr>
      <w:r w:rsidRPr="00483D9C">
        <w:rPr>
          <w:rFonts w:eastAsia="Times New Roman" w:cs="Times New Roman"/>
          <w:w w:val="125"/>
          <w:lang w:val="es-ES" w:eastAsia="es-ES" w:bidi="es-ES"/>
        </w:rPr>
        <w:t>El efecto de la interrupción de la prescripción se contrae a la obligación tributaria o pago indebido, correspondiente al período o a los períodos fiscales a que se refiera el acto interruptivo y se extiende de derecho a las multas y a los respectivos accesorios.</w:t>
      </w:r>
    </w:p>
    <w:p w:rsidR="000B2787" w:rsidRPr="00483D9C" w:rsidRDefault="000B2787" w:rsidP="00F67725">
      <w:pPr>
        <w:widowControl w:val="0"/>
        <w:tabs>
          <w:tab w:val="left" w:pos="5387"/>
        </w:tabs>
        <w:autoSpaceDE w:val="0"/>
        <w:autoSpaceDN w:val="0"/>
        <w:spacing w:before="1" w:after="0" w:line="240" w:lineRule="auto"/>
        <w:ind w:right="69"/>
        <w:jc w:val="both"/>
        <w:rPr>
          <w:rFonts w:eastAsia="Times New Roman" w:cs="Times New Roman"/>
          <w:lang w:val="es-ES" w:eastAsia="es-ES" w:bidi="es-ES"/>
        </w:rPr>
      </w:pPr>
      <w:r w:rsidRPr="00483D9C">
        <w:rPr>
          <w:rFonts w:eastAsia="Times New Roman" w:cs="Times New Roman"/>
          <w:w w:val="125"/>
          <w:lang w:val="es-ES" w:eastAsia="es-ES" w:bidi="es-ES"/>
        </w:rPr>
        <w:t>La interrupción de la prescripción en contra de uno de los sujetos pasivos es oponible a los demás.</w:t>
      </w:r>
    </w:p>
    <w:p w:rsidR="000B2787" w:rsidRPr="00483D9C" w:rsidRDefault="000B2787" w:rsidP="00F67725">
      <w:pPr>
        <w:widowControl w:val="0"/>
        <w:tabs>
          <w:tab w:val="left" w:pos="5387"/>
        </w:tabs>
        <w:autoSpaceDE w:val="0"/>
        <w:autoSpaceDN w:val="0"/>
        <w:spacing w:before="1" w:after="0" w:line="240" w:lineRule="auto"/>
        <w:ind w:right="69"/>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62. </w:t>
      </w:r>
      <w:r w:rsidRPr="00483D9C">
        <w:rPr>
          <w:rFonts w:eastAsia="Times New Roman" w:cs="Times New Roman"/>
          <w:w w:val="125"/>
          <w:lang w:val="es-ES" w:eastAsia="es-ES" w:bidi="es-ES"/>
        </w:rPr>
        <w:t>El cómputo del término de la prescripción se suspende por la interposición de peticiones o recursos administrativos o judiciales, hasta sesenta</w:t>
      </w:r>
    </w:p>
    <w:p w:rsidR="000B2787" w:rsidRPr="00483D9C" w:rsidRDefault="000B2787" w:rsidP="00F67725">
      <w:pPr>
        <w:widowControl w:val="0"/>
        <w:tabs>
          <w:tab w:val="left" w:pos="5387"/>
        </w:tabs>
        <w:autoSpaceDE w:val="0"/>
        <w:autoSpaceDN w:val="0"/>
        <w:spacing w:before="2" w:after="0" w:line="240" w:lineRule="auto"/>
        <w:jc w:val="both"/>
        <w:rPr>
          <w:rFonts w:eastAsia="Times New Roman" w:cs="Times New Roman"/>
          <w:lang w:val="es-ES" w:eastAsia="es-ES" w:bidi="es-ES"/>
        </w:rPr>
      </w:pPr>
      <w:r w:rsidRPr="00483D9C">
        <w:rPr>
          <w:rFonts w:eastAsia="Times New Roman" w:cs="Times New Roman"/>
          <w:w w:val="125"/>
          <w:lang w:val="es-ES" w:eastAsia="es-ES" w:bidi="es-ES"/>
        </w:rPr>
        <w:t>(60) días después de que se adopte decisión definitiva, en forma expresa, sobre los mismos.</w:t>
      </w:r>
    </w:p>
    <w:p w:rsidR="000B2787" w:rsidRPr="00483D9C" w:rsidRDefault="000B2787" w:rsidP="00F67725">
      <w:pPr>
        <w:widowControl w:val="0"/>
        <w:tabs>
          <w:tab w:val="left" w:pos="5387"/>
        </w:tabs>
        <w:autoSpaceDE w:val="0"/>
        <w:autoSpaceDN w:val="0"/>
        <w:spacing w:before="117" w:after="0" w:line="240" w:lineRule="auto"/>
        <w:ind w:right="40"/>
        <w:jc w:val="both"/>
        <w:rPr>
          <w:rFonts w:eastAsia="Times New Roman" w:cs="Times New Roman"/>
          <w:lang w:val="es-ES" w:eastAsia="es-ES" w:bidi="es-ES"/>
        </w:rPr>
      </w:pPr>
      <w:r w:rsidRPr="00483D9C">
        <w:rPr>
          <w:rFonts w:eastAsia="Times New Roman" w:cs="Times New Roman"/>
          <w:w w:val="125"/>
          <w:lang w:val="es-ES" w:eastAsia="es-ES" w:bidi="es-ES"/>
        </w:rPr>
        <w:t>En el caso de interposición de peticiones o recursos administrativos, la resolución definitiva puede ser tácita o expresa.</w:t>
      </w:r>
    </w:p>
    <w:p w:rsidR="000B2787" w:rsidRPr="00483D9C" w:rsidRDefault="000B2787" w:rsidP="00F67725">
      <w:pPr>
        <w:widowControl w:val="0"/>
        <w:tabs>
          <w:tab w:val="left" w:pos="5387"/>
        </w:tabs>
        <w:autoSpaceDE w:val="0"/>
        <w:autoSpaceDN w:val="0"/>
        <w:spacing w:before="98" w:after="0" w:line="240" w:lineRule="auto"/>
        <w:ind w:right="39"/>
        <w:jc w:val="both"/>
        <w:rPr>
          <w:rFonts w:eastAsia="Times New Roman" w:cs="Times New Roman"/>
          <w:lang w:val="es-ES" w:eastAsia="es-ES" w:bidi="es-ES"/>
        </w:rPr>
      </w:pPr>
      <w:r w:rsidRPr="00483D9C">
        <w:rPr>
          <w:rFonts w:eastAsia="Times New Roman" w:cs="Times New Roman"/>
          <w:w w:val="125"/>
          <w:lang w:val="es-ES" w:eastAsia="es-ES" w:bidi="es-ES"/>
        </w:rPr>
        <w:t>En el caso de la interposición de recursos judiciales, la paralización del procedimiento en los casos previstos en los artículos 66, 69, 71 y 144 del Código de Procedimiento Civil hará cesar la suspensión, en cuyo caso continuará el curso de la prescripción. Si el proceso se reanuda antes de cumplirse la prescripción, ésta se suspende de nuevo, al igual que si cualquiera de las partes pide la continuación de la causa, lo cual es aplicable a las siguientes paralizaciones del proceso que puedan ocurrir.</w:t>
      </w:r>
    </w:p>
    <w:p w:rsidR="000B2787" w:rsidRPr="00483D9C" w:rsidRDefault="000B2787" w:rsidP="00F67725">
      <w:pPr>
        <w:widowControl w:val="0"/>
        <w:tabs>
          <w:tab w:val="left" w:pos="5387"/>
        </w:tabs>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w w:val="125"/>
          <w:lang w:val="es-ES" w:eastAsia="es-ES" w:bidi="es-ES"/>
        </w:rPr>
        <w:lastRenderedPageBreak/>
        <w:t>El cómputo del término de la prescripción se suspende en los supuestos de falta de comunicación del cambio de domicilio. Esta suspensión surtirá efecto desde la fecha en que se deje constancia de la inexistencia o modificación del domicilio informado a la Administración Tributaria. La suspensión de la prescripción se prolongará hasta la actualización del nuevo domicilio por parte del sujeto</w:t>
      </w:r>
      <w:r w:rsidRPr="00483D9C">
        <w:rPr>
          <w:rFonts w:eastAsia="Times New Roman" w:cs="Times New Roman"/>
          <w:spacing w:val="-21"/>
          <w:w w:val="125"/>
          <w:lang w:val="es-ES" w:eastAsia="es-ES" w:bidi="es-ES"/>
        </w:rPr>
        <w:t xml:space="preserve"> </w:t>
      </w:r>
      <w:r w:rsidRPr="00483D9C">
        <w:rPr>
          <w:rFonts w:eastAsia="Times New Roman" w:cs="Times New Roman"/>
          <w:w w:val="125"/>
          <w:lang w:val="es-ES" w:eastAsia="es-ES" w:bidi="es-ES"/>
        </w:rPr>
        <w:t>pasivo.</w:t>
      </w:r>
    </w:p>
    <w:p w:rsidR="000B2787" w:rsidRPr="00483D9C" w:rsidRDefault="000B2787" w:rsidP="00F67725">
      <w:pPr>
        <w:widowControl w:val="0"/>
        <w:tabs>
          <w:tab w:val="left" w:pos="5387"/>
        </w:tabs>
        <w:autoSpaceDE w:val="0"/>
        <w:autoSpaceDN w:val="0"/>
        <w:spacing w:after="0" w:line="240" w:lineRule="auto"/>
        <w:ind w:right="69"/>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63. </w:t>
      </w:r>
      <w:r w:rsidRPr="00483D9C">
        <w:rPr>
          <w:rFonts w:eastAsia="Times New Roman" w:cs="Times New Roman"/>
          <w:w w:val="125"/>
          <w:lang w:val="es-ES" w:eastAsia="es-ES" w:bidi="es-ES"/>
        </w:rPr>
        <w:t>La prescripción de la acción para verificar, fiscalizar, determinar y exigir el pago de la obligación tributaria extingue el derecho a sus accesorios.</w:t>
      </w:r>
    </w:p>
    <w:p w:rsidR="000B2787" w:rsidRPr="00483D9C" w:rsidRDefault="000B2787" w:rsidP="00F67725">
      <w:pPr>
        <w:widowControl w:val="0"/>
        <w:tabs>
          <w:tab w:val="left" w:pos="5387"/>
        </w:tabs>
        <w:autoSpaceDE w:val="0"/>
        <w:autoSpaceDN w:val="0"/>
        <w:spacing w:after="0" w:line="240" w:lineRule="auto"/>
        <w:ind w:right="69"/>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64. </w:t>
      </w:r>
      <w:r w:rsidRPr="00483D9C">
        <w:rPr>
          <w:rFonts w:eastAsia="Times New Roman" w:cs="Times New Roman"/>
          <w:w w:val="125"/>
          <w:lang w:val="es-ES" w:eastAsia="es-ES" w:bidi="es-ES"/>
        </w:rPr>
        <w:t>Lo pagado para satisfacer tributos, accesorios y multas, cuya acción para exigir su cumplimiento esté prescrita, no puede ser materia de repetición, salvo que el pago se hubiere efectuado bajo reserva expresa del derecho a hacerlo valer.</w:t>
      </w:r>
    </w:p>
    <w:p w:rsidR="000B2787" w:rsidRPr="00483D9C" w:rsidRDefault="000B2787" w:rsidP="00F67725">
      <w:pPr>
        <w:widowControl w:val="0"/>
        <w:tabs>
          <w:tab w:val="left" w:pos="5387"/>
        </w:tabs>
        <w:autoSpaceDE w:val="0"/>
        <w:autoSpaceDN w:val="0"/>
        <w:spacing w:after="0" w:line="240" w:lineRule="auto"/>
        <w:ind w:right="69"/>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65. </w:t>
      </w:r>
      <w:r w:rsidRPr="00483D9C">
        <w:rPr>
          <w:rFonts w:eastAsia="Times New Roman" w:cs="Times New Roman"/>
          <w:w w:val="125"/>
          <w:lang w:val="es-ES" w:eastAsia="es-ES" w:bidi="es-ES"/>
        </w:rPr>
        <w:t>El sujeto pasivo podrá renunciar en cualquier momento a la prescripción consumada, entendiéndose efectuada la renuncia cuando efectúa el pago total o parcial.</w:t>
      </w:r>
    </w:p>
    <w:p w:rsidR="000B2787" w:rsidRPr="00483D9C" w:rsidRDefault="000B2787" w:rsidP="00F67725">
      <w:pPr>
        <w:widowControl w:val="0"/>
        <w:tabs>
          <w:tab w:val="left" w:pos="5387"/>
        </w:tabs>
        <w:autoSpaceDE w:val="0"/>
        <w:autoSpaceDN w:val="0"/>
        <w:spacing w:after="0" w:line="240" w:lineRule="auto"/>
        <w:ind w:right="69"/>
        <w:jc w:val="both"/>
        <w:rPr>
          <w:rFonts w:eastAsia="Times New Roman" w:cs="Times New Roman"/>
          <w:lang w:val="es-ES" w:eastAsia="es-ES" w:bidi="es-ES"/>
        </w:rPr>
      </w:pPr>
      <w:r w:rsidRPr="00483D9C">
        <w:rPr>
          <w:rFonts w:eastAsia="Times New Roman" w:cs="Times New Roman"/>
          <w:w w:val="125"/>
          <w:lang w:val="es-ES" w:eastAsia="es-ES" w:bidi="es-ES"/>
        </w:rPr>
        <w:t>El pago parcial no implicará la renuncia de la prescripción respecto del resto de la obligación tributaria, sus accesorios y sanciones que en proporción correspondan.</w:t>
      </w:r>
    </w:p>
    <w:p w:rsidR="000B2787" w:rsidRPr="00483D9C" w:rsidRDefault="000B2787" w:rsidP="00F67725">
      <w:pPr>
        <w:widowControl w:val="0"/>
        <w:tabs>
          <w:tab w:val="left" w:pos="5387"/>
        </w:tabs>
        <w:autoSpaceDE w:val="0"/>
        <w:autoSpaceDN w:val="0"/>
        <w:spacing w:before="1" w:after="0" w:line="240" w:lineRule="auto"/>
        <w:ind w:right="1810"/>
        <w:jc w:val="center"/>
        <w:outlineLvl w:val="6"/>
        <w:rPr>
          <w:rFonts w:eastAsia="Times New Roman" w:cs="Times New Roman"/>
          <w:b/>
          <w:bCs/>
          <w:lang w:val="es-ES" w:eastAsia="es-ES" w:bidi="es-ES"/>
        </w:rPr>
      </w:pPr>
      <w:r w:rsidRPr="00483D9C">
        <w:rPr>
          <w:rFonts w:eastAsia="Times New Roman" w:cs="Times New Roman"/>
          <w:b/>
          <w:bCs/>
          <w:w w:val="125"/>
          <w:lang w:val="es-ES" w:eastAsia="es-ES" w:bidi="es-ES"/>
        </w:rPr>
        <w:t>Capítulo VII</w:t>
      </w:r>
    </w:p>
    <w:p w:rsidR="000B2787" w:rsidRPr="00483D9C" w:rsidRDefault="000B2787" w:rsidP="00F67725">
      <w:pPr>
        <w:widowControl w:val="0"/>
        <w:tabs>
          <w:tab w:val="left" w:pos="5387"/>
        </w:tabs>
        <w:autoSpaceDE w:val="0"/>
        <w:autoSpaceDN w:val="0"/>
        <w:spacing w:before="84" w:after="0" w:line="240" w:lineRule="auto"/>
        <w:ind w:right="1812"/>
        <w:jc w:val="center"/>
        <w:rPr>
          <w:rFonts w:eastAsia="Times New Roman" w:cs="Times New Roman"/>
          <w:b/>
          <w:lang w:val="es-ES" w:eastAsia="es-ES" w:bidi="es-ES"/>
        </w:rPr>
      </w:pPr>
      <w:r w:rsidRPr="00483D9C">
        <w:rPr>
          <w:rFonts w:eastAsia="Times New Roman" w:cs="Times New Roman"/>
          <w:b/>
          <w:w w:val="125"/>
          <w:lang w:val="es-ES" w:eastAsia="es-ES" w:bidi="es-ES"/>
        </w:rPr>
        <w:t>De los Intereses Moratorios</w:t>
      </w:r>
    </w:p>
    <w:p w:rsidR="000B2787" w:rsidRPr="00483D9C" w:rsidRDefault="000B2787" w:rsidP="00F67725">
      <w:pPr>
        <w:widowControl w:val="0"/>
        <w:tabs>
          <w:tab w:val="left" w:pos="5387"/>
        </w:tabs>
        <w:autoSpaceDE w:val="0"/>
        <w:autoSpaceDN w:val="0"/>
        <w:spacing w:before="1" w:after="0" w:line="240" w:lineRule="auto"/>
        <w:ind w:right="69"/>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66. </w:t>
      </w:r>
      <w:r w:rsidRPr="00483D9C">
        <w:rPr>
          <w:rFonts w:eastAsia="Times New Roman" w:cs="Times New Roman"/>
          <w:w w:val="125"/>
          <w:lang w:val="es-ES" w:eastAsia="es-ES" w:bidi="es-ES"/>
        </w:rPr>
        <w:t>La falta de pago de la obligación tributaria dentro del plazo establecido hace surgir, de pleno derecho y sin necesidad de requerimiento previo de la Administración Tributaria, la obligación de pagar intereses moratorios desde el vencimiento del plazo establecido para la autoliquidación y pago del tributo hasta la extinción total de la deuda, equivalentes a 1.2 veces la tasa activa bancaria aplicable, respectivamente, por cada uno de los períodos en que dichas tasas estuvieron</w:t>
      </w:r>
      <w:r w:rsidRPr="00483D9C">
        <w:rPr>
          <w:rFonts w:eastAsia="Times New Roman" w:cs="Times New Roman"/>
          <w:spacing w:val="-1"/>
          <w:w w:val="125"/>
          <w:lang w:val="es-ES" w:eastAsia="es-ES" w:bidi="es-ES"/>
        </w:rPr>
        <w:t xml:space="preserve"> </w:t>
      </w:r>
      <w:r w:rsidRPr="00483D9C">
        <w:rPr>
          <w:rFonts w:eastAsia="Times New Roman" w:cs="Times New Roman"/>
          <w:w w:val="125"/>
          <w:lang w:val="es-ES" w:eastAsia="es-ES" w:bidi="es-ES"/>
        </w:rPr>
        <w:t>vigentes.</w:t>
      </w:r>
    </w:p>
    <w:p w:rsidR="000B2787" w:rsidRPr="00483D9C" w:rsidRDefault="000B2787" w:rsidP="00F67725">
      <w:pPr>
        <w:widowControl w:val="0"/>
        <w:tabs>
          <w:tab w:val="left" w:pos="5387"/>
        </w:tabs>
        <w:autoSpaceDE w:val="0"/>
        <w:autoSpaceDN w:val="0"/>
        <w:spacing w:after="0" w:line="240" w:lineRule="auto"/>
        <w:ind w:right="67"/>
        <w:jc w:val="both"/>
        <w:rPr>
          <w:rFonts w:eastAsia="Times New Roman" w:cs="Times New Roman"/>
          <w:w w:val="125"/>
          <w:lang w:val="es-ES" w:eastAsia="es-ES" w:bidi="es-ES"/>
        </w:rPr>
      </w:pPr>
      <w:r w:rsidRPr="00483D9C">
        <w:rPr>
          <w:rFonts w:eastAsia="Times New Roman" w:cs="Times New Roman"/>
          <w:w w:val="125"/>
          <w:lang w:val="es-ES" w:eastAsia="es-ES" w:bidi="es-ES"/>
        </w:rPr>
        <w:t>A los efectos indicados, la tasa será la activa promedio de los seis (06) principales bancos comerciales y universales del país con mayor volumen de depósitos, excluidas las carteras con intereses preferenciales, calculada por el Banco Central de Venezuela para el mes calendario inmediato anterior. La Administración Tributaria Nacional deberá publicar dicha tasa dentro los primeros diez (10) días continuos del mes. De no efectuar la publicación en el lapso aquí previsto, se aplicará la última tasa activa bancaria que hubiera publicado la Administración Tributaria</w:t>
      </w:r>
      <w:r w:rsidRPr="00483D9C">
        <w:rPr>
          <w:rFonts w:eastAsia="Times New Roman" w:cs="Times New Roman"/>
          <w:spacing w:val="-1"/>
          <w:w w:val="125"/>
          <w:lang w:val="es-ES" w:eastAsia="es-ES" w:bidi="es-ES"/>
        </w:rPr>
        <w:t xml:space="preserve"> </w:t>
      </w:r>
      <w:r w:rsidRPr="00483D9C">
        <w:rPr>
          <w:rFonts w:eastAsia="Times New Roman" w:cs="Times New Roman"/>
          <w:w w:val="125"/>
          <w:lang w:val="es-ES" w:eastAsia="es-ES" w:bidi="es-ES"/>
        </w:rPr>
        <w:t>Nacional.</w:t>
      </w:r>
    </w:p>
    <w:p w:rsidR="000B2787" w:rsidRPr="00483D9C" w:rsidRDefault="000B2787" w:rsidP="00F67725">
      <w:pPr>
        <w:widowControl w:val="0"/>
        <w:tabs>
          <w:tab w:val="left" w:pos="5387"/>
        </w:tabs>
        <w:autoSpaceDE w:val="0"/>
        <w:autoSpaceDN w:val="0"/>
        <w:spacing w:after="0" w:line="240" w:lineRule="auto"/>
        <w:ind w:right="67"/>
        <w:jc w:val="both"/>
        <w:rPr>
          <w:rFonts w:eastAsia="Times New Roman" w:cs="Times New Roman"/>
          <w:lang w:val="es-ES" w:eastAsia="es-ES" w:bidi="es-ES"/>
        </w:rPr>
      </w:pPr>
      <w:r w:rsidRPr="00483D9C">
        <w:rPr>
          <w:rFonts w:eastAsia="Times New Roman" w:cs="Times New Roman"/>
          <w:b/>
          <w:w w:val="115"/>
          <w:lang w:val="es-ES" w:eastAsia="es-ES" w:bidi="es-ES"/>
        </w:rPr>
        <w:t xml:space="preserve">Parágrafo Único. </w:t>
      </w:r>
      <w:r w:rsidRPr="00483D9C">
        <w:rPr>
          <w:rFonts w:eastAsia="Times New Roman" w:cs="Times New Roman"/>
          <w:w w:val="115"/>
          <w:lang w:val="es-ES" w:eastAsia="es-ES" w:bidi="es-ES"/>
        </w:rPr>
        <w:t>Los intereses moratorios se causarán aun en el caso que se hubieren suspendido los efectos del acto en vía administrativa o judicial.</w:t>
      </w:r>
    </w:p>
    <w:p w:rsidR="000B2787" w:rsidRPr="00483D9C" w:rsidRDefault="000B2787" w:rsidP="00F67725">
      <w:pPr>
        <w:widowControl w:val="0"/>
        <w:tabs>
          <w:tab w:val="left" w:pos="5387"/>
        </w:tabs>
        <w:autoSpaceDE w:val="0"/>
        <w:autoSpaceDN w:val="0"/>
        <w:spacing w:before="125" w:after="0" w:line="240" w:lineRule="auto"/>
        <w:ind w:right="302"/>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67. </w:t>
      </w:r>
      <w:r w:rsidRPr="00483D9C">
        <w:rPr>
          <w:rFonts w:eastAsia="Times New Roman" w:cs="Times New Roman"/>
          <w:w w:val="115"/>
          <w:lang w:val="es-ES" w:eastAsia="es-ES" w:bidi="es-ES"/>
        </w:rPr>
        <w:t>En los casos de deudas del Fisco resultantes del pago indebido o de recuperación de tributos, accesorios y sanciones, los intereses moratorios se calcularán a la tasa activa bancaria, incrementada en 1.2 veces, aplicable, respectivamente, por cada uno de los períodos en que dichas tasas estuvieron vigentes.</w:t>
      </w:r>
    </w:p>
    <w:p w:rsidR="000B2787" w:rsidRPr="00483D9C" w:rsidRDefault="000B2787" w:rsidP="00F67725">
      <w:pPr>
        <w:widowControl w:val="0"/>
        <w:tabs>
          <w:tab w:val="left" w:pos="5387"/>
        </w:tabs>
        <w:autoSpaceDE w:val="0"/>
        <w:autoSpaceDN w:val="0"/>
        <w:spacing w:after="0" w:line="240" w:lineRule="auto"/>
        <w:ind w:right="304"/>
        <w:jc w:val="both"/>
        <w:rPr>
          <w:rFonts w:eastAsia="Times New Roman" w:cs="Times New Roman"/>
          <w:lang w:val="es-ES" w:eastAsia="es-ES" w:bidi="es-ES"/>
        </w:rPr>
      </w:pPr>
      <w:r w:rsidRPr="00483D9C">
        <w:rPr>
          <w:rFonts w:eastAsia="Times New Roman" w:cs="Times New Roman"/>
          <w:w w:val="115"/>
          <w:lang w:val="es-ES" w:eastAsia="es-ES" w:bidi="es-ES"/>
        </w:rPr>
        <w:t>A los efectos indicados, la tasa activa bancaria será la señalada en el artículo 66 de este Código.</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w w:val="115"/>
          <w:lang w:val="es-ES" w:eastAsia="es-ES" w:bidi="es-ES"/>
        </w:rPr>
        <w:t>En tal caso, los intereses se causarán de pleno derecho a partir de los sesenta (60) días de la reclamación del contribuyente, o, en su caso, de la notificación de la demanda, hasta la devolución definitiva de lo pagado.</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b/>
          <w:w w:val="115"/>
          <w:lang w:val="es-ES" w:eastAsia="es-ES" w:bidi="es-ES"/>
        </w:rPr>
        <w:lastRenderedPageBreak/>
        <w:t xml:space="preserve">Parágrafo Único. </w:t>
      </w:r>
      <w:r w:rsidRPr="00483D9C">
        <w:rPr>
          <w:rFonts w:eastAsia="Times New Roman" w:cs="Times New Roman"/>
          <w:w w:val="115"/>
          <w:lang w:val="es-ES" w:eastAsia="es-ES" w:bidi="es-ES"/>
        </w:rPr>
        <w:t>En los casos en que el contribuyente o responsable hubieren pagado deudas tributarias en virtud de la no suspensión de los efectos del acto  recurrido, y con posterioridad el Fisco hubiere resultado perdidoso en vía judicial, los intereses moratorios a los que se refiere este artículo se calcularán desde la  fecha en que el pago se produjo hasta su devolución</w:t>
      </w:r>
      <w:r w:rsidRPr="00483D9C">
        <w:rPr>
          <w:rFonts w:eastAsia="Times New Roman" w:cs="Times New Roman"/>
          <w:spacing w:val="2"/>
          <w:w w:val="115"/>
          <w:lang w:val="es-ES" w:eastAsia="es-ES" w:bidi="es-ES"/>
        </w:rPr>
        <w:t xml:space="preserve"> </w:t>
      </w:r>
      <w:r w:rsidRPr="00483D9C">
        <w:rPr>
          <w:rFonts w:eastAsia="Times New Roman" w:cs="Times New Roman"/>
          <w:w w:val="115"/>
          <w:lang w:val="es-ES" w:eastAsia="es-ES" w:bidi="es-ES"/>
        </w:rPr>
        <w:t>definitiva.</w:t>
      </w:r>
    </w:p>
    <w:p w:rsidR="000B2787" w:rsidRPr="00483D9C" w:rsidRDefault="000B2787" w:rsidP="00F67725">
      <w:pPr>
        <w:widowControl w:val="0"/>
        <w:tabs>
          <w:tab w:val="left" w:pos="5387"/>
        </w:tabs>
        <w:autoSpaceDE w:val="0"/>
        <w:autoSpaceDN w:val="0"/>
        <w:spacing w:after="0" w:line="240" w:lineRule="auto"/>
        <w:ind w:right="1717"/>
        <w:jc w:val="center"/>
        <w:rPr>
          <w:rFonts w:eastAsia="Times New Roman" w:cs="Times New Roman"/>
          <w:b/>
          <w:lang w:val="es-ES" w:eastAsia="es-ES" w:bidi="es-ES"/>
        </w:rPr>
      </w:pPr>
      <w:r w:rsidRPr="00483D9C">
        <w:rPr>
          <w:rFonts w:eastAsia="Times New Roman" w:cs="Times New Roman"/>
          <w:b/>
          <w:w w:val="115"/>
          <w:lang w:val="es-ES" w:eastAsia="es-ES" w:bidi="es-ES"/>
        </w:rPr>
        <w:t>Capítulo VIII</w:t>
      </w:r>
    </w:p>
    <w:p w:rsidR="000B2787" w:rsidRPr="00483D9C" w:rsidRDefault="000B2787" w:rsidP="00F67725">
      <w:pPr>
        <w:widowControl w:val="0"/>
        <w:tabs>
          <w:tab w:val="left" w:pos="5387"/>
        </w:tabs>
        <w:autoSpaceDE w:val="0"/>
        <w:autoSpaceDN w:val="0"/>
        <w:spacing w:before="86" w:after="0" w:line="240" w:lineRule="auto"/>
        <w:ind w:right="1715"/>
        <w:jc w:val="center"/>
        <w:rPr>
          <w:rFonts w:eastAsia="Times New Roman" w:cs="Times New Roman"/>
          <w:b/>
          <w:lang w:val="es-ES" w:eastAsia="es-ES" w:bidi="es-ES"/>
        </w:rPr>
      </w:pPr>
      <w:r w:rsidRPr="00483D9C">
        <w:rPr>
          <w:rFonts w:eastAsia="Times New Roman" w:cs="Times New Roman"/>
          <w:b/>
          <w:w w:val="115"/>
          <w:lang w:val="es-ES" w:eastAsia="es-ES" w:bidi="es-ES"/>
        </w:rPr>
        <w:t>De los Privilegios y Garantías</w:t>
      </w:r>
    </w:p>
    <w:p w:rsidR="000B2787" w:rsidRPr="00483D9C" w:rsidRDefault="000B2787" w:rsidP="00F67725">
      <w:pPr>
        <w:widowControl w:val="0"/>
        <w:tabs>
          <w:tab w:val="left" w:pos="5387"/>
        </w:tabs>
        <w:autoSpaceDE w:val="0"/>
        <w:autoSpaceDN w:val="0"/>
        <w:spacing w:before="1" w:after="0" w:line="240" w:lineRule="auto"/>
        <w:ind w:right="300"/>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68. </w:t>
      </w:r>
      <w:r w:rsidRPr="00483D9C">
        <w:rPr>
          <w:rFonts w:eastAsia="Times New Roman" w:cs="Times New Roman"/>
          <w:w w:val="115"/>
          <w:lang w:val="es-ES" w:eastAsia="es-ES" w:bidi="es-ES"/>
        </w:rPr>
        <w:t>Los créditos fiscales gozan de privilegio general sobre todos  los bienes del deudor y tendrán prelación sobre las demás acreencias, con excepción   de las derivadas de pensiones alimenticias, salarios y demás derechos derivados del trabajo y de seguridad social.</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w w:val="115"/>
          <w:lang w:val="es-ES" w:eastAsia="es-ES" w:bidi="es-ES"/>
        </w:rPr>
        <w:t>El privilegio es extensivo a los accesorios del crédito tributario y a las sanciones de carácter pecuniario.</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69. </w:t>
      </w:r>
      <w:r w:rsidRPr="00483D9C">
        <w:rPr>
          <w:rFonts w:eastAsia="Times New Roman" w:cs="Times New Roman"/>
          <w:w w:val="115"/>
          <w:lang w:val="es-ES" w:eastAsia="es-ES" w:bidi="es-ES"/>
        </w:rPr>
        <w:t>Los créditos fiscales de varios sujetos activos contra un  mismo  deudor concurrirán a prorrata en el privilegio en proporción a sus respectivos montos.</w:t>
      </w:r>
    </w:p>
    <w:p w:rsidR="000B2787" w:rsidRPr="00483D9C" w:rsidRDefault="000B2787" w:rsidP="00F67725">
      <w:pPr>
        <w:widowControl w:val="0"/>
        <w:tabs>
          <w:tab w:val="left" w:pos="5387"/>
        </w:tabs>
        <w:autoSpaceDE w:val="0"/>
        <w:autoSpaceDN w:val="0"/>
        <w:spacing w:after="0" w:line="240" w:lineRule="auto"/>
        <w:ind w:right="299"/>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70. </w:t>
      </w:r>
      <w:r w:rsidRPr="00483D9C">
        <w:rPr>
          <w:rFonts w:eastAsia="Times New Roman" w:cs="Times New Roman"/>
          <w:w w:val="115"/>
          <w:lang w:val="es-ES" w:eastAsia="es-ES" w:bidi="es-ES"/>
        </w:rPr>
        <w:t>Cuando se celebren convenios particulares para el otorgamiento de prórrogas, fraccionamientos, plazos u otras facilidades de pago, en  cualquiera de los casos señalados por este Código, la Administración Tributaria requerirá al solicitante constituir garantías suficientes, ya sean personales o</w:t>
      </w:r>
      <w:r w:rsidRPr="00483D9C">
        <w:rPr>
          <w:rFonts w:eastAsia="Times New Roman" w:cs="Times New Roman"/>
          <w:spacing w:val="2"/>
          <w:w w:val="115"/>
          <w:lang w:val="es-ES" w:eastAsia="es-ES" w:bidi="es-ES"/>
        </w:rPr>
        <w:t xml:space="preserve"> </w:t>
      </w:r>
      <w:r w:rsidRPr="00483D9C">
        <w:rPr>
          <w:rFonts w:eastAsia="Times New Roman" w:cs="Times New Roman"/>
          <w:w w:val="115"/>
          <w:lang w:val="es-ES" w:eastAsia="es-ES" w:bidi="es-ES"/>
        </w:rPr>
        <w:t>reales.</w:t>
      </w:r>
    </w:p>
    <w:p w:rsidR="000B2787" w:rsidRPr="00483D9C" w:rsidRDefault="000B2787" w:rsidP="00F67725">
      <w:pPr>
        <w:widowControl w:val="0"/>
        <w:tabs>
          <w:tab w:val="left" w:pos="5387"/>
        </w:tabs>
        <w:autoSpaceDE w:val="0"/>
        <w:autoSpaceDN w:val="0"/>
        <w:spacing w:after="0" w:line="240" w:lineRule="auto"/>
        <w:ind w:right="317"/>
        <w:jc w:val="both"/>
        <w:rPr>
          <w:rFonts w:eastAsia="Times New Roman" w:cs="Times New Roman"/>
          <w:lang w:val="es-ES" w:eastAsia="es-ES" w:bidi="es-ES"/>
        </w:rPr>
      </w:pPr>
      <w:r w:rsidRPr="00483D9C">
        <w:rPr>
          <w:rFonts w:eastAsia="Times New Roman" w:cs="Times New Roman"/>
          <w:w w:val="115"/>
          <w:lang w:val="es-ES" w:eastAsia="es-ES" w:bidi="es-ES"/>
        </w:rPr>
        <w:t>La constitución de garantías previstas en este artículo no será requerida cuando a juicio de la Administración Tributaria la situación no lo amerite, y siempre que el monto adeudado no exceda en el caso de personas naturales de cien unidades tributarias (100 U.T.), y en el caso de personas jurídicas de quinientas unidades tributarias (500 U.T.).</w:t>
      </w:r>
    </w:p>
    <w:p w:rsidR="000B2787" w:rsidRPr="00483D9C" w:rsidRDefault="000B2787" w:rsidP="00F67725">
      <w:pPr>
        <w:widowControl w:val="0"/>
        <w:tabs>
          <w:tab w:val="left" w:pos="5387"/>
        </w:tabs>
        <w:autoSpaceDE w:val="0"/>
        <w:autoSpaceDN w:val="0"/>
        <w:spacing w:after="0" w:line="240" w:lineRule="auto"/>
        <w:ind w:right="315"/>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71. </w:t>
      </w:r>
      <w:r w:rsidRPr="00483D9C">
        <w:rPr>
          <w:rFonts w:eastAsia="Times New Roman" w:cs="Times New Roman"/>
          <w:w w:val="115"/>
          <w:lang w:val="es-ES" w:eastAsia="es-ES" w:bidi="es-ES"/>
        </w:rPr>
        <w:t>La Administración Tributaria podrá solicitar la constitución de garantías suficientes, personales o reales, en los casos en que hubiere  riesgos ciertos para el cumplimiento de la obligación</w:t>
      </w:r>
      <w:r w:rsidRPr="00483D9C">
        <w:rPr>
          <w:rFonts w:eastAsia="Times New Roman" w:cs="Times New Roman"/>
          <w:spacing w:val="2"/>
          <w:w w:val="115"/>
          <w:lang w:val="es-ES" w:eastAsia="es-ES" w:bidi="es-ES"/>
        </w:rPr>
        <w:t xml:space="preserve"> </w:t>
      </w:r>
      <w:r w:rsidRPr="00483D9C">
        <w:rPr>
          <w:rFonts w:eastAsia="Times New Roman" w:cs="Times New Roman"/>
          <w:w w:val="115"/>
          <w:lang w:val="es-ES" w:eastAsia="es-ES" w:bidi="es-ES"/>
        </w:rPr>
        <w:t>tributaria.</w:t>
      </w:r>
    </w:p>
    <w:p w:rsidR="000B2787" w:rsidRPr="00483D9C" w:rsidRDefault="000B2787" w:rsidP="00F67725">
      <w:pPr>
        <w:widowControl w:val="0"/>
        <w:tabs>
          <w:tab w:val="left" w:pos="5387"/>
        </w:tabs>
        <w:autoSpaceDE w:val="0"/>
        <w:autoSpaceDN w:val="0"/>
        <w:spacing w:after="0" w:line="240" w:lineRule="auto"/>
        <w:ind w:right="315"/>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72. </w:t>
      </w:r>
      <w:r w:rsidRPr="00483D9C">
        <w:rPr>
          <w:rFonts w:eastAsia="Times New Roman" w:cs="Times New Roman"/>
          <w:w w:val="115"/>
          <w:lang w:val="es-ES" w:eastAsia="es-ES" w:bidi="es-ES"/>
        </w:rPr>
        <w:t>Cuando de conformidad con los artículos 70 y 71 de este Código se constituyan fianzas para garantizar el cumplimiento de la obligación tributaria, de sus accesorios y multas, éstas deberán otorgarse en documento autenticado, por empresas de seguros o instituciones bancarias establecidas en el país, o por  personas de comprobada solvencia económica, y estarán vigentes  hasta  la extinción total de la deuda u obligación afianzada.</w:t>
      </w:r>
    </w:p>
    <w:p w:rsidR="000B2787" w:rsidRPr="00483D9C" w:rsidRDefault="000B2787" w:rsidP="00F67725">
      <w:pPr>
        <w:widowControl w:val="0"/>
        <w:tabs>
          <w:tab w:val="left" w:pos="5387"/>
        </w:tabs>
        <w:autoSpaceDE w:val="0"/>
        <w:autoSpaceDN w:val="0"/>
        <w:spacing w:after="0" w:line="240" w:lineRule="auto"/>
        <w:ind w:right="316"/>
        <w:jc w:val="both"/>
        <w:rPr>
          <w:rFonts w:eastAsia="Times New Roman" w:cs="Times New Roman"/>
          <w:lang w:val="es-ES" w:eastAsia="es-ES" w:bidi="es-ES"/>
        </w:rPr>
      </w:pPr>
      <w:r w:rsidRPr="00483D9C">
        <w:rPr>
          <w:rFonts w:eastAsia="Times New Roman" w:cs="Times New Roman"/>
          <w:w w:val="115"/>
          <w:lang w:val="es-ES" w:eastAsia="es-ES" w:bidi="es-ES"/>
        </w:rPr>
        <w:t>Las fianzas deberán ser otorgadas a satisfacción de la Administración Tributaria y deberán cumplir con los siguientes requisitos mínimos:</w:t>
      </w:r>
    </w:p>
    <w:p w:rsidR="000B2787" w:rsidRPr="00483D9C" w:rsidRDefault="000B2787" w:rsidP="00F67725">
      <w:pPr>
        <w:widowControl w:val="0"/>
        <w:numPr>
          <w:ilvl w:val="0"/>
          <w:numId w:val="53"/>
        </w:numPr>
        <w:tabs>
          <w:tab w:val="left" w:pos="607"/>
          <w:tab w:val="left" w:pos="608"/>
          <w:tab w:val="left" w:pos="5387"/>
        </w:tabs>
        <w:autoSpaceDE w:val="0"/>
        <w:autoSpaceDN w:val="0"/>
        <w:spacing w:after="0" w:line="240" w:lineRule="auto"/>
        <w:rPr>
          <w:rFonts w:eastAsia="Times New Roman" w:cs="Times New Roman"/>
          <w:lang w:val="es-ES" w:eastAsia="es-ES" w:bidi="es-ES"/>
        </w:rPr>
      </w:pPr>
      <w:r w:rsidRPr="00483D9C">
        <w:rPr>
          <w:rFonts w:eastAsia="Times New Roman" w:cs="Times New Roman"/>
          <w:w w:val="115"/>
          <w:lang w:val="es-ES" w:eastAsia="es-ES" w:bidi="es-ES"/>
        </w:rPr>
        <w:t>Ser</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solidarias.</w:t>
      </w:r>
    </w:p>
    <w:p w:rsidR="000B2787" w:rsidRPr="00483D9C" w:rsidRDefault="000B2787" w:rsidP="00F67725">
      <w:pPr>
        <w:widowControl w:val="0"/>
        <w:numPr>
          <w:ilvl w:val="0"/>
          <w:numId w:val="53"/>
        </w:numPr>
        <w:tabs>
          <w:tab w:val="left" w:pos="607"/>
          <w:tab w:val="left" w:pos="608"/>
          <w:tab w:val="left" w:pos="5387"/>
        </w:tabs>
        <w:autoSpaceDE w:val="0"/>
        <w:autoSpaceDN w:val="0"/>
        <w:spacing w:before="1" w:after="0" w:line="240" w:lineRule="auto"/>
        <w:rPr>
          <w:rFonts w:eastAsia="Times New Roman" w:cs="Times New Roman"/>
          <w:lang w:val="es-ES" w:eastAsia="es-ES" w:bidi="es-ES"/>
        </w:rPr>
      </w:pPr>
      <w:r w:rsidRPr="00483D9C">
        <w:rPr>
          <w:rFonts w:eastAsia="Times New Roman" w:cs="Times New Roman"/>
          <w:w w:val="115"/>
          <w:lang w:val="es-ES" w:eastAsia="es-ES" w:bidi="es-ES"/>
        </w:rPr>
        <w:t>Hacer renuncia expresa de los beneficios que acuerde la ley a favor del</w:t>
      </w:r>
      <w:r w:rsidRPr="00483D9C">
        <w:rPr>
          <w:rFonts w:eastAsia="Times New Roman" w:cs="Times New Roman"/>
          <w:spacing w:val="12"/>
          <w:w w:val="115"/>
          <w:lang w:val="es-ES" w:eastAsia="es-ES" w:bidi="es-ES"/>
        </w:rPr>
        <w:t xml:space="preserve"> </w:t>
      </w:r>
      <w:r w:rsidRPr="00483D9C">
        <w:rPr>
          <w:rFonts w:eastAsia="Times New Roman" w:cs="Times New Roman"/>
          <w:w w:val="115"/>
          <w:lang w:val="es-ES" w:eastAsia="es-ES" w:bidi="es-ES"/>
        </w:rPr>
        <w:t>fiador.</w:t>
      </w:r>
    </w:p>
    <w:p w:rsidR="000B2787" w:rsidRPr="00483D9C" w:rsidRDefault="000B2787" w:rsidP="00F67725">
      <w:pPr>
        <w:widowControl w:val="0"/>
        <w:tabs>
          <w:tab w:val="left" w:pos="5387"/>
        </w:tabs>
        <w:autoSpaceDE w:val="0"/>
        <w:autoSpaceDN w:val="0"/>
        <w:spacing w:before="92" w:after="0" w:line="240" w:lineRule="auto"/>
        <w:ind w:right="67"/>
        <w:jc w:val="both"/>
        <w:rPr>
          <w:rFonts w:eastAsia="Times New Roman" w:cs="Times New Roman"/>
          <w:lang w:val="es-ES" w:eastAsia="es-ES" w:bidi="es-ES"/>
        </w:rPr>
      </w:pPr>
      <w:r w:rsidRPr="00483D9C">
        <w:rPr>
          <w:rFonts w:eastAsia="Times New Roman" w:cs="Times New Roman"/>
          <w:w w:val="110"/>
          <w:lang w:val="es-ES" w:eastAsia="es-ES" w:bidi="es-ES"/>
        </w:rPr>
        <w:t>A</w:t>
      </w:r>
      <w:r w:rsidRPr="00483D9C">
        <w:rPr>
          <w:rFonts w:eastAsia="Times New Roman" w:cs="Times New Roman"/>
          <w:spacing w:val="-8"/>
          <w:w w:val="110"/>
          <w:lang w:val="es-ES" w:eastAsia="es-ES" w:bidi="es-ES"/>
        </w:rPr>
        <w:t xml:space="preserve"> </w:t>
      </w:r>
      <w:r w:rsidRPr="00483D9C">
        <w:rPr>
          <w:rFonts w:eastAsia="Times New Roman" w:cs="Times New Roman"/>
          <w:w w:val="110"/>
          <w:lang w:val="es-ES" w:eastAsia="es-ES" w:bidi="es-ES"/>
        </w:rPr>
        <w:t>los</w:t>
      </w:r>
      <w:r w:rsidRPr="00483D9C">
        <w:rPr>
          <w:rFonts w:eastAsia="Times New Roman" w:cs="Times New Roman"/>
          <w:spacing w:val="-7"/>
          <w:w w:val="110"/>
          <w:lang w:val="es-ES" w:eastAsia="es-ES" w:bidi="es-ES"/>
        </w:rPr>
        <w:t xml:space="preserve"> </w:t>
      </w:r>
      <w:r w:rsidRPr="00483D9C">
        <w:rPr>
          <w:rFonts w:eastAsia="Times New Roman" w:cs="Times New Roman"/>
          <w:w w:val="110"/>
          <w:lang w:val="es-ES" w:eastAsia="es-ES" w:bidi="es-ES"/>
        </w:rPr>
        <w:t>fines</w:t>
      </w:r>
      <w:r w:rsidRPr="00483D9C">
        <w:rPr>
          <w:rFonts w:eastAsia="Times New Roman" w:cs="Times New Roman"/>
          <w:spacing w:val="-8"/>
          <w:w w:val="110"/>
          <w:lang w:val="es-ES" w:eastAsia="es-ES" w:bidi="es-ES"/>
        </w:rPr>
        <w:t xml:space="preserve"> </w:t>
      </w:r>
      <w:r w:rsidRPr="00483D9C">
        <w:rPr>
          <w:rFonts w:eastAsia="Times New Roman" w:cs="Times New Roman"/>
          <w:w w:val="110"/>
          <w:lang w:val="es-ES" w:eastAsia="es-ES" w:bidi="es-ES"/>
        </w:rPr>
        <w:t>de</w:t>
      </w:r>
      <w:r w:rsidRPr="00483D9C">
        <w:rPr>
          <w:rFonts w:eastAsia="Times New Roman" w:cs="Times New Roman"/>
          <w:spacing w:val="-7"/>
          <w:w w:val="110"/>
          <w:lang w:val="es-ES" w:eastAsia="es-ES" w:bidi="es-ES"/>
        </w:rPr>
        <w:t xml:space="preserve"> </w:t>
      </w:r>
      <w:r w:rsidRPr="00483D9C">
        <w:rPr>
          <w:rFonts w:eastAsia="Times New Roman" w:cs="Times New Roman"/>
          <w:w w:val="110"/>
          <w:lang w:val="es-ES" w:eastAsia="es-ES" w:bidi="es-ES"/>
        </w:rPr>
        <w:t>lo</w:t>
      </w:r>
      <w:r w:rsidRPr="00483D9C">
        <w:rPr>
          <w:rFonts w:eastAsia="Times New Roman" w:cs="Times New Roman"/>
          <w:spacing w:val="-7"/>
          <w:w w:val="110"/>
          <w:lang w:val="es-ES" w:eastAsia="es-ES" w:bidi="es-ES"/>
        </w:rPr>
        <w:t xml:space="preserve"> </w:t>
      </w:r>
      <w:r w:rsidRPr="00483D9C">
        <w:rPr>
          <w:rFonts w:eastAsia="Times New Roman" w:cs="Times New Roman"/>
          <w:w w:val="110"/>
          <w:lang w:val="es-ES" w:eastAsia="es-ES" w:bidi="es-ES"/>
        </w:rPr>
        <w:t>previsto</w:t>
      </w:r>
      <w:r w:rsidRPr="00483D9C">
        <w:rPr>
          <w:rFonts w:eastAsia="Times New Roman" w:cs="Times New Roman"/>
          <w:spacing w:val="-6"/>
          <w:w w:val="110"/>
          <w:lang w:val="es-ES" w:eastAsia="es-ES" w:bidi="es-ES"/>
        </w:rPr>
        <w:t xml:space="preserve"> </w:t>
      </w:r>
      <w:r w:rsidRPr="00483D9C">
        <w:rPr>
          <w:rFonts w:eastAsia="Times New Roman" w:cs="Times New Roman"/>
          <w:w w:val="110"/>
          <w:lang w:val="es-ES" w:eastAsia="es-ES" w:bidi="es-ES"/>
        </w:rPr>
        <w:t>en</w:t>
      </w:r>
      <w:r w:rsidRPr="00483D9C">
        <w:rPr>
          <w:rFonts w:eastAsia="Times New Roman" w:cs="Times New Roman"/>
          <w:spacing w:val="-7"/>
          <w:w w:val="110"/>
          <w:lang w:val="es-ES" w:eastAsia="es-ES" w:bidi="es-ES"/>
        </w:rPr>
        <w:t xml:space="preserve"> </w:t>
      </w:r>
      <w:r w:rsidRPr="00483D9C">
        <w:rPr>
          <w:rFonts w:eastAsia="Times New Roman" w:cs="Times New Roman"/>
          <w:w w:val="110"/>
          <w:lang w:val="es-ES" w:eastAsia="es-ES" w:bidi="es-ES"/>
        </w:rPr>
        <w:t>este</w:t>
      </w:r>
      <w:r w:rsidRPr="00483D9C">
        <w:rPr>
          <w:rFonts w:eastAsia="Times New Roman" w:cs="Times New Roman"/>
          <w:spacing w:val="-7"/>
          <w:w w:val="110"/>
          <w:lang w:val="es-ES" w:eastAsia="es-ES" w:bidi="es-ES"/>
        </w:rPr>
        <w:t xml:space="preserve"> </w:t>
      </w:r>
      <w:r w:rsidRPr="00483D9C">
        <w:rPr>
          <w:rFonts w:eastAsia="Times New Roman" w:cs="Times New Roman"/>
          <w:w w:val="110"/>
          <w:lang w:val="es-ES" w:eastAsia="es-ES" w:bidi="es-ES"/>
        </w:rPr>
        <w:t>artículo,</w:t>
      </w:r>
      <w:r w:rsidRPr="00483D9C">
        <w:rPr>
          <w:rFonts w:eastAsia="Times New Roman" w:cs="Times New Roman"/>
          <w:spacing w:val="-8"/>
          <w:w w:val="110"/>
          <w:lang w:val="es-ES" w:eastAsia="es-ES" w:bidi="es-ES"/>
        </w:rPr>
        <w:t xml:space="preserve"> </w:t>
      </w:r>
      <w:r w:rsidRPr="00483D9C">
        <w:rPr>
          <w:rFonts w:eastAsia="Times New Roman" w:cs="Times New Roman"/>
          <w:w w:val="110"/>
          <w:lang w:val="es-ES" w:eastAsia="es-ES" w:bidi="es-ES"/>
        </w:rPr>
        <w:t>se</w:t>
      </w:r>
      <w:r w:rsidRPr="00483D9C">
        <w:rPr>
          <w:rFonts w:eastAsia="Times New Roman" w:cs="Times New Roman"/>
          <w:spacing w:val="-7"/>
          <w:w w:val="110"/>
          <w:lang w:val="es-ES" w:eastAsia="es-ES" w:bidi="es-ES"/>
        </w:rPr>
        <w:t xml:space="preserve"> </w:t>
      </w:r>
      <w:r w:rsidRPr="00483D9C">
        <w:rPr>
          <w:rFonts w:eastAsia="Times New Roman" w:cs="Times New Roman"/>
          <w:w w:val="110"/>
          <w:lang w:val="es-ES" w:eastAsia="es-ES" w:bidi="es-ES"/>
        </w:rPr>
        <w:t>establecerá</w:t>
      </w:r>
      <w:r w:rsidRPr="00483D9C">
        <w:rPr>
          <w:rFonts w:eastAsia="Times New Roman" w:cs="Times New Roman"/>
          <w:spacing w:val="-7"/>
          <w:w w:val="110"/>
          <w:lang w:val="es-ES" w:eastAsia="es-ES" w:bidi="es-ES"/>
        </w:rPr>
        <w:t xml:space="preserve"> </w:t>
      </w:r>
      <w:r w:rsidRPr="00483D9C">
        <w:rPr>
          <w:rFonts w:eastAsia="Times New Roman" w:cs="Times New Roman"/>
          <w:w w:val="110"/>
          <w:lang w:val="es-ES" w:eastAsia="es-ES" w:bidi="es-ES"/>
        </w:rPr>
        <w:t>como</w:t>
      </w:r>
      <w:r w:rsidRPr="00483D9C">
        <w:rPr>
          <w:rFonts w:eastAsia="Times New Roman" w:cs="Times New Roman"/>
          <w:spacing w:val="-7"/>
          <w:w w:val="110"/>
          <w:lang w:val="es-ES" w:eastAsia="es-ES" w:bidi="es-ES"/>
        </w:rPr>
        <w:t xml:space="preserve"> </w:t>
      </w:r>
      <w:r w:rsidRPr="00483D9C">
        <w:rPr>
          <w:rFonts w:eastAsia="Times New Roman" w:cs="Times New Roman"/>
          <w:w w:val="110"/>
          <w:lang w:val="es-ES" w:eastAsia="es-ES" w:bidi="es-ES"/>
        </w:rPr>
        <w:t>domicilio</w:t>
      </w:r>
      <w:r w:rsidRPr="00483D9C">
        <w:rPr>
          <w:rFonts w:eastAsia="Times New Roman" w:cs="Times New Roman"/>
          <w:spacing w:val="-6"/>
          <w:w w:val="110"/>
          <w:lang w:val="es-ES" w:eastAsia="es-ES" w:bidi="es-ES"/>
        </w:rPr>
        <w:t xml:space="preserve"> </w:t>
      </w:r>
      <w:r w:rsidRPr="00483D9C">
        <w:rPr>
          <w:rFonts w:eastAsia="Times New Roman" w:cs="Times New Roman"/>
          <w:w w:val="110"/>
          <w:lang w:val="es-ES" w:eastAsia="es-ES" w:bidi="es-ES"/>
        </w:rPr>
        <w:t>especial</w:t>
      </w:r>
      <w:r w:rsidRPr="00483D9C">
        <w:rPr>
          <w:rFonts w:eastAsia="Times New Roman" w:cs="Times New Roman"/>
          <w:spacing w:val="-7"/>
          <w:w w:val="110"/>
          <w:lang w:val="es-ES" w:eastAsia="es-ES" w:bidi="es-ES"/>
        </w:rPr>
        <w:t xml:space="preserve"> </w:t>
      </w:r>
      <w:r w:rsidRPr="00483D9C">
        <w:rPr>
          <w:rFonts w:eastAsia="Times New Roman" w:cs="Times New Roman"/>
          <w:w w:val="110"/>
          <w:lang w:val="es-ES" w:eastAsia="es-ES" w:bidi="es-ES"/>
        </w:rPr>
        <w:t>la jurisdicción de la dependencia de la Administración Tributaria donde se consigne la</w:t>
      </w:r>
      <w:r w:rsidRPr="00483D9C">
        <w:rPr>
          <w:rFonts w:eastAsia="Times New Roman" w:cs="Times New Roman"/>
          <w:spacing w:val="-2"/>
          <w:w w:val="110"/>
          <w:lang w:val="es-ES" w:eastAsia="es-ES" w:bidi="es-ES"/>
        </w:rPr>
        <w:t xml:space="preserve"> </w:t>
      </w:r>
      <w:r w:rsidRPr="00483D9C">
        <w:rPr>
          <w:rFonts w:eastAsia="Times New Roman" w:cs="Times New Roman"/>
          <w:w w:val="110"/>
          <w:lang w:val="es-ES" w:eastAsia="es-ES" w:bidi="es-ES"/>
        </w:rPr>
        <w:t>garantía.</w:t>
      </w:r>
    </w:p>
    <w:p w:rsidR="000B2787" w:rsidRPr="00483D9C" w:rsidRDefault="000B2787" w:rsidP="00F67725">
      <w:pPr>
        <w:widowControl w:val="0"/>
        <w:tabs>
          <w:tab w:val="left" w:pos="5387"/>
        </w:tabs>
        <w:autoSpaceDE w:val="0"/>
        <w:autoSpaceDN w:val="0"/>
        <w:spacing w:before="1" w:after="0" w:line="240" w:lineRule="auto"/>
        <w:ind w:right="68"/>
        <w:jc w:val="both"/>
        <w:rPr>
          <w:rFonts w:eastAsia="Times New Roman" w:cs="Times New Roman"/>
          <w:lang w:val="es-ES" w:eastAsia="es-ES" w:bidi="es-ES"/>
        </w:rPr>
      </w:pPr>
      <w:r w:rsidRPr="00483D9C">
        <w:rPr>
          <w:rFonts w:eastAsia="Times New Roman" w:cs="Times New Roman"/>
          <w:w w:val="110"/>
          <w:lang w:val="es-ES" w:eastAsia="es-ES" w:bidi="es-ES"/>
        </w:rPr>
        <w:t>Cada fianza será otorgada para garantizar la obligación principal, sus accesorios y multas, así como en los convenios o procedimiento en que ella se requiera.</w:t>
      </w:r>
    </w:p>
    <w:p w:rsidR="000B2787" w:rsidRPr="00483D9C" w:rsidRDefault="000B2787" w:rsidP="00F67725">
      <w:pPr>
        <w:widowControl w:val="0"/>
        <w:tabs>
          <w:tab w:val="left" w:pos="5387"/>
        </w:tabs>
        <w:autoSpaceDE w:val="0"/>
        <w:autoSpaceDN w:val="0"/>
        <w:spacing w:after="0" w:line="240" w:lineRule="auto"/>
        <w:ind w:right="1537"/>
        <w:jc w:val="center"/>
        <w:rPr>
          <w:rFonts w:eastAsia="Times New Roman" w:cs="Times New Roman"/>
          <w:b/>
          <w:lang w:val="es-ES" w:eastAsia="es-ES" w:bidi="es-ES"/>
        </w:rPr>
      </w:pPr>
      <w:r w:rsidRPr="00483D9C">
        <w:rPr>
          <w:rFonts w:eastAsia="Times New Roman" w:cs="Times New Roman"/>
          <w:b/>
          <w:w w:val="110"/>
          <w:lang w:val="es-ES" w:eastAsia="es-ES" w:bidi="es-ES"/>
        </w:rPr>
        <w:t>Capítulo IX</w:t>
      </w:r>
    </w:p>
    <w:p w:rsidR="000B2787" w:rsidRPr="00483D9C" w:rsidRDefault="000B2787" w:rsidP="00F67725">
      <w:pPr>
        <w:widowControl w:val="0"/>
        <w:tabs>
          <w:tab w:val="left" w:pos="5387"/>
        </w:tabs>
        <w:autoSpaceDE w:val="0"/>
        <w:autoSpaceDN w:val="0"/>
        <w:spacing w:before="82" w:after="0" w:line="240" w:lineRule="auto"/>
        <w:ind w:right="1540"/>
        <w:jc w:val="center"/>
        <w:rPr>
          <w:rFonts w:eastAsia="Times New Roman" w:cs="Times New Roman"/>
          <w:b/>
          <w:lang w:val="es-ES" w:eastAsia="es-ES" w:bidi="es-ES"/>
        </w:rPr>
      </w:pPr>
      <w:r w:rsidRPr="00483D9C">
        <w:rPr>
          <w:rFonts w:eastAsia="Times New Roman" w:cs="Times New Roman"/>
          <w:b/>
          <w:w w:val="110"/>
          <w:lang w:val="es-ES" w:eastAsia="es-ES" w:bidi="es-ES"/>
        </w:rPr>
        <w:t>De las Exenciones y Exoneraciones</w:t>
      </w:r>
    </w:p>
    <w:p w:rsidR="000B2787" w:rsidRPr="00483D9C" w:rsidRDefault="000B2787" w:rsidP="00F67725">
      <w:pPr>
        <w:widowControl w:val="0"/>
        <w:tabs>
          <w:tab w:val="left" w:pos="5387"/>
        </w:tabs>
        <w:autoSpaceDE w:val="0"/>
        <w:autoSpaceDN w:val="0"/>
        <w:spacing w:before="79" w:after="0" w:line="240" w:lineRule="auto"/>
        <w:ind w:right="68"/>
        <w:jc w:val="both"/>
        <w:rPr>
          <w:rFonts w:eastAsia="Times New Roman" w:cs="Times New Roman"/>
          <w:lang w:val="es-ES" w:eastAsia="es-ES" w:bidi="es-ES"/>
        </w:rPr>
      </w:pPr>
      <w:r w:rsidRPr="00483D9C">
        <w:rPr>
          <w:rFonts w:eastAsia="Times New Roman" w:cs="Times New Roman"/>
          <w:b/>
          <w:w w:val="110"/>
          <w:lang w:val="es-ES" w:eastAsia="es-ES" w:bidi="es-ES"/>
        </w:rPr>
        <w:t xml:space="preserve">Artículo 73. </w:t>
      </w:r>
      <w:r w:rsidRPr="00483D9C">
        <w:rPr>
          <w:rFonts w:eastAsia="Times New Roman" w:cs="Times New Roman"/>
          <w:w w:val="110"/>
          <w:lang w:val="es-ES" w:eastAsia="es-ES" w:bidi="es-ES"/>
        </w:rPr>
        <w:t>Exención es la dispensa total o parcial del pago de la obligación tributaria otorgada por la ley.</w:t>
      </w:r>
    </w:p>
    <w:p w:rsidR="000B2787" w:rsidRPr="00483D9C" w:rsidRDefault="000B2787" w:rsidP="00F67725">
      <w:pPr>
        <w:widowControl w:val="0"/>
        <w:tabs>
          <w:tab w:val="left" w:pos="5387"/>
        </w:tabs>
        <w:autoSpaceDE w:val="0"/>
        <w:autoSpaceDN w:val="0"/>
        <w:spacing w:before="1" w:after="0" w:line="240" w:lineRule="auto"/>
        <w:ind w:right="68"/>
        <w:jc w:val="both"/>
        <w:rPr>
          <w:rFonts w:eastAsia="Times New Roman" w:cs="Times New Roman"/>
          <w:lang w:val="es-ES" w:eastAsia="es-ES" w:bidi="es-ES"/>
        </w:rPr>
      </w:pPr>
      <w:r w:rsidRPr="00483D9C">
        <w:rPr>
          <w:rFonts w:eastAsia="Times New Roman" w:cs="Times New Roman"/>
          <w:w w:val="110"/>
          <w:lang w:val="es-ES" w:eastAsia="es-ES" w:bidi="es-ES"/>
        </w:rPr>
        <w:lastRenderedPageBreak/>
        <w:t>Exoneración es la dispensa total o parcial del pago de la obligación tributaria, concedida por el Poder Ejecutivo en los casos autorizados por la ley.</w:t>
      </w:r>
    </w:p>
    <w:p w:rsidR="000B2787" w:rsidRPr="00483D9C" w:rsidRDefault="000B2787" w:rsidP="00F67725">
      <w:pPr>
        <w:widowControl w:val="0"/>
        <w:tabs>
          <w:tab w:val="left" w:pos="5387"/>
        </w:tabs>
        <w:autoSpaceDE w:val="0"/>
        <w:autoSpaceDN w:val="0"/>
        <w:spacing w:before="1" w:after="0" w:line="240" w:lineRule="auto"/>
        <w:ind w:right="68"/>
        <w:jc w:val="both"/>
        <w:rPr>
          <w:rFonts w:eastAsia="Times New Roman" w:cs="Times New Roman"/>
          <w:lang w:val="es-ES" w:eastAsia="es-ES" w:bidi="es-ES"/>
        </w:rPr>
      </w:pPr>
      <w:r w:rsidRPr="00483D9C">
        <w:rPr>
          <w:rFonts w:eastAsia="Times New Roman" w:cs="Times New Roman"/>
          <w:b/>
          <w:w w:val="110"/>
          <w:lang w:val="es-ES" w:eastAsia="es-ES" w:bidi="es-ES"/>
        </w:rPr>
        <w:t xml:space="preserve">Artículo 74. </w:t>
      </w:r>
      <w:r w:rsidRPr="00483D9C">
        <w:rPr>
          <w:rFonts w:eastAsia="Times New Roman" w:cs="Times New Roman"/>
          <w:w w:val="110"/>
          <w:lang w:val="es-ES" w:eastAsia="es-ES" w:bidi="es-ES"/>
        </w:rPr>
        <w:t>La ley que autorice al Poder Ejecutivo para conceder exoneraciones especificará los tributos que comprenda, los presupuestos necesarios para que proceda, y las condiciones a las cuales está sometido el beneficio. La ley podrá facultar al Poder Ejecutivo para someter la exoneración a determinadas condiciones y requisitos.</w:t>
      </w:r>
    </w:p>
    <w:p w:rsidR="000B2787" w:rsidRPr="00483D9C" w:rsidRDefault="000B2787" w:rsidP="00F67725">
      <w:pPr>
        <w:widowControl w:val="0"/>
        <w:tabs>
          <w:tab w:val="left" w:pos="5387"/>
        </w:tabs>
        <w:autoSpaceDE w:val="0"/>
        <w:autoSpaceDN w:val="0"/>
        <w:spacing w:before="116" w:after="0" w:line="240" w:lineRule="auto"/>
        <w:ind w:right="39"/>
        <w:jc w:val="both"/>
        <w:rPr>
          <w:rFonts w:eastAsia="Times New Roman" w:cs="Times New Roman"/>
          <w:lang w:val="es-ES" w:eastAsia="es-ES" w:bidi="es-ES"/>
        </w:rPr>
      </w:pPr>
      <w:r w:rsidRPr="00483D9C">
        <w:rPr>
          <w:rFonts w:eastAsia="Times New Roman" w:cs="Times New Roman"/>
          <w:b/>
          <w:w w:val="110"/>
          <w:lang w:val="es-ES" w:eastAsia="es-ES" w:bidi="es-ES"/>
        </w:rPr>
        <w:t xml:space="preserve">Artículo 75. </w:t>
      </w:r>
      <w:r w:rsidRPr="00483D9C">
        <w:rPr>
          <w:rFonts w:eastAsia="Times New Roman" w:cs="Times New Roman"/>
          <w:w w:val="110"/>
          <w:lang w:val="es-ES" w:eastAsia="es-ES" w:bidi="es-ES"/>
        </w:rPr>
        <w:t>El término máximo de duración del beneficio de exoneración será de un (1) año. Vencido el término de la exoneración, el Poder Ejecutivo podrá renovarlo hasta por el plazo máximo previsto en este artículo.</w:t>
      </w:r>
    </w:p>
    <w:p w:rsidR="000B2787" w:rsidRPr="00483D9C" w:rsidRDefault="000B2787" w:rsidP="00F67725">
      <w:pPr>
        <w:widowControl w:val="0"/>
        <w:tabs>
          <w:tab w:val="left" w:pos="5387"/>
        </w:tabs>
        <w:autoSpaceDE w:val="0"/>
        <w:autoSpaceDN w:val="0"/>
        <w:spacing w:after="0" w:line="240" w:lineRule="auto"/>
        <w:ind w:right="68"/>
        <w:jc w:val="both"/>
        <w:rPr>
          <w:rFonts w:eastAsia="Times New Roman" w:cs="Times New Roman"/>
          <w:lang w:val="es-ES" w:eastAsia="es-ES" w:bidi="es-ES"/>
        </w:rPr>
      </w:pPr>
      <w:r w:rsidRPr="00483D9C">
        <w:rPr>
          <w:rFonts w:eastAsia="Times New Roman" w:cs="Times New Roman"/>
          <w:w w:val="110"/>
          <w:lang w:val="es-ES" w:eastAsia="es-ES" w:bidi="es-ES"/>
        </w:rPr>
        <w:t>Las exoneraciones concedidas a instituciones sin fines de lucro dedicadas exclusivamente a actividades religiosas y de culto, así como las que se determinen en las disposiciones dictadas a tal efecto por la Administración Tributaria Nacional, podrán ser por tiempo indefinido.</w:t>
      </w:r>
    </w:p>
    <w:p w:rsidR="000B2787" w:rsidRPr="00483D9C" w:rsidRDefault="000B2787" w:rsidP="00F67725">
      <w:pPr>
        <w:widowControl w:val="0"/>
        <w:tabs>
          <w:tab w:val="left" w:pos="5387"/>
        </w:tabs>
        <w:autoSpaceDE w:val="0"/>
        <w:autoSpaceDN w:val="0"/>
        <w:spacing w:before="1" w:after="0" w:line="240" w:lineRule="auto"/>
        <w:ind w:right="67"/>
        <w:jc w:val="both"/>
        <w:rPr>
          <w:rFonts w:eastAsia="Times New Roman" w:cs="Times New Roman"/>
          <w:lang w:val="es-ES" w:eastAsia="es-ES" w:bidi="es-ES"/>
        </w:rPr>
      </w:pPr>
      <w:r w:rsidRPr="00483D9C">
        <w:rPr>
          <w:rFonts w:eastAsia="Times New Roman" w:cs="Times New Roman"/>
          <w:b/>
          <w:w w:val="110"/>
          <w:lang w:val="es-ES" w:eastAsia="es-ES" w:bidi="es-ES"/>
        </w:rPr>
        <w:t>Artículo</w:t>
      </w:r>
      <w:r w:rsidRPr="00483D9C">
        <w:rPr>
          <w:rFonts w:eastAsia="Times New Roman" w:cs="Times New Roman"/>
          <w:b/>
          <w:spacing w:val="-1"/>
          <w:w w:val="110"/>
          <w:lang w:val="es-ES" w:eastAsia="es-ES" w:bidi="es-ES"/>
        </w:rPr>
        <w:t xml:space="preserve"> </w:t>
      </w:r>
      <w:r w:rsidRPr="00483D9C">
        <w:rPr>
          <w:rFonts w:eastAsia="Times New Roman" w:cs="Times New Roman"/>
          <w:b/>
          <w:w w:val="110"/>
          <w:lang w:val="es-ES" w:eastAsia="es-ES" w:bidi="es-ES"/>
        </w:rPr>
        <w:t>76.</w:t>
      </w:r>
      <w:r w:rsidRPr="00483D9C">
        <w:rPr>
          <w:rFonts w:eastAsia="Times New Roman" w:cs="Times New Roman"/>
          <w:b/>
          <w:spacing w:val="-6"/>
          <w:w w:val="110"/>
          <w:lang w:val="es-ES" w:eastAsia="es-ES" w:bidi="es-ES"/>
        </w:rPr>
        <w:t xml:space="preserve"> </w:t>
      </w:r>
      <w:r w:rsidRPr="00483D9C">
        <w:rPr>
          <w:rFonts w:eastAsia="Times New Roman" w:cs="Times New Roman"/>
          <w:w w:val="110"/>
          <w:lang w:val="es-ES" w:eastAsia="es-ES" w:bidi="es-ES"/>
        </w:rPr>
        <w:t>Las</w:t>
      </w:r>
      <w:r w:rsidRPr="00483D9C">
        <w:rPr>
          <w:rFonts w:eastAsia="Times New Roman" w:cs="Times New Roman"/>
          <w:spacing w:val="-5"/>
          <w:w w:val="110"/>
          <w:lang w:val="es-ES" w:eastAsia="es-ES" w:bidi="es-ES"/>
        </w:rPr>
        <w:t xml:space="preserve"> </w:t>
      </w:r>
      <w:r w:rsidRPr="00483D9C">
        <w:rPr>
          <w:rFonts w:eastAsia="Times New Roman" w:cs="Times New Roman"/>
          <w:w w:val="110"/>
          <w:lang w:val="es-ES" w:eastAsia="es-ES" w:bidi="es-ES"/>
        </w:rPr>
        <w:t>exoneraciones</w:t>
      </w:r>
      <w:r w:rsidRPr="00483D9C">
        <w:rPr>
          <w:rFonts w:eastAsia="Times New Roman" w:cs="Times New Roman"/>
          <w:spacing w:val="-4"/>
          <w:w w:val="110"/>
          <w:lang w:val="es-ES" w:eastAsia="es-ES" w:bidi="es-ES"/>
        </w:rPr>
        <w:t xml:space="preserve"> </w:t>
      </w:r>
      <w:r w:rsidRPr="00483D9C">
        <w:rPr>
          <w:rFonts w:eastAsia="Times New Roman" w:cs="Times New Roman"/>
          <w:w w:val="110"/>
          <w:lang w:val="es-ES" w:eastAsia="es-ES" w:bidi="es-ES"/>
        </w:rPr>
        <w:t>serán</w:t>
      </w:r>
      <w:r w:rsidRPr="00483D9C">
        <w:rPr>
          <w:rFonts w:eastAsia="Times New Roman" w:cs="Times New Roman"/>
          <w:spacing w:val="-4"/>
          <w:w w:val="110"/>
          <w:lang w:val="es-ES" w:eastAsia="es-ES" w:bidi="es-ES"/>
        </w:rPr>
        <w:t xml:space="preserve"> </w:t>
      </w:r>
      <w:r w:rsidRPr="00483D9C">
        <w:rPr>
          <w:rFonts w:eastAsia="Times New Roman" w:cs="Times New Roman"/>
          <w:w w:val="110"/>
          <w:lang w:val="es-ES" w:eastAsia="es-ES" w:bidi="es-ES"/>
        </w:rPr>
        <w:t>concedidas</w:t>
      </w:r>
      <w:r w:rsidRPr="00483D9C">
        <w:rPr>
          <w:rFonts w:eastAsia="Times New Roman" w:cs="Times New Roman"/>
          <w:spacing w:val="-4"/>
          <w:w w:val="110"/>
          <w:lang w:val="es-ES" w:eastAsia="es-ES" w:bidi="es-ES"/>
        </w:rPr>
        <w:t xml:space="preserve"> </w:t>
      </w:r>
      <w:r w:rsidRPr="00483D9C">
        <w:rPr>
          <w:rFonts w:eastAsia="Times New Roman" w:cs="Times New Roman"/>
          <w:w w:val="110"/>
          <w:lang w:val="es-ES" w:eastAsia="es-ES" w:bidi="es-ES"/>
        </w:rPr>
        <w:t>con</w:t>
      </w:r>
      <w:r w:rsidRPr="00483D9C">
        <w:rPr>
          <w:rFonts w:eastAsia="Times New Roman" w:cs="Times New Roman"/>
          <w:spacing w:val="-5"/>
          <w:w w:val="110"/>
          <w:lang w:val="es-ES" w:eastAsia="es-ES" w:bidi="es-ES"/>
        </w:rPr>
        <w:t xml:space="preserve"> </w:t>
      </w:r>
      <w:r w:rsidRPr="00483D9C">
        <w:rPr>
          <w:rFonts w:eastAsia="Times New Roman" w:cs="Times New Roman"/>
          <w:w w:val="110"/>
          <w:lang w:val="es-ES" w:eastAsia="es-ES" w:bidi="es-ES"/>
        </w:rPr>
        <w:t>carácter</w:t>
      </w:r>
      <w:r w:rsidRPr="00483D9C">
        <w:rPr>
          <w:rFonts w:eastAsia="Times New Roman" w:cs="Times New Roman"/>
          <w:spacing w:val="-5"/>
          <w:w w:val="110"/>
          <w:lang w:val="es-ES" w:eastAsia="es-ES" w:bidi="es-ES"/>
        </w:rPr>
        <w:t xml:space="preserve"> </w:t>
      </w:r>
      <w:r w:rsidRPr="00483D9C">
        <w:rPr>
          <w:rFonts w:eastAsia="Times New Roman" w:cs="Times New Roman"/>
          <w:w w:val="110"/>
          <w:lang w:val="es-ES" w:eastAsia="es-ES" w:bidi="es-ES"/>
        </w:rPr>
        <w:t>general,</w:t>
      </w:r>
      <w:r w:rsidRPr="00483D9C">
        <w:rPr>
          <w:rFonts w:eastAsia="Times New Roman" w:cs="Times New Roman"/>
          <w:spacing w:val="-5"/>
          <w:w w:val="110"/>
          <w:lang w:val="es-ES" w:eastAsia="es-ES" w:bidi="es-ES"/>
        </w:rPr>
        <w:t xml:space="preserve"> </w:t>
      </w:r>
      <w:r w:rsidRPr="00483D9C">
        <w:rPr>
          <w:rFonts w:eastAsia="Times New Roman" w:cs="Times New Roman"/>
          <w:w w:val="110"/>
          <w:lang w:val="es-ES" w:eastAsia="es-ES" w:bidi="es-ES"/>
        </w:rPr>
        <w:t>en</w:t>
      </w:r>
      <w:r w:rsidRPr="00483D9C">
        <w:rPr>
          <w:rFonts w:eastAsia="Times New Roman" w:cs="Times New Roman"/>
          <w:spacing w:val="-4"/>
          <w:w w:val="110"/>
          <w:lang w:val="es-ES" w:eastAsia="es-ES" w:bidi="es-ES"/>
        </w:rPr>
        <w:t xml:space="preserve"> </w:t>
      </w:r>
      <w:r w:rsidRPr="00483D9C">
        <w:rPr>
          <w:rFonts w:eastAsia="Times New Roman" w:cs="Times New Roman"/>
          <w:w w:val="110"/>
          <w:lang w:val="es-ES" w:eastAsia="es-ES" w:bidi="es-ES"/>
        </w:rPr>
        <w:t>favor</w:t>
      </w:r>
      <w:r w:rsidRPr="00483D9C">
        <w:rPr>
          <w:rFonts w:eastAsia="Times New Roman" w:cs="Times New Roman"/>
          <w:spacing w:val="-5"/>
          <w:w w:val="110"/>
          <w:lang w:val="es-ES" w:eastAsia="es-ES" w:bidi="es-ES"/>
        </w:rPr>
        <w:t xml:space="preserve"> </w:t>
      </w:r>
      <w:r w:rsidRPr="00483D9C">
        <w:rPr>
          <w:rFonts w:eastAsia="Times New Roman" w:cs="Times New Roman"/>
          <w:w w:val="110"/>
          <w:lang w:val="es-ES" w:eastAsia="es-ES" w:bidi="es-ES"/>
        </w:rPr>
        <w:t>de todos los que se encuentren en los presupuestos y condiciones establecidos en la ley o fijados por el Poder</w:t>
      </w:r>
      <w:r w:rsidRPr="00483D9C">
        <w:rPr>
          <w:rFonts w:eastAsia="Times New Roman" w:cs="Times New Roman"/>
          <w:spacing w:val="-11"/>
          <w:w w:val="110"/>
          <w:lang w:val="es-ES" w:eastAsia="es-ES" w:bidi="es-ES"/>
        </w:rPr>
        <w:t xml:space="preserve"> </w:t>
      </w:r>
      <w:r w:rsidRPr="00483D9C">
        <w:rPr>
          <w:rFonts w:eastAsia="Times New Roman" w:cs="Times New Roman"/>
          <w:w w:val="110"/>
          <w:lang w:val="es-ES" w:eastAsia="es-ES" w:bidi="es-ES"/>
        </w:rPr>
        <w:t>Ejecutivo.</w:t>
      </w:r>
    </w:p>
    <w:p w:rsidR="000B2787" w:rsidRPr="00483D9C" w:rsidRDefault="000B2787" w:rsidP="00F67725">
      <w:pPr>
        <w:widowControl w:val="0"/>
        <w:tabs>
          <w:tab w:val="left" w:pos="5387"/>
        </w:tabs>
        <w:autoSpaceDE w:val="0"/>
        <w:autoSpaceDN w:val="0"/>
        <w:spacing w:before="139" w:after="0" w:line="240" w:lineRule="auto"/>
        <w:ind w:right="38"/>
        <w:jc w:val="both"/>
        <w:rPr>
          <w:rFonts w:eastAsia="Times New Roman" w:cs="Times New Roman"/>
          <w:lang w:val="es-ES" w:eastAsia="es-ES" w:bidi="es-ES"/>
        </w:rPr>
      </w:pPr>
      <w:r w:rsidRPr="00483D9C">
        <w:rPr>
          <w:rFonts w:eastAsia="Times New Roman" w:cs="Times New Roman"/>
          <w:b/>
          <w:w w:val="110"/>
          <w:lang w:val="es-ES" w:eastAsia="es-ES" w:bidi="es-ES"/>
        </w:rPr>
        <w:t>Artículo</w:t>
      </w:r>
      <w:r w:rsidRPr="00483D9C">
        <w:rPr>
          <w:rFonts w:eastAsia="Times New Roman" w:cs="Times New Roman"/>
          <w:b/>
          <w:spacing w:val="-4"/>
          <w:w w:val="110"/>
          <w:lang w:val="es-ES" w:eastAsia="es-ES" w:bidi="es-ES"/>
        </w:rPr>
        <w:t xml:space="preserve"> </w:t>
      </w:r>
      <w:r w:rsidRPr="00483D9C">
        <w:rPr>
          <w:rFonts w:eastAsia="Times New Roman" w:cs="Times New Roman"/>
          <w:b/>
          <w:w w:val="110"/>
          <w:lang w:val="es-ES" w:eastAsia="es-ES" w:bidi="es-ES"/>
        </w:rPr>
        <w:t>77.</w:t>
      </w:r>
      <w:r w:rsidRPr="00483D9C">
        <w:rPr>
          <w:rFonts w:eastAsia="Times New Roman" w:cs="Times New Roman"/>
          <w:b/>
          <w:spacing w:val="-6"/>
          <w:w w:val="110"/>
          <w:lang w:val="es-ES" w:eastAsia="es-ES" w:bidi="es-ES"/>
        </w:rPr>
        <w:t xml:space="preserve"> </w:t>
      </w:r>
      <w:r w:rsidRPr="00483D9C">
        <w:rPr>
          <w:rFonts w:eastAsia="Times New Roman" w:cs="Times New Roman"/>
          <w:w w:val="110"/>
          <w:lang w:val="es-ES" w:eastAsia="es-ES" w:bidi="es-ES"/>
        </w:rPr>
        <w:t>Las</w:t>
      </w:r>
      <w:r w:rsidRPr="00483D9C">
        <w:rPr>
          <w:rFonts w:eastAsia="Times New Roman" w:cs="Times New Roman"/>
          <w:spacing w:val="-5"/>
          <w:w w:val="110"/>
          <w:lang w:val="es-ES" w:eastAsia="es-ES" w:bidi="es-ES"/>
        </w:rPr>
        <w:t xml:space="preserve"> </w:t>
      </w:r>
      <w:r w:rsidRPr="00483D9C">
        <w:rPr>
          <w:rFonts w:eastAsia="Times New Roman" w:cs="Times New Roman"/>
          <w:w w:val="110"/>
          <w:lang w:val="es-ES" w:eastAsia="es-ES" w:bidi="es-ES"/>
        </w:rPr>
        <w:t>exenciones</w:t>
      </w:r>
      <w:r w:rsidRPr="00483D9C">
        <w:rPr>
          <w:rFonts w:eastAsia="Times New Roman" w:cs="Times New Roman"/>
          <w:spacing w:val="-5"/>
          <w:w w:val="110"/>
          <w:lang w:val="es-ES" w:eastAsia="es-ES" w:bidi="es-ES"/>
        </w:rPr>
        <w:t xml:space="preserve"> </w:t>
      </w:r>
      <w:r w:rsidRPr="00483D9C">
        <w:rPr>
          <w:rFonts w:eastAsia="Times New Roman" w:cs="Times New Roman"/>
          <w:w w:val="110"/>
          <w:lang w:val="es-ES" w:eastAsia="es-ES" w:bidi="es-ES"/>
        </w:rPr>
        <w:t>pueden</w:t>
      </w:r>
      <w:r w:rsidRPr="00483D9C">
        <w:rPr>
          <w:rFonts w:eastAsia="Times New Roman" w:cs="Times New Roman"/>
          <w:spacing w:val="-5"/>
          <w:w w:val="110"/>
          <w:lang w:val="es-ES" w:eastAsia="es-ES" w:bidi="es-ES"/>
        </w:rPr>
        <w:t xml:space="preserve"> </w:t>
      </w:r>
      <w:r w:rsidRPr="00483D9C">
        <w:rPr>
          <w:rFonts w:eastAsia="Times New Roman" w:cs="Times New Roman"/>
          <w:w w:val="110"/>
          <w:lang w:val="es-ES" w:eastAsia="es-ES" w:bidi="es-ES"/>
        </w:rPr>
        <w:t>ser</w:t>
      </w:r>
      <w:r w:rsidRPr="00483D9C">
        <w:rPr>
          <w:rFonts w:eastAsia="Times New Roman" w:cs="Times New Roman"/>
          <w:spacing w:val="-5"/>
          <w:w w:val="110"/>
          <w:lang w:val="es-ES" w:eastAsia="es-ES" w:bidi="es-ES"/>
        </w:rPr>
        <w:t xml:space="preserve"> </w:t>
      </w:r>
      <w:r w:rsidRPr="00483D9C">
        <w:rPr>
          <w:rFonts w:eastAsia="Times New Roman" w:cs="Times New Roman"/>
          <w:w w:val="110"/>
          <w:lang w:val="es-ES" w:eastAsia="es-ES" w:bidi="es-ES"/>
        </w:rPr>
        <w:t>derogadas</w:t>
      </w:r>
      <w:r w:rsidRPr="00483D9C">
        <w:rPr>
          <w:rFonts w:eastAsia="Times New Roman" w:cs="Times New Roman"/>
          <w:spacing w:val="-7"/>
          <w:w w:val="110"/>
          <w:lang w:val="es-ES" w:eastAsia="es-ES" w:bidi="es-ES"/>
        </w:rPr>
        <w:t xml:space="preserve"> </w:t>
      </w:r>
      <w:r w:rsidRPr="00483D9C">
        <w:rPr>
          <w:rFonts w:eastAsia="Times New Roman" w:cs="Times New Roman"/>
          <w:w w:val="110"/>
          <w:lang w:val="es-ES" w:eastAsia="es-ES" w:bidi="es-ES"/>
        </w:rPr>
        <w:t>o</w:t>
      </w:r>
      <w:r w:rsidRPr="00483D9C">
        <w:rPr>
          <w:rFonts w:eastAsia="Times New Roman" w:cs="Times New Roman"/>
          <w:spacing w:val="-5"/>
          <w:w w:val="110"/>
          <w:lang w:val="es-ES" w:eastAsia="es-ES" w:bidi="es-ES"/>
        </w:rPr>
        <w:t xml:space="preserve"> </w:t>
      </w:r>
      <w:r w:rsidRPr="00483D9C">
        <w:rPr>
          <w:rFonts w:eastAsia="Times New Roman" w:cs="Times New Roman"/>
          <w:w w:val="110"/>
          <w:lang w:val="es-ES" w:eastAsia="es-ES" w:bidi="es-ES"/>
        </w:rPr>
        <w:t>modificadas</w:t>
      </w:r>
      <w:r w:rsidRPr="00483D9C">
        <w:rPr>
          <w:rFonts w:eastAsia="Times New Roman" w:cs="Times New Roman"/>
          <w:spacing w:val="-5"/>
          <w:w w:val="110"/>
          <w:lang w:val="es-ES" w:eastAsia="es-ES" w:bidi="es-ES"/>
        </w:rPr>
        <w:t xml:space="preserve"> </w:t>
      </w:r>
      <w:r w:rsidRPr="00483D9C">
        <w:rPr>
          <w:rFonts w:eastAsia="Times New Roman" w:cs="Times New Roman"/>
          <w:w w:val="110"/>
          <w:lang w:val="es-ES" w:eastAsia="es-ES" w:bidi="es-ES"/>
        </w:rPr>
        <w:t>por</w:t>
      </w:r>
      <w:r w:rsidRPr="00483D9C">
        <w:rPr>
          <w:rFonts w:eastAsia="Times New Roman" w:cs="Times New Roman"/>
          <w:spacing w:val="-6"/>
          <w:w w:val="110"/>
          <w:lang w:val="es-ES" w:eastAsia="es-ES" w:bidi="es-ES"/>
        </w:rPr>
        <w:t xml:space="preserve"> </w:t>
      </w:r>
      <w:r w:rsidRPr="00483D9C">
        <w:rPr>
          <w:rFonts w:eastAsia="Times New Roman" w:cs="Times New Roman"/>
          <w:w w:val="110"/>
          <w:lang w:val="es-ES" w:eastAsia="es-ES" w:bidi="es-ES"/>
        </w:rPr>
        <w:t>ley</w:t>
      </w:r>
      <w:r w:rsidRPr="00483D9C">
        <w:rPr>
          <w:rFonts w:eastAsia="Times New Roman" w:cs="Times New Roman"/>
          <w:spacing w:val="-8"/>
          <w:w w:val="110"/>
          <w:lang w:val="es-ES" w:eastAsia="es-ES" w:bidi="es-ES"/>
        </w:rPr>
        <w:t xml:space="preserve"> </w:t>
      </w:r>
      <w:r w:rsidRPr="00483D9C">
        <w:rPr>
          <w:rFonts w:eastAsia="Times New Roman" w:cs="Times New Roman"/>
          <w:w w:val="110"/>
          <w:lang w:val="es-ES" w:eastAsia="es-ES" w:bidi="es-ES"/>
        </w:rPr>
        <w:t>posterior, aunque estuvieren fundadas en determinadas condiciones de</w:t>
      </w:r>
      <w:r w:rsidRPr="00483D9C">
        <w:rPr>
          <w:rFonts w:eastAsia="Times New Roman" w:cs="Times New Roman"/>
          <w:spacing w:val="-23"/>
          <w:w w:val="110"/>
          <w:lang w:val="es-ES" w:eastAsia="es-ES" w:bidi="es-ES"/>
        </w:rPr>
        <w:t xml:space="preserve"> </w:t>
      </w:r>
      <w:r w:rsidRPr="00483D9C">
        <w:rPr>
          <w:rFonts w:eastAsia="Times New Roman" w:cs="Times New Roman"/>
          <w:w w:val="110"/>
          <w:lang w:val="es-ES" w:eastAsia="es-ES" w:bidi="es-ES"/>
        </w:rPr>
        <w:t>hecho.</w:t>
      </w:r>
    </w:p>
    <w:p w:rsidR="000B2787" w:rsidRPr="00483D9C" w:rsidRDefault="000B2787" w:rsidP="00F67725">
      <w:pPr>
        <w:widowControl w:val="0"/>
        <w:tabs>
          <w:tab w:val="left" w:pos="5387"/>
        </w:tabs>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w w:val="110"/>
          <w:lang w:val="es-ES" w:eastAsia="es-ES" w:bidi="es-ES"/>
        </w:rPr>
        <w:t>Las exoneraciones de tributos nacionales estarán contenidas en un solo acto administrativo que se denominará Decreto General de Exoneraciones de Tributos Nacionales. Este Decreto será publicado por el Ejecutivo Nacional para cada ejercicio económico financiero, a los fines de establecer las exoneraciones que estarán vigentes en ese periodo, en consonancia con lo dispuesto en la Ley de Presupuesto del correspondiente ejercicio económico financiero.</w:t>
      </w:r>
    </w:p>
    <w:p w:rsidR="000B2787" w:rsidRPr="00483D9C" w:rsidRDefault="000B2787" w:rsidP="00F67725">
      <w:pPr>
        <w:widowControl w:val="0"/>
        <w:tabs>
          <w:tab w:val="left" w:pos="5387"/>
        </w:tabs>
        <w:autoSpaceDE w:val="0"/>
        <w:autoSpaceDN w:val="0"/>
        <w:spacing w:before="1" w:after="0" w:line="240" w:lineRule="auto"/>
        <w:ind w:right="40"/>
        <w:jc w:val="both"/>
        <w:rPr>
          <w:rFonts w:eastAsia="Times New Roman" w:cs="Times New Roman"/>
          <w:lang w:val="es-ES" w:eastAsia="es-ES" w:bidi="es-ES"/>
        </w:rPr>
      </w:pPr>
      <w:r w:rsidRPr="00483D9C">
        <w:rPr>
          <w:rFonts w:eastAsia="Times New Roman" w:cs="Times New Roman"/>
          <w:w w:val="110"/>
          <w:lang w:val="es-ES" w:eastAsia="es-ES" w:bidi="es-ES"/>
        </w:rPr>
        <w:t>El Ejecutivo Nacional podrá reformar el Decreto General de Exoneraciones de Tributos Nacionales siempre que lo considere conveniente, pero la vigencia de la modificación no podrá exceder el ejercicio económico financiero al que corresponda el referido Decreto.</w:t>
      </w:r>
    </w:p>
    <w:p w:rsidR="000B2787" w:rsidRPr="00483D9C" w:rsidRDefault="000B2787" w:rsidP="00F67725">
      <w:pPr>
        <w:widowControl w:val="0"/>
        <w:tabs>
          <w:tab w:val="left" w:pos="5387"/>
        </w:tabs>
        <w:autoSpaceDE w:val="0"/>
        <w:autoSpaceDN w:val="0"/>
        <w:spacing w:after="0" w:line="240" w:lineRule="auto"/>
        <w:ind w:right="41"/>
        <w:jc w:val="both"/>
        <w:rPr>
          <w:rFonts w:eastAsia="Times New Roman" w:cs="Times New Roman"/>
          <w:lang w:val="es-ES" w:eastAsia="es-ES" w:bidi="es-ES"/>
        </w:rPr>
      </w:pPr>
      <w:r w:rsidRPr="00483D9C">
        <w:rPr>
          <w:rFonts w:eastAsia="Times New Roman" w:cs="Times New Roman"/>
          <w:w w:val="110"/>
          <w:lang w:val="es-ES" w:eastAsia="es-ES" w:bidi="es-ES"/>
        </w:rPr>
        <w:t>Las modificaciones al Decreto General de Exoneraciones de Tributos Nacionales serán</w:t>
      </w:r>
      <w:r w:rsidRPr="00483D9C">
        <w:rPr>
          <w:rFonts w:eastAsia="Times New Roman" w:cs="Times New Roman"/>
          <w:spacing w:val="-3"/>
          <w:w w:val="110"/>
          <w:lang w:val="es-ES" w:eastAsia="es-ES" w:bidi="es-ES"/>
        </w:rPr>
        <w:t xml:space="preserve"> </w:t>
      </w:r>
      <w:r w:rsidRPr="00483D9C">
        <w:rPr>
          <w:rFonts w:eastAsia="Times New Roman" w:cs="Times New Roman"/>
          <w:w w:val="110"/>
          <w:lang w:val="es-ES" w:eastAsia="es-ES" w:bidi="es-ES"/>
        </w:rPr>
        <w:t>presentadas</w:t>
      </w:r>
      <w:r w:rsidRPr="00483D9C">
        <w:rPr>
          <w:rFonts w:eastAsia="Times New Roman" w:cs="Times New Roman"/>
          <w:spacing w:val="-2"/>
          <w:w w:val="110"/>
          <w:lang w:val="es-ES" w:eastAsia="es-ES" w:bidi="es-ES"/>
        </w:rPr>
        <w:t xml:space="preserve"> </w:t>
      </w:r>
      <w:r w:rsidRPr="00483D9C">
        <w:rPr>
          <w:rFonts w:eastAsia="Times New Roman" w:cs="Times New Roman"/>
          <w:w w:val="110"/>
          <w:lang w:val="es-ES" w:eastAsia="es-ES" w:bidi="es-ES"/>
        </w:rPr>
        <w:t>a</w:t>
      </w:r>
      <w:r w:rsidRPr="00483D9C">
        <w:rPr>
          <w:rFonts w:eastAsia="Times New Roman" w:cs="Times New Roman"/>
          <w:spacing w:val="-3"/>
          <w:w w:val="110"/>
          <w:lang w:val="es-ES" w:eastAsia="es-ES" w:bidi="es-ES"/>
        </w:rPr>
        <w:t xml:space="preserve"> </w:t>
      </w:r>
      <w:r w:rsidRPr="00483D9C">
        <w:rPr>
          <w:rFonts w:eastAsia="Times New Roman" w:cs="Times New Roman"/>
          <w:w w:val="110"/>
          <w:lang w:val="es-ES" w:eastAsia="es-ES" w:bidi="es-ES"/>
        </w:rPr>
        <w:t>la</w:t>
      </w:r>
      <w:r w:rsidRPr="00483D9C">
        <w:rPr>
          <w:rFonts w:eastAsia="Times New Roman" w:cs="Times New Roman"/>
          <w:spacing w:val="-2"/>
          <w:w w:val="110"/>
          <w:lang w:val="es-ES" w:eastAsia="es-ES" w:bidi="es-ES"/>
        </w:rPr>
        <w:t xml:space="preserve"> </w:t>
      </w:r>
      <w:r w:rsidRPr="00483D9C">
        <w:rPr>
          <w:rFonts w:eastAsia="Times New Roman" w:cs="Times New Roman"/>
          <w:w w:val="110"/>
          <w:lang w:val="es-ES" w:eastAsia="es-ES" w:bidi="es-ES"/>
        </w:rPr>
        <w:t>consideración</w:t>
      </w:r>
      <w:r w:rsidRPr="00483D9C">
        <w:rPr>
          <w:rFonts w:eastAsia="Times New Roman" w:cs="Times New Roman"/>
          <w:spacing w:val="-3"/>
          <w:w w:val="110"/>
          <w:lang w:val="es-ES" w:eastAsia="es-ES" w:bidi="es-ES"/>
        </w:rPr>
        <w:t xml:space="preserve"> </w:t>
      </w:r>
      <w:r w:rsidRPr="00483D9C">
        <w:rPr>
          <w:rFonts w:eastAsia="Times New Roman" w:cs="Times New Roman"/>
          <w:w w:val="110"/>
          <w:lang w:val="es-ES" w:eastAsia="es-ES" w:bidi="es-ES"/>
        </w:rPr>
        <w:t>del</w:t>
      </w:r>
      <w:r w:rsidRPr="00483D9C">
        <w:rPr>
          <w:rFonts w:eastAsia="Times New Roman" w:cs="Times New Roman"/>
          <w:spacing w:val="-2"/>
          <w:w w:val="110"/>
          <w:lang w:val="es-ES" w:eastAsia="es-ES" w:bidi="es-ES"/>
        </w:rPr>
        <w:t xml:space="preserve"> </w:t>
      </w:r>
      <w:r w:rsidRPr="00483D9C">
        <w:rPr>
          <w:rFonts w:eastAsia="Times New Roman" w:cs="Times New Roman"/>
          <w:w w:val="110"/>
          <w:lang w:val="es-ES" w:eastAsia="es-ES" w:bidi="es-ES"/>
        </w:rPr>
        <w:t>Presidente</w:t>
      </w:r>
      <w:r w:rsidRPr="00483D9C">
        <w:rPr>
          <w:rFonts w:eastAsia="Times New Roman" w:cs="Times New Roman"/>
          <w:spacing w:val="-3"/>
          <w:w w:val="110"/>
          <w:lang w:val="es-ES" w:eastAsia="es-ES" w:bidi="es-ES"/>
        </w:rPr>
        <w:t xml:space="preserve"> </w:t>
      </w:r>
      <w:r w:rsidRPr="00483D9C">
        <w:rPr>
          <w:rFonts w:eastAsia="Times New Roman" w:cs="Times New Roman"/>
          <w:w w:val="110"/>
          <w:lang w:val="es-ES" w:eastAsia="es-ES" w:bidi="es-ES"/>
        </w:rPr>
        <w:t>de</w:t>
      </w:r>
      <w:r w:rsidRPr="00483D9C">
        <w:rPr>
          <w:rFonts w:eastAsia="Times New Roman" w:cs="Times New Roman"/>
          <w:spacing w:val="-4"/>
          <w:w w:val="110"/>
          <w:lang w:val="es-ES" w:eastAsia="es-ES" w:bidi="es-ES"/>
        </w:rPr>
        <w:t xml:space="preserve"> </w:t>
      </w:r>
      <w:r w:rsidRPr="00483D9C">
        <w:rPr>
          <w:rFonts w:eastAsia="Times New Roman" w:cs="Times New Roman"/>
          <w:w w:val="110"/>
          <w:lang w:val="es-ES" w:eastAsia="es-ES" w:bidi="es-ES"/>
        </w:rPr>
        <w:t>la</w:t>
      </w:r>
      <w:r w:rsidRPr="00483D9C">
        <w:rPr>
          <w:rFonts w:eastAsia="Times New Roman" w:cs="Times New Roman"/>
          <w:spacing w:val="-3"/>
          <w:w w:val="110"/>
          <w:lang w:val="es-ES" w:eastAsia="es-ES" w:bidi="es-ES"/>
        </w:rPr>
        <w:t xml:space="preserve"> </w:t>
      </w:r>
      <w:r w:rsidRPr="00483D9C">
        <w:rPr>
          <w:rFonts w:eastAsia="Times New Roman" w:cs="Times New Roman"/>
          <w:w w:val="110"/>
          <w:lang w:val="es-ES" w:eastAsia="es-ES" w:bidi="es-ES"/>
        </w:rPr>
        <w:t>República</w:t>
      </w:r>
      <w:r w:rsidRPr="00483D9C">
        <w:rPr>
          <w:rFonts w:eastAsia="Times New Roman" w:cs="Times New Roman"/>
          <w:spacing w:val="-2"/>
          <w:w w:val="110"/>
          <w:lang w:val="es-ES" w:eastAsia="es-ES" w:bidi="es-ES"/>
        </w:rPr>
        <w:t xml:space="preserve"> </w:t>
      </w:r>
      <w:r w:rsidRPr="00483D9C">
        <w:rPr>
          <w:rFonts w:eastAsia="Times New Roman" w:cs="Times New Roman"/>
          <w:w w:val="110"/>
          <w:lang w:val="es-ES" w:eastAsia="es-ES" w:bidi="es-ES"/>
        </w:rPr>
        <w:t>por</w:t>
      </w:r>
      <w:r w:rsidRPr="00483D9C">
        <w:rPr>
          <w:rFonts w:eastAsia="Times New Roman" w:cs="Times New Roman"/>
          <w:spacing w:val="-2"/>
          <w:w w:val="110"/>
          <w:lang w:val="es-ES" w:eastAsia="es-ES" w:bidi="es-ES"/>
        </w:rPr>
        <w:t xml:space="preserve"> </w:t>
      </w:r>
      <w:r w:rsidRPr="00483D9C">
        <w:rPr>
          <w:rFonts w:eastAsia="Times New Roman" w:cs="Times New Roman"/>
          <w:w w:val="110"/>
          <w:lang w:val="es-ES" w:eastAsia="es-ES" w:bidi="es-ES"/>
        </w:rPr>
        <w:t>el</w:t>
      </w:r>
      <w:r w:rsidRPr="00483D9C">
        <w:rPr>
          <w:rFonts w:eastAsia="Times New Roman" w:cs="Times New Roman"/>
          <w:spacing w:val="-2"/>
          <w:w w:val="110"/>
          <w:lang w:val="es-ES" w:eastAsia="es-ES" w:bidi="es-ES"/>
        </w:rPr>
        <w:t xml:space="preserve"> </w:t>
      </w:r>
      <w:r w:rsidRPr="00483D9C">
        <w:rPr>
          <w:rFonts w:eastAsia="Times New Roman" w:cs="Times New Roman"/>
          <w:w w:val="110"/>
          <w:lang w:val="es-ES" w:eastAsia="es-ES" w:bidi="es-ES"/>
        </w:rPr>
        <w:t>Ministro del Poder Popular con competencia en materia de Finanzas, con base en correspondiente informe de impacto económico y sacrificio</w:t>
      </w:r>
      <w:r w:rsidRPr="00483D9C">
        <w:rPr>
          <w:rFonts w:eastAsia="Times New Roman" w:cs="Times New Roman"/>
          <w:spacing w:val="-21"/>
          <w:w w:val="110"/>
          <w:lang w:val="es-ES" w:eastAsia="es-ES" w:bidi="es-ES"/>
        </w:rPr>
        <w:t xml:space="preserve"> </w:t>
      </w:r>
      <w:r w:rsidRPr="00483D9C">
        <w:rPr>
          <w:rFonts w:eastAsia="Times New Roman" w:cs="Times New Roman"/>
          <w:w w:val="110"/>
          <w:lang w:val="es-ES" w:eastAsia="es-ES" w:bidi="es-ES"/>
        </w:rPr>
        <w:t>fiscal.</w:t>
      </w:r>
    </w:p>
    <w:p w:rsidR="000B2787" w:rsidRPr="00483D9C" w:rsidRDefault="000B2787" w:rsidP="00F67725">
      <w:pPr>
        <w:widowControl w:val="0"/>
        <w:tabs>
          <w:tab w:val="left" w:pos="5387"/>
        </w:tabs>
        <w:autoSpaceDE w:val="0"/>
        <w:autoSpaceDN w:val="0"/>
        <w:spacing w:after="0" w:line="240" w:lineRule="auto"/>
        <w:ind w:right="41"/>
        <w:jc w:val="both"/>
        <w:rPr>
          <w:rFonts w:eastAsia="Times New Roman" w:cs="Times New Roman"/>
          <w:lang w:val="es-ES" w:eastAsia="es-ES" w:bidi="es-ES"/>
        </w:rPr>
      </w:pPr>
      <w:r w:rsidRPr="00483D9C">
        <w:rPr>
          <w:rFonts w:eastAsia="Times New Roman" w:cs="Times New Roman"/>
          <w:b/>
          <w:w w:val="110"/>
          <w:lang w:val="es-ES" w:eastAsia="es-ES" w:bidi="es-ES"/>
        </w:rPr>
        <w:t xml:space="preserve">Parágrafo Único: </w:t>
      </w:r>
      <w:r w:rsidRPr="00483D9C">
        <w:rPr>
          <w:rFonts w:eastAsia="Times New Roman" w:cs="Times New Roman"/>
          <w:w w:val="110"/>
          <w:lang w:val="es-ES" w:eastAsia="es-ES" w:bidi="es-ES"/>
        </w:rPr>
        <w:t>Será nula toda exoneración de tributos nacionales que no se encuentre contenida en el Decreto General de Exoneraciones de Tributos Nacionales.</w:t>
      </w:r>
    </w:p>
    <w:p w:rsidR="000B2787" w:rsidRPr="00483D9C" w:rsidRDefault="000B2787" w:rsidP="00F67725">
      <w:pPr>
        <w:widowControl w:val="0"/>
        <w:tabs>
          <w:tab w:val="left" w:pos="5387"/>
        </w:tabs>
        <w:autoSpaceDE w:val="0"/>
        <w:autoSpaceDN w:val="0"/>
        <w:spacing w:after="0" w:line="240" w:lineRule="auto"/>
        <w:ind w:right="71"/>
        <w:jc w:val="both"/>
        <w:rPr>
          <w:rFonts w:eastAsia="Times New Roman" w:cs="Times New Roman"/>
          <w:lang w:val="es-ES" w:eastAsia="es-ES" w:bidi="es-ES"/>
        </w:rPr>
      </w:pPr>
      <w:r w:rsidRPr="00483D9C">
        <w:rPr>
          <w:rFonts w:eastAsia="Times New Roman" w:cs="Times New Roman"/>
          <w:b/>
          <w:w w:val="110"/>
          <w:lang w:val="es-ES" w:eastAsia="es-ES" w:bidi="es-ES"/>
        </w:rPr>
        <w:t xml:space="preserve">Artículo 78. </w:t>
      </w:r>
      <w:r w:rsidRPr="00483D9C">
        <w:rPr>
          <w:rFonts w:eastAsia="Times New Roman" w:cs="Times New Roman"/>
          <w:w w:val="110"/>
          <w:lang w:val="es-ES" w:eastAsia="es-ES" w:bidi="es-ES"/>
        </w:rPr>
        <w:t>Las rebajas de tributos se regirán por las normas de este Capítulo en cuanto les sean aplicables.</w:t>
      </w:r>
    </w:p>
    <w:p w:rsidR="000B2787" w:rsidRPr="00483D9C" w:rsidRDefault="000B2787" w:rsidP="00F67725">
      <w:pPr>
        <w:widowControl w:val="0"/>
        <w:tabs>
          <w:tab w:val="left" w:pos="5387"/>
        </w:tabs>
        <w:autoSpaceDE w:val="0"/>
        <w:autoSpaceDN w:val="0"/>
        <w:spacing w:after="0" w:line="240" w:lineRule="auto"/>
        <w:ind w:right="1950"/>
        <w:jc w:val="center"/>
        <w:outlineLvl w:val="6"/>
        <w:rPr>
          <w:rFonts w:eastAsia="Times New Roman" w:cs="Times New Roman"/>
          <w:b/>
          <w:bCs/>
          <w:lang w:val="es-ES" w:eastAsia="es-ES" w:bidi="es-ES"/>
        </w:rPr>
      </w:pPr>
      <w:r w:rsidRPr="00483D9C">
        <w:rPr>
          <w:rFonts w:eastAsia="Times New Roman" w:cs="Times New Roman"/>
          <w:b/>
          <w:bCs/>
          <w:w w:val="125"/>
          <w:lang w:val="es-ES" w:eastAsia="es-ES" w:bidi="es-ES"/>
        </w:rPr>
        <w:t>TÍTULO</w:t>
      </w:r>
      <w:r w:rsidRPr="00483D9C">
        <w:rPr>
          <w:rFonts w:eastAsia="Times New Roman" w:cs="Times New Roman"/>
          <w:b/>
          <w:bCs/>
          <w:spacing w:val="-4"/>
          <w:w w:val="125"/>
          <w:lang w:val="es-ES" w:eastAsia="es-ES" w:bidi="es-ES"/>
        </w:rPr>
        <w:t xml:space="preserve"> </w:t>
      </w:r>
      <w:r w:rsidRPr="00483D9C">
        <w:rPr>
          <w:rFonts w:eastAsia="Times New Roman" w:cs="Times New Roman"/>
          <w:b/>
          <w:bCs/>
          <w:w w:val="125"/>
          <w:lang w:val="es-ES" w:eastAsia="es-ES" w:bidi="es-ES"/>
        </w:rPr>
        <w:t>III</w:t>
      </w:r>
    </w:p>
    <w:p w:rsidR="000B2787" w:rsidRPr="00483D9C" w:rsidRDefault="000B2787" w:rsidP="00F67725">
      <w:pPr>
        <w:widowControl w:val="0"/>
        <w:tabs>
          <w:tab w:val="left" w:pos="5387"/>
        </w:tabs>
        <w:autoSpaceDE w:val="0"/>
        <w:autoSpaceDN w:val="0"/>
        <w:spacing w:after="0" w:line="240" w:lineRule="auto"/>
        <w:ind w:right="1951"/>
        <w:jc w:val="center"/>
        <w:rPr>
          <w:rFonts w:eastAsia="Times New Roman" w:cs="Times New Roman"/>
          <w:b/>
          <w:lang w:val="es-ES" w:eastAsia="es-ES" w:bidi="es-ES"/>
        </w:rPr>
      </w:pPr>
      <w:r w:rsidRPr="00483D9C">
        <w:rPr>
          <w:rFonts w:eastAsia="Times New Roman" w:cs="Times New Roman"/>
          <w:b/>
          <w:w w:val="125"/>
          <w:lang w:val="es-ES" w:eastAsia="es-ES" w:bidi="es-ES"/>
        </w:rPr>
        <w:t>De los Ilícitos Tributarios y</w:t>
      </w:r>
      <w:r w:rsidRPr="00483D9C">
        <w:rPr>
          <w:rFonts w:eastAsia="Times New Roman" w:cs="Times New Roman"/>
          <w:b/>
          <w:spacing w:val="-15"/>
          <w:w w:val="125"/>
          <w:lang w:val="es-ES" w:eastAsia="es-ES" w:bidi="es-ES"/>
        </w:rPr>
        <w:t xml:space="preserve"> </w:t>
      </w:r>
      <w:r w:rsidRPr="00483D9C">
        <w:rPr>
          <w:rFonts w:eastAsia="Times New Roman" w:cs="Times New Roman"/>
          <w:b/>
          <w:w w:val="125"/>
          <w:lang w:val="es-ES" w:eastAsia="es-ES" w:bidi="es-ES"/>
        </w:rPr>
        <w:t>de las</w:t>
      </w:r>
      <w:r w:rsidRPr="00483D9C">
        <w:rPr>
          <w:rFonts w:eastAsia="Times New Roman" w:cs="Times New Roman"/>
          <w:b/>
          <w:spacing w:val="-1"/>
          <w:w w:val="125"/>
          <w:lang w:val="es-ES" w:eastAsia="es-ES" w:bidi="es-ES"/>
        </w:rPr>
        <w:t xml:space="preserve"> </w:t>
      </w:r>
      <w:r w:rsidRPr="00483D9C">
        <w:rPr>
          <w:rFonts w:eastAsia="Times New Roman" w:cs="Times New Roman"/>
          <w:b/>
          <w:w w:val="125"/>
          <w:lang w:val="es-ES" w:eastAsia="es-ES" w:bidi="es-ES"/>
        </w:rPr>
        <w:t>Sanciones</w:t>
      </w:r>
    </w:p>
    <w:p w:rsidR="000B2787" w:rsidRPr="00483D9C" w:rsidRDefault="000B2787" w:rsidP="00F67725">
      <w:pPr>
        <w:widowControl w:val="0"/>
        <w:tabs>
          <w:tab w:val="left" w:pos="5387"/>
        </w:tabs>
        <w:autoSpaceDE w:val="0"/>
        <w:autoSpaceDN w:val="0"/>
        <w:spacing w:after="0" w:line="240" w:lineRule="auto"/>
        <w:ind w:right="2528"/>
        <w:jc w:val="center"/>
        <w:rPr>
          <w:rFonts w:eastAsia="Times New Roman" w:cs="Times New Roman"/>
          <w:b/>
          <w:lang w:val="es-ES" w:eastAsia="es-ES" w:bidi="es-ES"/>
        </w:rPr>
      </w:pPr>
      <w:r w:rsidRPr="00483D9C">
        <w:rPr>
          <w:rFonts w:eastAsia="Times New Roman" w:cs="Times New Roman"/>
          <w:b/>
          <w:w w:val="125"/>
          <w:lang w:val="es-ES" w:eastAsia="es-ES" w:bidi="es-ES"/>
        </w:rPr>
        <w:t>Capítulo I Parte</w:t>
      </w:r>
      <w:r w:rsidRPr="00483D9C">
        <w:rPr>
          <w:rFonts w:eastAsia="Times New Roman" w:cs="Times New Roman"/>
          <w:b/>
          <w:spacing w:val="10"/>
          <w:w w:val="125"/>
          <w:lang w:val="es-ES" w:eastAsia="es-ES" w:bidi="es-ES"/>
        </w:rPr>
        <w:t xml:space="preserve"> </w:t>
      </w:r>
      <w:r w:rsidRPr="00483D9C">
        <w:rPr>
          <w:rFonts w:eastAsia="Times New Roman" w:cs="Times New Roman"/>
          <w:b/>
          <w:spacing w:val="-4"/>
          <w:w w:val="125"/>
          <w:lang w:val="es-ES" w:eastAsia="es-ES" w:bidi="es-ES"/>
        </w:rPr>
        <w:t>General</w:t>
      </w:r>
    </w:p>
    <w:p w:rsidR="000B2787" w:rsidRPr="00483D9C" w:rsidRDefault="000B2787" w:rsidP="00F67725">
      <w:pPr>
        <w:widowControl w:val="0"/>
        <w:tabs>
          <w:tab w:val="left" w:pos="5387"/>
        </w:tabs>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79. </w:t>
      </w:r>
      <w:r w:rsidRPr="00483D9C">
        <w:rPr>
          <w:rFonts w:eastAsia="Times New Roman" w:cs="Times New Roman"/>
          <w:w w:val="125"/>
          <w:lang w:val="es-ES" w:eastAsia="es-ES" w:bidi="es-ES"/>
        </w:rPr>
        <w:t>Las disposiciones generales de este Código se aplicarán a todos los ilícitos tributarios, con excepción a los previstos en la normativa aduanera, los cuales se tipificarán y aplicarán de conformidad con las leyes respectivas.</w:t>
      </w:r>
    </w:p>
    <w:p w:rsidR="000B2787" w:rsidRPr="00483D9C" w:rsidRDefault="000B2787" w:rsidP="00F67725">
      <w:pPr>
        <w:widowControl w:val="0"/>
        <w:tabs>
          <w:tab w:val="left" w:pos="5387"/>
        </w:tabs>
        <w:autoSpaceDE w:val="0"/>
        <w:autoSpaceDN w:val="0"/>
        <w:spacing w:before="2" w:after="0" w:line="240" w:lineRule="auto"/>
        <w:ind w:right="303"/>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80. </w:t>
      </w:r>
      <w:r w:rsidRPr="00483D9C">
        <w:rPr>
          <w:rFonts w:eastAsia="Times New Roman" w:cs="Times New Roman"/>
          <w:w w:val="125"/>
          <w:lang w:val="es-ES" w:eastAsia="es-ES" w:bidi="es-ES"/>
        </w:rPr>
        <w:t>A falta de disposiciones especiales de este Título, se aplicarán supletoriamente los principios y normas de Derecho Penal, compatibles con la naturaleza y fines del Derecho Tributario.</w:t>
      </w:r>
    </w:p>
    <w:p w:rsidR="000B2787" w:rsidRPr="00483D9C" w:rsidRDefault="000B2787" w:rsidP="00F67725">
      <w:pPr>
        <w:widowControl w:val="0"/>
        <w:tabs>
          <w:tab w:val="left" w:pos="5387"/>
        </w:tabs>
        <w:autoSpaceDE w:val="0"/>
        <w:autoSpaceDN w:val="0"/>
        <w:spacing w:after="0" w:line="240" w:lineRule="auto"/>
        <w:ind w:right="305"/>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81. </w:t>
      </w:r>
      <w:r w:rsidRPr="00483D9C">
        <w:rPr>
          <w:rFonts w:eastAsia="Times New Roman" w:cs="Times New Roman"/>
          <w:w w:val="125"/>
          <w:lang w:val="es-ES" w:eastAsia="es-ES" w:bidi="es-ES"/>
        </w:rPr>
        <w:t>Constituye ilícito tributario toda acción u omisión violatoria de las normas tributarias.</w:t>
      </w:r>
    </w:p>
    <w:p w:rsidR="000B2787" w:rsidRPr="00483D9C" w:rsidRDefault="000B2787" w:rsidP="00F67725">
      <w:pPr>
        <w:widowControl w:val="0"/>
        <w:tabs>
          <w:tab w:val="left" w:pos="5387"/>
        </w:tabs>
        <w:autoSpaceDE w:val="0"/>
        <w:autoSpaceDN w:val="0"/>
        <w:spacing w:before="2" w:after="0" w:line="240" w:lineRule="auto"/>
        <w:jc w:val="both"/>
        <w:rPr>
          <w:rFonts w:eastAsia="Times New Roman" w:cs="Times New Roman"/>
          <w:lang w:val="es-ES" w:eastAsia="es-ES" w:bidi="es-ES"/>
        </w:rPr>
      </w:pPr>
      <w:r w:rsidRPr="00483D9C">
        <w:rPr>
          <w:rFonts w:eastAsia="Times New Roman" w:cs="Times New Roman"/>
          <w:w w:val="125"/>
          <w:lang w:val="es-ES" w:eastAsia="es-ES" w:bidi="es-ES"/>
        </w:rPr>
        <w:lastRenderedPageBreak/>
        <w:t>Los ilícitos tributarios se clasifican en:</w:t>
      </w:r>
    </w:p>
    <w:p w:rsidR="000B2787" w:rsidRPr="00483D9C" w:rsidRDefault="000B2787" w:rsidP="00F67725">
      <w:pPr>
        <w:widowControl w:val="0"/>
        <w:numPr>
          <w:ilvl w:val="0"/>
          <w:numId w:val="52"/>
        </w:numPr>
        <w:tabs>
          <w:tab w:val="left" w:pos="606"/>
          <w:tab w:val="left" w:pos="607"/>
          <w:tab w:val="left" w:pos="5387"/>
        </w:tabs>
        <w:autoSpaceDE w:val="0"/>
        <w:autoSpaceDN w:val="0"/>
        <w:spacing w:after="0" w:line="240" w:lineRule="auto"/>
        <w:ind w:hanging="330"/>
        <w:rPr>
          <w:rFonts w:eastAsia="Times New Roman" w:cs="Times New Roman"/>
          <w:lang w:val="es-ES" w:eastAsia="es-ES" w:bidi="es-ES"/>
        </w:rPr>
      </w:pPr>
      <w:r w:rsidRPr="00483D9C">
        <w:rPr>
          <w:rFonts w:eastAsia="Times New Roman" w:cs="Times New Roman"/>
          <w:w w:val="125"/>
          <w:lang w:val="es-ES" w:eastAsia="es-ES" w:bidi="es-ES"/>
        </w:rPr>
        <w:t>Formales.</w:t>
      </w:r>
    </w:p>
    <w:p w:rsidR="000B2787" w:rsidRPr="00483D9C" w:rsidRDefault="000B2787" w:rsidP="00F67725">
      <w:pPr>
        <w:widowControl w:val="0"/>
        <w:numPr>
          <w:ilvl w:val="0"/>
          <w:numId w:val="52"/>
        </w:numPr>
        <w:tabs>
          <w:tab w:val="left" w:pos="606"/>
          <w:tab w:val="left" w:pos="607"/>
          <w:tab w:val="left" w:pos="5387"/>
        </w:tabs>
        <w:autoSpaceDE w:val="0"/>
        <w:autoSpaceDN w:val="0"/>
        <w:spacing w:after="0" w:line="240" w:lineRule="auto"/>
        <w:ind w:hanging="330"/>
        <w:rPr>
          <w:rFonts w:eastAsia="Times New Roman" w:cs="Times New Roman"/>
          <w:lang w:val="es-ES" w:eastAsia="es-ES" w:bidi="es-ES"/>
        </w:rPr>
      </w:pPr>
      <w:r w:rsidRPr="00483D9C">
        <w:rPr>
          <w:rFonts w:eastAsia="Times New Roman" w:cs="Times New Roman"/>
          <w:w w:val="125"/>
          <w:lang w:val="es-ES" w:eastAsia="es-ES" w:bidi="es-ES"/>
        </w:rPr>
        <w:t>Materiales.</w:t>
      </w:r>
    </w:p>
    <w:p w:rsidR="000B2787" w:rsidRPr="00483D9C" w:rsidRDefault="000B2787" w:rsidP="00F67725">
      <w:pPr>
        <w:widowControl w:val="0"/>
        <w:numPr>
          <w:ilvl w:val="0"/>
          <w:numId w:val="52"/>
        </w:numPr>
        <w:tabs>
          <w:tab w:val="left" w:pos="606"/>
          <w:tab w:val="left" w:pos="607"/>
          <w:tab w:val="left" w:pos="5387"/>
        </w:tabs>
        <w:autoSpaceDE w:val="0"/>
        <w:autoSpaceDN w:val="0"/>
        <w:spacing w:after="0" w:line="240" w:lineRule="auto"/>
        <w:ind w:hanging="330"/>
        <w:rPr>
          <w:rFonts w:eastAsia="Times New Roman" w:cs="Times New Roman"/>
          <w:lang w:val="es-ES" w:eastAsia="es-ES" w:bidi="es-ES"/>
        </w:rPr>
      </w:pPr>
      <w:r w:rsidRPr="00483D9C">
        <w:rPr>
          <w:rFonts w:eastAsia="Times New Roman" w:cs="Times New Roman"/>
          <w:w w:val="125"/>
          <w:lang w:val="es-ES" w:eastAsia="es-ES" w:bidi="es-ES"/>
        </w:rPr>
        <w:t>Penales.</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w w:val="125"/>
          <w:lang w:val="es-ES" w:eastAsia="es-ES" w:bidi="es-ES"/>
        </w:rPr>
        <w:t>Las leyes especiales tributarias podrán establecer ilícitos y sanciones adicionales a los establecidos en este Código.</w:t>
      </w:r>
    </w:p>
    <w:p w:rsidR="000B2787" w:rsidRPr="00483D9C" w:rsidRDefault="000B2787" w:rsidP="00F67725">
      <w:pPr>
        <w:widowControl w:val="0"/>
        <w:tabs>
          <w:tab w:val="left" w:pos="5387"/>
        </w:tabs>
        <w:autoSpaceDE w:val="0"/>
        <w:autoSpaceDN w:val="0"/>
        <w:spacing w:before="1" w:after="0" w:line="240" w:lineRule="auto"/>
        <w:ind w:right="303"/>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82. </w:t>
      </w:r>
      <w:r w:rsidRPr="00483D9C">
        <w:rPr>
          <w:rFonts w:eastAsia="Times New Roman" w:cs="Times New Roman"/>
          <w:w w:val="125"/>
          <w:lang w:val="es-ES" w:eastAsia="es-ES" w:bidi="es-ES"/>
        </w:rPr>
        <w:t>Cuando concurran dos o más ilícitos tributarios sancionados con penas pecuniarias, se aplicará la sanción más grave, aumentada con la mitad de</w:t>
      </w:r>
      <w:r w:rsidRPr="00483D9C">
        <w:rPr>
          <w:rFonts w:eastAsia="Times New Roman" w:cs="Times New Roman"/>
          <w:spacing w:val="32"/>
          <w:w w:val="125"/>
          <w:lang w:val="es-ES" w:eastAsia="es-ES" w:bidi="es-ES"/>
        </w:rPr>
        <w:t xml:space="preserve"> </w:t>
      </w:r>
      <w:r w:rsidRPr="00483D9C">
        <w:rPr>
          <w:rFonts w:eastAsia="Times New Roman" w:cs="Times New Roman"/>
          <w:w w:val="125"/>
          <w:lang w:val="es-ES" w:eastAsia="es-ES" w:bidi="es-ES"/>
        </w:rPr>
        <w:t xml:space="preserve">las </w:t>
      </w:r>
      <w:r w:rsidRPr="00483D9C">
        <w:rPr>
          <w:rFonts w:eastAsia="Times New Roman" w:cs="Times New Roman"/>
          <w:w w:val="115"/>
          <w:lang w:val="es-ES" w:eastAsia="es-ES" w:bidi="es-ES"/>
        </w:rPr>
        <w:t>otras sanciones. De igual manera se procederá cuando haya concurrencia de un ilícito tributario sancionado con pena restrictiva de libertad y de otro delito no tipificado en este Código. Si las sanciones son iguales, se aplicará cualquiera de ellas, aumentada con la mitad de las restantes.</w:t>
      </w:r>
    </w:p>
    <w:p w:rsidR="000B2787" w:rsidRPr="00483D9C" w:rsidRDefault="000B2787" w:rsidP="00F67725">
      <w:pPr>
        <w:widowControl w:val="0"/>
        <w:tabs>
          <w:tab w:val="left" w:pos="5387"/>
        </w:tabs>
        <w:autoSpaceDE w:val="0"/>
        <w:autoSpaceDN w:val="0"/>
        <w:spacing w:before="1" w:after="0" w:line="240" w:lineRule="auto"/>
        <w:ind w:right="303"/>
        <w:jc w:val="both"/>
        <w:rPr>
          <w:rFonts w:eastAsia="Times New Roman" w:cs="Times New Roman"/>
          <w:lang w:val="es-ES" w:eastAsia="es-ES" w:bidi="es-ES"/>
        </w:rPr>
      </w:pPr>
      <w:r w:rsidRPr="00483D9C">
        <w:rPr>
          <w:rFonts w:eastAsia="Times New Roman" w:cs="Times New Roman"/>
          <w:w w:val="115"/>
          <w:lang w:val="es-ES" w:eastAsia="es-ES" w:bidi="es-ES"/>
        </w:rPr>
        <w:t>Cuando concurran dos o más ilícitos tributarios sancionados con pena pecuniaria, pena restrictiva de libertad, clausura de establecimiento, o cualquier otra sanción que por su heterogeneidad no sea acumulable, se aplicarán</w:t>
      </w:r>
      <w:r w:rsidRPr="00483D9C">
        <w:rPr>
          <w:rFonts w:eastAsia="Times New Roman" w:cs="Times New Roman"/>
          <w:spacing w:val="5"/>
          <w:w w:val="115"/>
          <w:lang w:val="es-ES" w:eastAsia="es-ES" w:bidi="es-ES"/>
        </w:rPr>
        <w:t xml:space="preserve"> </w:t>
      </w:r>
      <w:r w:rsidRPr="00483D9C">
        <w:rPr>
          <w:rFonts w:eastAsia="Times New Roman" w:cs="Times New Roman"/>
          <w:w w:val="115"/>
          <w:lang w:val="es-ES" w:eastAsia="es-ES" w:bidi="es-ES"/>
        </w:rPr>
        <w:t>conjuntamente.</w:t>
      </w:r>
    </w:p>
    <w:p w:rsidR="000B2787" w:rsidRPr="00483D9C" w:rsidRDefault="000B2787" w:rsidP="00F67725">
      <w:pPr>
        <w:widowControl w:val="0"/>
        <w:tabs>
          <w:tab w:val="left" w:pos="5387"/>
        </w:tabs>
        <w:autoSpaceDE w:val="0"/>
        <w:autoSpaceDN w:val="0"/>
        <w:spacing w:before="1" w:after="0" w:line="240" w:lineRule="auto"/>
        <w:ind w:right="300"/>
        <w:jc w:val="both"/>
        <w:rPr>
          <w:rFonts w:eastAsia="Times New Roman" w:cs="Times New Roman"/>
          <w:lang w:val="es-ES" w:eastAsia="es-ES" w:bidi="es-ES"/>
        </w:rPr>
      </w:pPr>
      <w:r w:rsidRPr="00483D9C">
        <w:rPr>
          <w:rFonts w:eastAsia="Times New Roman" w:cs="Times New Roman"/>
          <w:b/>
          <w:w w:val="115"/>
          <w:lang w:val="es-ES" w:eastAsia="es-ES" w:bidi="es-ES"/>
        </w:rPr>
        <w:t xml:space="preserve">Parágrafo Único. </w:t>
      </w:r>
      <w:r w:rsidRPr="00483D9C">
        <w:rPr>
          <w:rFonts w:eastAsia="Times New Roman" w:cs="Times New Roman"/>
          <w:w w:val="115"/>
          <w:lang w:val="es-ES" w:eastAsia="es-ES" w:bidi="es-ES"/>
        </w:rPr>
        <w:t xml:space="preserve">La concurrencia prevista en este artículo se aplicará </w:t>
      </w:r>
      <w:proofErr w:type="spellStart"/>
      <w:r w:rsidRPr="00483D9C">
        <w:rPr>
          <w:rFonts w:eastAsia="Times New Roman" w:cs="Times New Roman"/>
          <w:w w:val="115"/>
          <w:lang w:val="es-ES" w:eastAsia="es-ES" w:bidi="es-ES"/>
        </w:rPr>
        <w:t>aún</w:t>
      </w:r>
      <w:proofErr w:type="spellEnd"/>
      <w:r w:rsidRPr="00483D9C">
        <w:rPr>
          <w:rFonts w:eastAsia="Times New Roman" w:cs="Times New Roman"/>
          <w:w w:val="115"/>
          <w:lang w:val="es-ES" w:eastAsia="es-ES" w:bidi="es-ES"/>
        </w:rPr>
        <w:t xml:space="preserve"> cuando se trate de tributos distintos o de diferentes períodos, siempre que las sanciones se impongan en un mismo procedimiento.</w:t>
      </w:r>
    </w:p>
    <w:p w:rsidR="000B2787" w:rsidRPr="00483D9C" w:rsidRDefault="000B2787" w:rsidP="00F67725">
      <w:pPr>
        <w:widowControl w:val="0"/>
        <w:tabs>
          <w:tab w:val="left" w:pos="5387"/>
        </w:tabs>
        <w:autoSpaceDE w:val="0"/>
        <w:autoSpaceDN w:val="0"/>
        <w:spacing w:before="115" w:after="0" w:line="240" w:lineRule="auto"/>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83. </w:t>
      </w:r>
      <w:r w:rsidRPr="00483D9C">
        <w:rPr>
          <w:rFonts w:eastAsia="Times New Roman" w:cs="Times New Roman"/>
          <w:w w:val="115"/>
          <w:lang w:val="es-ES" w:eastAsia="es-ES" w:bidi="es-ES"/>
        </w:rPr>
        <w:t>Son causas de extinción de las acciones por ilícitos tributarios:</w:t>
      </w:r>
    </w:p>
    <w:p w:rsidR="000B2787" w:rsidRPr="00483D9C" w:rsidRDefault="000B2787" w:rsidP="00F67725">
      <w:pPr>
        <w:widowControl w:val="0"/>
        <w:numPr>
          <w:ilvl w:val="0"/>
          <w:numId w:val="51"/>
        </w:numPr>
        <w:tabs>
          <w:tab w:val="left" w:pos="608"/>
          <w:tab w:val="left" w:pos="5387"/>
        </w:tabs>
        <w:autoSpaceDE w:val="0"/>
        <w:autoSpaceDN w:val="0"/>
        <w:spacing w:before="139" w:after="0" w:line="240" w:lineRule="auto"/>
        <w:ind w:right="300"/>
        <w:rPr>
          <w:rFonts w:eastAsia="Times New Roman" w:cs="Times New Roman"/>
          <w:lang w:val="es-ES" w:eastAsia="es-ES" w:bidi="es-ES"/>
        </w:rPr>
      </w:pPr>
      <w:r w:rsidRPr="00483D9C">
        <w:rPr>
          <w:rFonts w:eastAsia="Times New Roman" w:cs="Times New Roman"/>
          <w:w w:val="115"/>
          <w:lang w:val="es-ES" w:eastAsia="es-ES" w:bidi="es-ES"/>
        </w:rPr>
        <w:t>La muerte del autor principal extingue la acción punitiva, pero no extingue la acción contra coautores y partícipes. No obstante, subsistirá  la  responsabilidad por las multas aplicadas que hubieren quedado firmes en vida del</w:t>
      </w:r>
      <w:r w:rsidRPr="00483D9C">
        <w:rPr>
          <w:rFonts w:eastAsia="Times New Roman" w:cs="Times New Roman"/>
          <w:spacing w:val="-2"/>
          <w:w w:val="115"/>
          <w:lang w:val="es-ES" w:eastAsia="es-ES" w:bidi="es-ES"/>
        </w:rPr>
        <w:t xml:space="preserve"> </w:t>
      </w:r>
      <w:r w:rsidRPr="00483D9C">
        <w:rPr>
          <w:rFonts w:eastAsia="Times New Roman" w:cs="Times New Roman"/>
          <w:w w:val="115"/>
          <w:lang w:val="es-ES" w:eastAsia="es-ES" w:bidi="es-ES"/>
        </w:rPr>
        <w:t>causante.</w:t>
      </w:r>
    </w:p>
    <w:p w:rsidR="000B2787" w:rsidRPr="00483D9C" w:rsidRDefault="000B2787" w:rsidP="00F67725">
      <w:pPr>
        <w:widowControl w:val="0"/>
        <w:numPr>
          <w:ilvl w:val="0"/>
          <w:numId w:val="51"/>
        </w:numPr>
        <w:tabs>
          <w:tab w:val="left" w:pos="607"/>
          <w:tab w:val="left" w:pos="608"/>
          <w:tab w:val="left" w:pos="5387"/>
        </w:tabs>
        <w:autoSpaceDE w:val="0"/>
        <w:autoSpaceDN w:val="0"/>
        <w:spacing w:after="0" w:line="240" w:lineRule="auto"/>
        <w:rPr>
          <w:rFonts w:eastAsia="Times New Roman" w:cs="Times New Roman"/>
          <w:lang w:val="es-ES" w:eastAsia="es-ES" w:bidi="es-ES"/>
        </w:rPr>
      </w:pPr>
      <w:r w:rsidRPr="00483D9C">
        <w:rPr>
          <w:rFonts w:eastAsia="Times New Roman" w:cs="Times New Roman"/>
          <w:w w:val="115"/>
          <w:lang w:val="es-ES" w:eastAsia="es-ES" w:bidi="es-ES"/>
        </w:rPr>
        <w:t>La</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amnistía;</w:t>
      </w:r>
    </w:p>
    <w:p w:rsidR="000B2787" w:rsidRPr="00483D9C" w:rsidRDefault="000B2787" w:rsidP="00F67725">
      <w:pPr>
        <w:widowControl w:val="0"/>
        <w:numPr>
          <w:ilvl w:val="0"/>
          <w:numId w:val="51"/>
        </w:numPr>
        <w:tabs>
          <w:tab w:val="left" w:pos="607"/>
          <w:tab w:val="left" w:pos="608"/>
          <w:tab w:val="left" w:pos="5387"/>
        </w:tabs>
        <w:autoSpaceDE w:val="0"/>
        <w:autoSpaceDN w:val="0"/>
        <w:spacing w:before="140" w:after="0" w:line="240" w:lineRule="auto"/>
        <w:rPr>
          <w:rFonts w:eastAsia="Times New Roman" w:cs="Times New Roman"/>
          <w:lang w:val="es-ES" w:eastAsia="es-ES" w:bidi="es-ES"/>
        </w:rPr>
      </w:pPr>
      <w:r w:rsidRPr="00483D9C">
        <w:rPr>
          <w:rFonts w:eastAsia="Times New Roman" w:cs="Times New Roman"/>
          <w:w w:val="115"/>
          <w:lang w:val="es-ES" w:eastAsia="es-ES" w:bidi="es-ES"/>
        </w:rPr>
        <w:t xml:space="preserve">La prescripción </w:t>
      </w:r>
      <w:r w:rsidRPr="00483D9C">
        <w:rPr>
          <w:rFonts w:eastAsia="Times New Roman" w:cs="Times New Roman"/>
          <w:spacing w:val="-3"/>
          <w:w w:val="115"/>
          <w:lang w:val="es-ES" w:eastAsia="es-ES" w:bidi="es-ES"/>
        </w:rPr>
        <w:t>y;</w:t>
      </w:r>
    </w:p>
    <w:p w:rsidR="000B2787" w:rsidRPr="00483D9C" w:rsidRDefault="000B2787" w:rsidP="00F67725">
      <w:pPr>
        <w:widowControl w:val="0"/>
        <w:numPr>
          <w:ilvl w:val="0"/>
          <w:numId w:val="51"/>
        </w:numPr>
        <w:tabs>
          <w:tab w:val="left" w:pos="607"/>
          <w:tab w:val="left" w:pos="608"/>
          <w:tab w:val="left" w:pos="5387"/>
        </w:tabs>
        <w:autoSpaceDE w:val="0"/>
        <w:autoSpaceDN w:val="0"/>
        <w:spacing w:before="81" w:after="0" w:line="240" w:lineRule="auto"/>
        <w:rPr>
          <w:rFonts w:eastAsia="Times New Roman" w:cs="Times New Roman"/>
          <w:lang w:val="es-ES" w:eastAsia="es-ES" w:bidi="es-ES"/>
        </w:rPr>
      </w:pPr>
      <w:r w:rsidRPr="00483D9C">
        <w:rPr>
          <w:rFonts w:eastAsia="Times New Roman" w:cs="Times New Roman"/>
          <w:w w:val="115"/>
          <w:lang w:val="es-ES" w:eastAsia="es-ES" w:bidi="es-ES"/>
        </w:rPr>
        <w:t>Las demás causas de extinción de la acción tributaria conforme a este</w:t>
      </w:r>
      <w:r w:rsidRPr="00483D9C">
        <w:rPr>
          <w:rFonts w:eastAsia="Times New Roman" w:cs="Times New Roman"/>
          <w:spacing w:val="13"/>
          <w:w w:val="115"/>
          <w:lang w:val="es-ES" w:eastAsia="es-ES" w:bidi="es-ES"/>
        </w:rPr>
        <w:t xml:space="preserve"> </w:t>
      </w:r>
      <w:r w:rsidRPr="00483D9C">
        <w:rPr>
          <w:rFonts w:eastAsia="Times New Roman" w:cs="Times New Roman"/>
          <w:w w:val="115"/>
          <w:lang w:val="es-ES" w:eastAsia="es-ES" w:bidi="es-ES"/>
        </w:rPr>
        <w:t>Código.</w:t>
      </w:r>
    </w:p>
    <w:p w:rsidR="000B2787" w:rsidRPr="00483D9C" w:rsidRDefault="000B2787" w:rsidP="00F67725">
      <w:pPr>
        <w:widowControl w:val="0"/>
        <w:tabs>
          <w:tab w:val="left" w:pos="5387"/>
        </w:tabs>
        <w:autoSpaceDE w:val="0"/>
        <w:autoSpaceDN w:val="0"/>
        <w:spacing w:after="0" w:line="240" w:lineRule="auto"/>
        <w:ind w:right="276"/>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84. </w:t>
      </w:r>
      <w:r w:rsidRPr="00483D9C">
        <w:rPr>
          <w:rFonts w:eastAsia="Times New Roman" w:cs="Times New Roman"/>
          <w:w w:val="115"/>
          <w:lang w:val="es-ES" w:eastAsia="es-ES" w:bidi="es-ES"/>
        </w:rPr>
        <w:t>La responsabilidad por ilícitos tributarios es personal, salvo las excepciones contempladas en este Código.</w:t>
      </w:r>
    </w:p>
    <w:p w:rsidR="000B2787" w:rsidRPr="00483D9C" w:rsidRDefault="000B2787" w:rsidP="00F67725">
      <w:pPr>
        <w:widowControl w:val="0"/>
        <w:tabs>
          <w:tab w:val="left" w:pos="5387"/>
        </w:tabs>
        <w:autoSpaceDE w:val="0"/>
        <w:autoSpaceDN w:val="0"/>
        <w:spacing w:before="117" w:after="0" w:line="240" w:lineRule="auto"/>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85. </w:t>
      </w:r>
      <w:r w:rsidRPr="00483D9C">
        <w:rPr>
          <w:rFonts w:eastAsia="Times New Roman" w:cs="Times New Roman"/>
          <w:w w:val="115"/>
          <w:lang w:val="es-ES" w:eastAsia="es-ES" w:bidi="es-ES"/>
        </w:rPr>
        <w:t>Son eximentes de la responsabilidad por ilícitos tributarios:</w:t>
      </w:r>
    </w:p>
    <w:p w:rsidR="000B2787" w:rsidRPr="00483D9C" w:rsidRDefault="000B2787" w:rsidP="00F67725">
      <w:pPr>
        <w:widowControl w:val="0"/>
        <w:numPr>
          <w:ilvl w:val="0"/>
          <w:numId w:val="50"/>
        </w:numPr>
        <w:tabs>
          <w:tab w:val="left" w:pos="633"/>
          <w:tab w:val="left" w:pos="634"/>
          <w:tab w:val="left" w:pos="5387"/>
        </w:tabs>
        <w:autoSpaceDE w:val="0"/>
        <w:autoSpaceDN w:val="0"/>
        <w:spacing w:before="140" w:after="0" w:line="240" w:lineRule="auto"/>
        <w:rPr>
          <w:rFonts w:eastAsia="Times New Roman" w:cs="Times New Roman"/>
          <w:lang w:val="es-ES" w:eastAsia="es-ES" w:bidi="es-ES"/>
        </w:rPr>
      </w:pPr>
      <w:r w:rsidRPr="00483D9C">
        <w:rPr>
          <w:rFonts w:eastAsia="Times New Roman" w:cs="Times New Roman"/>
          <w:w w:val="115"/>
          <w:lang w:val="es-ES" w:eastAsia="es-ES" w:bidi="es-ES"/>
        </w:rPr>
        <w:t>La minoría de</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edad.</w:t>
      </w:r>
    </w:p>
    <w:p w:rsidR="000B2787" w:rsidRPr="00483D9C" w:rsidRDefault="000B2787" w:rsidP="00F67725">
      <w:pPr>
        <w:widowControl w:val="0"/>
        <w:numPr>
          <w:ilvl w:val="0"/>
          <w:numId w:val="50"/>
        </w:numPr>
        <w:tabs>
          <w:tab w:val="left" w:pos="633"/>
          <w:tab w:val="left" w:pos="634"/>
          <w:tab w:val="left" w:pos="5387"/>
        </w:tabs>
        <w:autoSpaceDE w:val="0"/>
        <w:autoSpaceDN w:val="0"/>
        <w:spacing w:before="139" w:after="0" w:line="240" w:lineRule="auto"/>
        <w:rPr>
          <w:rFonts w:eastAsia="Times New Roman" w:cs="Times New Roman"/>
          <w:lang w:val="es-ES" w:eastAsia="es-ES" w:bidi="es-ES"/>
        </w:rPr>
      </w:pPr>
      <w:r w:rsidRPr="00483D9C">
        <w:rPr>
          <w:rFonts w:eastAsia="Times New Roman" w:cs="Times New Roman"/>
          <w:w w:val="115"/>
          <w:lang w:val="es-ES" w:eastAsia="es-ES" w:bidi="es-ES"/>
        </w:rPr>
        <w:t>La discapacidad intelectual debidamente</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comprobada.</w:t>
      </w:r>
    </w:p>
    <w:p w:rsidR="000B2787" w:rsidRPr="00483D9C" w:rsidRDefault="000B2787" w:rsidP="00F67725">
      <w:pPr>
        <w:widowControl w:val="0"/>
        <w:numPr>
          <w:ilvl w:val="0"/>
          <w:numId w:val="50"/>
        </w:numPr>
        <w:tabs>
          <w:tab w:val="left" w:pos="633"/>
          <w:tab w:val="left" w:pos="634"/>
          <w:tab w:val="left" w:pos="5387"/>
        </w:tabs>
        <w:autoSpaceDE w:val="0"/>
        <w:autoSpaceDN w:val="0"/>
        <w:spacing w:after="0" w:line="240" w:lineRule="auto"/>
        <w:rPr>
          <w:rFonts w:eastAsia="Times New Roman" w:cs="Times New Roman"/>
          <w:lang w:val="es-ES" w:eastAsia="es-ES" w:bidi="es-ES"/>
        </w:rPr>
      </w:pPr>
      <w:r w:rsidRPr="00483D9C">
        <w:rPr>
          <w:rFonts w:eastAsia="Times New Roman" w:cs="Times New Roman"/>
          <w:w w:val="115"/>
          <w:lang w:val="es-ES" w:eastAsia="es-ES" w:bidi="es-ES"/>
        </w:rPr>
        <w:t>El caso fortuito y la fuerza mayor.</w:t>
      </w:r>
    </w:p>
    <w:p w:rsidR="000B2787" w:rsidRPr="00483D9C" w:rsidRDefault="000B2787" w:rsidP="00F67725">
      <w:pPr>
        <w:widowControl w:val="0"/>
        <w:numPr>
          <w:ilvl w:val="0"/>
          <w:numId w:val="50"/>
        </w:numPr>
        <w:tabs>
          <w:tab w:val="left" w:pos="633"/>
          <w:tab w:val="left" w:pos="634"/>
          <w:tab w:val="left" w:pos="5387"/>
        </w:tabs>
        <w:autoSpaceDE w:val="0"/>
        <w:autoSpaceDN w:val="0"/>
        <w:spacing w:before="95" w:after="0" w:line="240" w:lineRule="auto"/>
        <w:ind w:right="38"/>
        <w:rPr>
          <w:rFonts w:eastAsia="Times New Roman" w:cs="Times New Roman"/>
          <w:lang w:val="es-ES" w:eastAsia="es-ES" w:bidi="es-ES"/>
        </w:rPr>
      </w:pPr>
      <w:r w:rsidRPr="00483D9C">
        <w:rPr>
          <w:rFonts w:eastAsia="Times New Roman" w:cs="Times New Roman"/>
          <w:w w:val="115"/>
          <w:lang w:val="es-ES" w:eastAsia="es-ES" w:bidi="es-ES"/>
        </w:rPr>
        <w:t>El error de hecho y de derecho</w:t>
      </w:r>
      <w:r w:rsidRPr="00483D9C">
        <w:rPr>
          <w:rFonts w:eastAsia="Times New Roman" w:cs="Times New Roman"/>
          <w:spacing w:val="-2"/>
          <w:w w:val="115"/>
          <w:lang w:val="es-ES" w:eastAsia="es-ES" w:bidi="es-ES"/>
        </w:rPr>
        <w:t xml:space="preserve"> </w:t>
      </w:r>
      <w:r w:rsidRPr="00483D9C">
        <w:rPr>
          <w:rFonts w:eastAsia="Times New Roman" w:cs="Times New Roman"/>
          <w:w w:val="115"/>
          <w:lang w:val="es-ES" w:eastAsia="es-ES" w:bidi="es-ES"/>
        </w:rPr>
        <w:t>excusable.</w:t>
      </w:r>
    </w:p>
    <w:p w:rsidR="000B2787" w:rsidRPr="00483D9C" w:rsidRDefault="000B2787" w:rsidP="00F67725">
      <w:pPr>
        <w:widowControl w:val="0"/>
        <w:tabs>
          <w:tab w:val="left" w:pos="633"/>
          <w:tab w:val="left" w:pos="634"/>
          <w:tab w:val="left" w:pos="5387"/>
        </w:tabs>
        <w:autoSpaceDE w:val="0"/>
        <w:autoSpaceDN w:val="0"/>
        <w:spacing w:before="95" w:after="0" w:line="240" w:lineRule="auto"/>
        <w:ind w:right="38"/>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86. </w:t>
      </w:r>
      <w:r w:rsidRPr="00483D9C">
        <w:rPr>
          <w:rFonts w:eastAsia="Times New Roman" w:cs="Times New Roman"/>
          <w:w w:val="125"/>
          <w:lang w:val="es-ES" w:eastAsia="es-ES" w:bidi="es-ES"/>
        </w:rPr>
        <w:t>Cuando un mandatario, representante, administrador, síndico, encargado o dependiente incurriere en ilícito tributario, en el ejercicio de sus funciones, los representados serán responsables por las sanciones pecuniarias, sin perjuicio de su acción de reembolso contra aquéllos.</w:t>
      </w:r>
    </w:p>
    <w:p w:rsidR="000B2787" w:rsidRPr="00483D9C" w:rsidRDefault="000B2787" w:rsidP="00F67725">
      <w:pPr>
        <w:widowControl w:val="0"/>
        <w:tabs>
          <w:tab w:val="left" w:pos="5387"/>
        </w:tabs>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87. </w:t>
      </w:r>
      <w:r w:rsidRPr="00483D9C">
        <w:rPr>
          <w:rFonts w:eastAsia="Times New Roman" w:cs="Times New Roman"/>
          <w:w w:val="125"/>
          <w:lang w:val="es-ES" w:eastAsia="es-ES" w:bidi="es-ES"/>
        </w:rPr>
        <w:t>Las personas jurídicas, asociaciones de hecho y cualquier otro ente a los que las normas le atribuyan condición de sujeto pasivo, responden por los ilícitos tributarios. Por la comisión de los ilícitos sancionados con penas restrictivas de la libertad, serán responsables sus directores,</w:t>
      </w:r>
      <w:r w:rsidRPr="00483D9C">
        <w:rPr>
          <w:rFonts w:eastAsia="Times New Roman" w:cs="Times New Roman"/>
          <w:spacing w:val="16"/>
          <w:w w:val="125"/>
          <w:lang w:val="es-ES" w:eastAsia="es-ES" w:bidi="es-ES"/>
        </w:rPr>
        <w:t xml:space="preserve"> </w:t>
      </w:r>
      <w:r w:rsidRPr="00483D9C">
        <w:rPr>
          <w:rFonts w:eastAsia="Times New Roman" w:cs="Times New Roman"/>
          <w:w w:val="125"/>
          <w:lang w:val="es-ES" w:eastAsia="es-ES" w:bidi="es-ES"/>
        </w:rPr>
        <w:t>gerentes, administradores, representantes o síndicos que hayan personalmente participado en la ejecución del ilícito.</w:t>
      </w:r>
    </w:p>
    <w:p w:rsidR="000B2787" w:rsidRPr="00483D9C" w:rsidRDefault="000B2787" w:rsidP="00F67725">
      <w:pPr>
        <w:widowControl w:val="0"/>
        <w:tabs>
          <w:tab w:val="left" w:pos="5387"/>
        </w:tabs>
        <w:autoSpaceDE w:val="0"/>
        <w:autoSpaceDN w:val="0"/>
        <w:spacing w:after="0" w:line="240" w:lineRule="auto"/>
        <w:ind w:right="52"/>
        <w:jc w:val="both"/>
        <w:rPr>
          <w:rFonts w:eastAsia="Times New Roman" w:cs="Times New Roman"/>
          <w:lang w:val="es-ES" w:eastAsia="es-ES" w:bidi="es-ES"/>
        </w:rPr>
      </w:pPr>
      <w:r w:rsidRPr="00483D9C">
        <w:rPr>
          <w:rFonts w:eastAsia="Times New Roman" w:cs="Times New Roman"/>
          <w:b/>
          <w:w w:val="125"/>
          <w:lang w:val="es-ES" w:eastAsia="es-ES" w:bidi="es-ES"/>
        </w:rPr>
        <w:lastRenderedPageBreak/>
        <w:t xml:space="preserve">Artículo 88. </w:t>
      </w:r>
      <w:r w:rsidRPr="00483D9C">
        <w:rPr>
          <w:rFonts w:eastAsia="Times New Roman" w:cs="Times New Roman"/>
          <w:w w:val="125"/>
          <w:lang w:val="es-ES" w:eastAsia="es-ES" w:bidi="es-ES"/>
        </w:rPr>
        <w:t>Los autores, coautores y partícipes responden solidariamente por las costas procesales.</w:t>
      </w:r>
    </w:p>
    <w:p w:rsidR="000B2787" w:rsidRPr="00483D9C" w:rsidRDefault="000B2787" w:rsidP="00F67725">
      <w:pPr>
        <w:widowControl w:val="0"/>
        <w:tabs>
          <w:tab w:val="left" w:pos="5387"/>
        </w:tabs>
        <w:autoSpaceDE w:val="0"/>
        <w:autoSpaceDN w:val="0"/>
        <w:spacing w:before="1" w:after="0" w:line="240" w:lineRule="auto"/>
        <w:ind w:right="50"/>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89. </w:t>
      </w:r>
      <w:r w:rsidRPr="00483D9C">
        <w:rPr>
          <w:rFonts w:eastAsia="Times New Roman" w:cs="Times New Roman"/>
          <w:w w:val="125"/>
          <w:lang w:val="es-ES" w:eastAsia="es-ES" w:bidi="es-ES"/>
        </w:rPr>
        <w:t>Las sanciones, salvo las penas restrictivas de libertad, serán aplicadas por la Administración Tributaria, sin perjuicio de los recursos que contra ellas puedan ejercer los contribuyentes o responsables. Las penas restrictivas de libertad y la inhabilitación para el ejercicio de oficios y profesiones sólo podrán ser aplicadas por los órganos judiciales competentes, de acuerdo al procedimiento establecido en la ley procesal penal.</w:t>
      </w:r>
    </w:p>
    <w:p w:rsidR="000B2787" w:rsidRPr="00483D9C" w:rsidRDefault="000B2787" w:rsidP="00F67725">
      <w:pPr>
        <w:widowControl w:val="0"/>
        <w:tabs>
          <w:tab w:val="left" w:pos="5387"/>
        </w:tabs>
        <w:autoSpaceDE w:val="0"/>
        <w:autoSpaceDN w:val="0"/>
        <w:spacing w:after="0" w:line="240" w:lineRule="auto"/>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90. </w:t>
      </w:r>
      <w:r w:rsidRPr="00483D9C">
        <w:rPr>
          <w:rFonts w:eastAsia="Times New Roman" w:cs="Times New Roman"/>
          <w:w w:val="125"/>
          <w:lang w:val="es-ES" w:eastAsia="es-ES" w:bidi="es-ES"/>
        </w:rPr>
        <w:t>Las sanciones aplicables son:</w:t>
      </w:r>
    </w:p>
    <w:p w:rsidR="000B2787" w:rsidRPr="00483D9C" w:rsidRDefault="000B2787" w:rsidP="00F67725">
      <w:pPr>
        <w:widowControl w:val="0"/>
        <w:numPr>
          <w:ilvl w:val="0"/>
          <w:numId w:val="49"/>
        </w:numPr>
        <w:tabs>
          <w:tab w:val="left" w:pos="622"/>
          <w:tab w:val="left" w:pos="623"/>
          <w:tab w:val="left" w:pos="5387"/>
        </w:tabs>
        <w:autoSpaceDE w:val="0"/>
        <w:autoSpaceDN w:val="0"/>
        <w:spacing w:after="0" w:line="240" w:lineRule="auto"/>
        <w:ind w:hanging="330"/>
        <w:rPr>
          <w:rFonts w:eastAsia="Times New Roman" w:cs="Times New Roman"/>
          <w:lang w:val="es-ES" w:eastAsia="es-ES" w:bidi="es-ES"/>
        </w:rPr>
      </w:pPr>
      <w:r w:rsidRPr="00483D9C">
        <w:rPr>
          <w:rFonts w:eastAsia="Times New Roman" w:cs="Times New Roman"/>
          <w:w w:val="125"/>
          <w:lang w:val="es-ES" w:eastAsia="es-ES" w:bidi="es-ES"/>
        </w:rPr>
        <w:t>Prisión.</w:t>
      </w:r>
    </w:p>
    <w:p w:rsidR="000B2787" w:rsidRPr="00483D9C" w:rsidRDefault="000B2787" w:rsidP="00F67725">
      <w:pPr>
        <w:widowControl w:val="0"/>
        <w:numPr>
          <w:ilvl w:val="0"/>
          <w:numId w:val="49"/>
        </w:numPr>
        <w:tabs>
          <w:tab w:val="left" w:pos="622"/>
          <w:tab w:val="left" w:pos="623"/>
          <w:tab w:val="left" w:pos="5387"/>
        </w:tabs>
        <w:autoSpaceDE w:val="0"/>
        <w:autoSpaceDN w:val="0"/>
        <w:spacing w:after="0" w:line="240" w:lineRule="auto"/>
        <w:ind w:hanging="330"/>
        <w:rPr>
          <w:rFonts w:eastAsia="Times New Roman" w:cs="Times New Roman"/>
          <w:lang w:val="es-ES" w:eastAsia="es-ES" w:bidi="es-ES"/>
        </w:rPr>
      </w:pPr>
      <w:r w:rsidRPr="00483D9C">
        <w:rPr>
          <w:rFonts w:eastAsia="Times New Roman" w:cs="Times New Roman"/>
          <w:w w:val="125"/>
          <w:lang w:val="es-ES" w:eastAsia="es-ES" w:bidi="es-ES"/>
        </w:rPr>
        <w:t>Multa.</w:t>
      </w:r>
    </w:p>
    <w:p w:rsidR="000B2787" w:rsidRPr="00483D9C" w:rsidRDefault="000B2787" w:rsidP="00F67725">
      <w:pPr>
        <w:widowControl w:val="0"/>
        <w:numPr>
          <w:ilvl w:val="0"/>
          <w:numId w:val="49"/>
        </w:numPr>
        <w:tabs>
          <w:tab w:val="left" w:pos="622"/>
          <w:tab w:val="left" w:pos="623"/>
          <w:tab w:val="left" w:pos="5387"/>
        </w:tabs>
        <w:autoSpaceDE w:val="0"/>
        <w:autoSpaceDN w:val="0"/>
        <w:spacing w:after="0" w:line="240" w:lineRule="auto"/>
        <w:ind w:left="621" w:right="52"/>
        <w:rPr>
          <w:rFonts w:eastAsia="Times New Roman" w:cs="Times New Roman"/>
          <w:lang w:val="es-ES" w:eastAsia="es-ES" w:bidi="es-ES"/>
        </w:rPr>
      </w:pPr>
      <w:r w:rsidRPr="00483D9C">
        <w:rPr>
          <w:rFonts w:eastAsia="Times New Roman" w:cs="Times New Roman"/>
          <w:w w:val="125"/>
          <w:lang w:val="es-ES" w:eastAsia="es-ES" w:bidi="es-ES"/>
        </w:rPr>
        <w:t>Comiso y destrucción de los efectos materiales objeto del ilícito o utilizados para</w:t>
      </w:r>
      <w:r w:rsidRPr="00483D9C">
        <w:rPr>
          <w:rFonts w:eastAsia="Times New Roman" w:cs="Times New Roman"/>
          <w:spacing w:val="-1"/>
          <w:w w:val="125"/>
          <w:lang w:val="es-ES" w:eastAsia="es-ES" w:bidi="es-ES"/>
        </w:rPr>
        <w:t xml:space="preserve"> </w:t>
      </w:r>
      <w:r w:rsidRPr="00483D9C">
        <w:rPr>
          <w:rFonts w:eastAsia="Times New Roman" w:cs="Times New Roman"/>
          <w:w w:val="125"/>
          <w:lang w:val="es-ES" w:eastAsia="es-ES" w:bidi="es-ES"/>
        </w:rPr>
        <w:t>cometerlo.</w:t>
      </w:r>
    </w:p>
    <w:p w:rsidR="000B2787" w:rsidRPr="00483D9C" w:rsidRDefault="000B2787" w:rsidP="00F67725">
      <w:pPr>
        <w:widowControl w:val="0"/>
        <w:numPr>
          <w:ilvl w:val="0"/>
          <w:numId w:val="49"/>
        </w:numPr>
        <w:tabs>
          <w:tab w:val="left" w:pos="621"/>
          <w:tab w:val="left" w:pos="622"/>
          <w:tab w:val="left" w:pos="5387"/>
        </w:tabs>
        <w:autoSpaceDE w:val="0"/>
        <w:autoSpaceDN w:val="0"/>
        <w:spacing w:after="0" w:line="240" w:lineRule="auto"/>
        <w:ind w:left="621"/>
        <w:rPr>
          <w:rFonts w:eastAsia="Times New Roman" w:cs="Times New Roman"/>
          <w:lang w:val="es-ES" w:eastAsia="es-ES" w:bidi="es-ES"/>
        </w:rPr>
      </w:pPr>
      <w:r w:rsidRPr="00483D9C">
        <w:rPr>
          <w:rFonts w:eastAsia="Times New Roman" w:cs="Times New Roman"/>
          <w:w w:val="125"/>
          <w:lang w:val="es-ES" w:eastAsia="es-ES" w:bidi="es-ES"/>
        </w:rPr>
        <w:t>Clausura temporal del establecimiento o áreas del</w:t>
      </w:r>
      <w:r w:rsidRPr="00483D9C">
        <w:rPr>
          <w:rFonts w:eastAsia="Times New Roman" w:cs="Times New Roman"/>
          <w:spacing w:val="-6"/>
          <w:w w:val="125"/>
          <w:lang w:val="es-ES" w:eastAsia="es-ES" w:bidi="es-ES"/>
        </w:rPr>
        <w:t xml:space="preserve"> </w:t>
      </w:r>
      <w:r w:rsidRPr="00483D9C">
        <w:rPr>
          <w:rFonts w:eastAsia="Times New Roman" w:cs="Times New Roman"/>
          <w:w w:val="125"/>
          <w:lang w:val="es-ES" w:eastAsia="es-ES" w:bidi="es-ES"/>
        </w:rPr>
        <w:t>mismo.</w:t>
      </w:r>
    </w:p>
    <w:p w:rsidR="000B2787" w:rsidRPr="00483D9C" w:rsidRDefault="000B2787" w:rsidP="00F67725">
      <w:pPr>
        <w:widowControl w:val="0"/>
        <w:numPr>
          <w:ilvl w:val="0"/>
          <w:numId w:val="49"/>
        </w:numPr>
        <w:tabs>
          <w:tab w:val="left" w:pos="620"/>
          <w:tab w:val="left" w:pos="622"/>
          <w:tab w:val="left" w:pos="5387"/>
        </w:tabs>
        <w:autoSpaceDE w:val="0"/>
        <w:autoSpaceDN w:val="0"/>
        <w:spacing w:before="1" w:after="0" w:line="240" w:lineRule="auto"/>
        <w:ind w:left="621" w:hanging="330"/>
        <w:rPr>
          <w:rFonts w:eastAsia="Times New Roman" w:cs="Times New Roman"/>
          <w:lang w:val="es-ES" w:eastAsia="es-ES" w:bidi="es-ES"/>
        </w:rPr>
      </w:pPr>
      <w:r w:rsidRPr="00483D9C">
        <w:rPr>
          <w:rFonts w:eastAsia="Times New Roman" w:cs="Times New Roman"/>
          <w:w w:val="135"/>
          <w:lang w:val="es-ES" w:eastAsia="es-ES" w:bidi="es-ES"/>
        </w:rPr>
        <w:t>Inhabilitación para el ejercicio de oficios y</w:t>
      </w:r>
      <w:r w:rsidRPr="00483D9C">
        <w:rPr>
          <w:rFonts w:eastAsia="Times New Roman" w:cs="Times New Roman"/>
          <w:spacing w:val="-7"/>
          <w:w w:val="135"/>
          <w:lang w:val="es-ES" w:eastAsia="es-ES" w:bidi="es-ES"/>
        </w:rPr>
        <w:t xml:space="preserve"> </w:t>
      </w:r>
      <w:r w:rsidRPr="00483D9C">
        <w:rPr>
          <w:rFonts w:eastAsia="Times New Roman" w:cs="Times New Roman"/>
          <w:w w:val="135"/>
          <w:lang w:val="es-ES" w:eastAsia="es-ES" w:bidi="es-ES"/>
        </w:rPr>
        <w:t>profesiones.</w:t>
      </w:r>
    </w:p>
    <w:p w:rsidR="000B2787" w:rsidRPr="00483D9C" w:rsidRDefault="000B2787" w:rsidP="00F67725">
      <w:pPr>
        <w:widowControl w:val="0"/>
        <w:numPr>
          <w:ilvl w:val="0"/>
          <w:numId w:val="49"/>
        </w:numPr>
        <w:tabs>
          <w:tab w:val="left" w:pos="620"/>
          <w:tab w:val="left" w:pos="621"/>
          <w:tab w:val="left" w:pos="5387"/>
        </w:tabs>
        <w:autoSpaceDE w:val="0"/>
        <w:autoSpaceDN w:val="0"/>
        <w:spacing w:before="81" w:after="0" w:line="240" w:lineRule="auto"/>
        <w:ind w:left="620"/>
        <w:rPr>
          <w:rFonts w:eastAsia="Times New Roman" w:cs="Times New Roman"/>
          <w:lang w:val="es-ES" w:eastAsia="es-ES" w:bidi="es-ES"/>
        </w:rPr>
      </w:pPr>
      <w:r w:rsidRPr="00483D9C">
        <w:rPr>
          <w:rFonts w:eastAsia="Times New Roman" w:cs="Times New Roman"/>
          <w:w w:val="135"/>
          <w:lang w:val="es-ES" w:eastAsia="es-ES" w:bidi="es-ES"/>
        </w:rPr>
        <w:t>Suspensión o revocación de la autorización de industrias o</w:t>
      </w:r>
      <w:r w:rsidRPr="00483D9C">
        <w:rPr>
          <w:rFonts w:eastAsia="Times New Roman" w:cs="Times New Roman"/>
          <w:spacing w:val="-6"/>
          <w:w w:val="135"/>
          <w:lang w:val="es-ES" w:eastAsia="es-ES" w:bidi="es-ES"/>
        </w:rPr>
        <w:t xml:space="preserve"> </w:t>
      </w:r>
      <w:r w:rsidRPr="00483D9C">
        <w:rPr>
          <w:rFonts w:eastAsia="Times New Roman" w:cs="Times New Roman"/>
          <w:w w:val="135"/>
          <w:lang w:val="es-ES" w:eastAsia="es-ES" w:bidi="es-ES"/>
        </w:rPr>
        <w:t>expendios.</w:t>
      </w:r>
    </w:p>
    <w:p w:rsidR="000B2787" w:rsidRPr="00483D9C" w:rsidRDefault="000B2787" w:rsidP="00F67725">
      <w:pPr>
        <w:widowControl w:val="0"/>
        <w:tabs>
          <w:tab w:val="left" w:pos="5387"/>
        </w:tabs>
        <w:autoSpaceDE w:val="0"/>
        <w:autoSpaceDN w:val="0"/>
        <w:spacing w:before="1" w:after="0" w:line="240" w:lineRule="auto"/>
        <w:ind w:right="51"/>
        <w:jc w:val="both"/>
        <w:rPr>
          <w:rFonts w:eastAsia="Times New Roman" w:cs="Times New Roman"/>
          <w:lang w:val="es-ES" w:eastAsia="es-ES" w:bidi="es-ES"/>
        </w:rPr>
      </w:pPr>
      <w:r w:rsidRPr="00483D9C">
        <w:rPr>
          <w:rFonts w:eastAsia="Times New Roman" w:cs="Times New Roman"/>
          <w:b/>
          <w:w w:val="135"/>
          <w:lang w:val="es-ES" w:eastAsia="es-ES" w:bidi="es-ES"/>
        </w:rPr>
        <w:t xml:space="preserve">Artículo 91. </w:t>
      </w:r>
      <w:r w:rsidRPr="00483D9C">
        <w:rPr>
          <w:rFonts w:eastAsia="Times New Roman" w:cs="Times New Roman"/>
          <w:w w:val="135"/>
          <w:lang w:val="es-ES" w:eastAsia="es-ES" w:bidi="es-ES"/>
        </w:rPr>
        <w:t>Cuando las multas establecidas en este Código estén expresadas en el tipo de cambio oficial de la moneda de mayor valor, publicado por el Banco Central de Venezuela, se utilizará el valor del tipo de cambio que estuviere vigente para el momento del</w:t>
      </w:r>
      <w:r w:rsidRPr="00483D9C">
        <w:rPr>
          <w:rFonts w:eastAsia="Times New Roman" w:cs="Times New Roman"/>
          <w:spacing w:val="-2"/>
          <w:w w:val="135"/>
          <w:lang w:val="es-ES" w:eastAsia="es-ES" w:bidi="es-ES"/>
        </w:rPr>
        <w:t xml:space="preserve"> </w:t>
      </w:r>
      <w:r w:rsidRPr="00483D9C">
        <w:rPr>
          <w:rFonts w:eastAsia="Times New Roman" w:cs="Times New Roman"/>
          <w:w w:val="135"/>
          <w:lang w:val="es-ES" w:eastAsia="es-ES" w:bidi="es-ES"/>
        </w:rPr>
        <w:t>pago.</w:t>
      </w:r>
    </w:p>
    <w:p w:rsidR="000B2787" w:rsidRPr="00483D9C" w:rsidRDefault="000B2787" w:rsidP="00F67725">
      <w:pPr>
        <w:widowControl w:val="0"/>
        <w:tabs>
          <w:tab w:val="left" w:pos="5387"/>
        </w:tabs>
        <w:autoSpaceDE w:val="0"/>
        <w:autoSpaceDN w:val="0"/>
        <w:spacing w:before="115" w:after="0" w:line="240" w:lineRule="auto"/>
        <w:ind w:right="51"/>
        <w:jc w:val="both"/>
        <w:rPr>
          <w:rFonts w:eastAsia="Times New Roman" w:cs="Times New Roman"/>
          <w:lang w:val="es-ES" w:eastAsia="es-ES" w:bidi="es-ES"/>
        </w:rPr>
      </w:pPr>
      <w:r w:rsidRPr="00483D9C">
        <w:rPr>
          <w:rFonts w:eastAsia="Times New Roman" w:cs="Times New Roman"/>
          <w:b/>
          <w:w w:val="135"/>
          <w:lang w:val="es-ES" w:eastAsia="es-ES" w:bidi="es-ES"/>
        </w:rPr>
        <w:t xml:space="preserve">Artículo 92. </w:t>
      </w:r>
      <w:r w:rsidRPr="00483D9C">
        <w:rPr>
          <w:rFonts w:eastAsia="Times New Roman" w:cs="Times New Roman"/>
          <w:w w:val="135"/>
          <w:lang w:val="es-ES" w:eastAsia="es-ES" w:bidi="es-ES"/>
        </w:rPr>
        <w:t>Las multas establecidas en este Código expresadas en términos porcentuales se convertirán al equivalente al tipo de cambio oficial de la moneda  de mayor valor publicado por el Banco Central de Venezuela que correspondan al momento de la comisión del ilícito y se cancelarán utilizando el valor de la misma que estuviere vigente para el momento del</w:t>
      </w:r>
      <w:r w:rsidRPr="00483D9C">
        <w:rPr>
          <w:rFonts w:eastAsia="Times New Roman" w:cs="Times New Roman"/>
          <w:spacing w:val="-3"/>
          <w:w w:val="135"/>
          <w:lang w:val="es-ES" w:eastAsia="es-ES" w:bidi="es-ES"/>
        </w:rPr>
        <w:t xml:space="preserve"> </w:t>
      </w:r>
      <w:r w:rsidRPr="00483D9C">
        <w:rPr>
          <w:rFonts w:eastAsia="Times New Roman" w:cs="Times New Roman"/>
          <w:w w:val="135"/>
          <w:lang w:val="es-ES" w:eastAsia="es-ES" w:bidi="es-ES"/>
        </w:rPr>
        <w:t>pago.</w:t>
      </w:r>
    </w:p>
    <w:p w:rsidR="000B2787" w:rsidRPr="00483D9C" w:rsidRDefault="000B2787" w:rsidP="00F67725">
      <w:pPr>
        <w:widowControl w:val="0"/>
        <w:tabs>
          <w:tab w:val="left" w:pos="5387"/>
        </w:tabs>
        <w:autoSpaceDE w:val="0"/>
        <w:autoSpaceDN w:val="0"/>
        <w:spacing w:before="116" w:after="0" w:line="240" w:lineRule="auto"/>
        <w:ind w:right="52"/>
        <w:jc w:val="both"/>
        <w:rPr>
          <w:rFonts w:eastAsia="Times New Roman" w:cs="Times New Roman"/>
          <w:lang w:val="es-ES" w:eastAsia="es-ES" w:bidi="es-ES"/>
        </w:rPr>
      </w:pPr>
      <w:r w:rsidRPr="00483D9C">
        <w:rPr>
          <w:rFonts w:eastAsia="Times New Roman" w:cs="Times New Roman"/>
          <w:b/>
          <w:w w:val="135"/>
          <w:lang w:val="es-ES" w:eastAsia="es-ES" w:bidi="es-ES"/>
        </w:rPr>
        <w:t xml:space="preserve">Artículo 93. </w:t>
      </w:r>
      <w:r w:rsidRPr="00483D9C">
        <w:rPr>
          <w:rFonts w:eastAsia="Times New Roman" w:cs="Times New Roman"/>
          <w:w w:val="135"/>
          <w:lang w:val="es-ES" w:eastAsia="es-ES" w:bidi="es-ES"/>
        </w:rPr>
        <w:t>Las sanciones pecuniarias no son convertibles en penas restrictivas de la libertad.</w:t>
      </w:r>
    </w:p>
    <w:p w:rsidR="000B2787" w:rsidRPr="00483D9C" w:rsidRDefault="000B2787" w:rsidP="00F67725">
      <w:pPr>
        <w:widowControl w:val="0"/>
        <w:tabs>
          <w:tab w:val="left" w:pos="5387"/>
        </w:tabs>
        <w:autoSpaceDE w:val="0"/>
        <w:autoSpaceDN w:val="0"/>
        <w:spacing w:before="117" w:after="0" w:line="240" w:lineRule="auto"/>
        <w:ind w:right="52"/>
        <w:jc w:val="both"/>
        <w:rPr>
          <w:rFonts w:eastAsia="Times New Roman" w:cs="Times New Roman"/>
          <w:lang w:val="es-ES" w:eastAsia="es-ES" w:bidi="es-ES"/>
        </w:rPr>
      </w:pPr>
      <w:r w:rsidRPr="00483D9C">
        <w:rPr>
          <w:rFonts w:eastAsia="Times New Roman" w:cs="Times New Roman"/>
          <w:b/>
          <w:w w:val="135"/>
          <w:lang w:val="es-ES" w:eastAsia="es-ES" w:bidi="es-ES"/>
        </w:rPr>
        <w:t xml:space="preserve">Artículo 94. </w:t>
      </w:r>
      <w:r w:rsidRPr="00483D9C">
        <w:rPr>
          <w:rFonts w:eastAsia="Times New Roman" w:cs="Times New Roman"/>
          <w:w w:val="135"/>
          <w:lang w:val="es-ES" w:eastAsia="es-ES" w:bidi="es-ES"/>
        </w:rPr>
        <w:t>Cuando la sanción esté comprendida entre dos límites, se entiende  que</w:t>
      </w:r>
      <w:r w:rsidRPr="00483D9C">
        <w:rPr>
          <w:rFonts w:eastAsia="Times New Roman" w:cs="Times New Roman"/>
          <w:spacing w:val="5"/>
          <w:w w:val="135"/>
          <w:lang w:val="es-ES" w:eastAsia="es-ES" w:bidi="es-ES"/>
        </w:rPr>
        <w:t xml:space="preserve"> </w:t>
      </w:r>
      <w:r w:rsidRPr="00483D9C">
        <w:rPr>
          <w:rFonts w:eastAsia="Times New Roman" w:cs="Times New Roman"/>
          <w:w w:val="135"/>
          <w:lang w:val="es-ES" w:eastAsia="es-ES" w:bidi="es-ES"/>
        </w:rPr>
        <w:t>la</w:t>
      </w:r>
      <w:r w:rsidRPr="00483D9C">
        <w:rPr>
          <w:rFonts w:eastAsia="Times New Roman" w:cs="Times New Roman"/>
          <w:spacing w:val="4"/>
          <w:w w:val="135"/>
          <w:lang w:val="es-ES" w:eastAsia="es-ES" w:bidi="es-ES"/>
        </w:rPr>
        <w:t xml:space="preserve"> </w:t>
      </w:r>
      <w:r w:rsidRPr="00483D9C">
        <w:rPr>
          <w:rFonts w:eastAsia="Times New Roman" w:cs="Times New Roman"/>
          <w:w w:val="135"/>
          <w:lang w:val="es-ES" w:eastAsia="es-ES" w:bidi="es-ES"/>
        </w:rPr>
        <w:t>normalmente</w:t>
      </w:r>
      <w:r w:rsidRPr="00483D9C">
        <w:rPr>
          <w:rFonts w:eastAsia="Times New Roman" w:cs="Times New Roman"/>
          <w:spacing w:val="7"/>
          <w:w w:val="135"/>
          <w:lang w:val="es-ES" w:eastAsia="es-ES" w:bidi="es-ES"/>
        </w:rPr>
        <w:t xml:space="preserve"> </w:t>
      </w:r>
      <w:r w:rsidRPr="00483D9C">
        <w:rPr>
          <w:rFonts w:eastAsia="Times New Roman" w:cs="Times New Roman"/>
          <w:w w:val="135"/>
          <w:lang w:val="es-ES" w:eastAsia="es-ES" w:bidi="es-ES"/>
        </w:rPr>
        <w:t>aplicable</w:t>
      </w:r>
      <w:r w:rsidRPr="00483D9C">
        <w:rPr>
          <w:rFonts w:eastAsia="Times New Roman" w:cs="Times New Roman"/>
          <w:spacing w:val="7"/>
          <w:w w:val="135"/>
          <w:lang w:val="es-ES" w:eastAsia="es-ES" w:bidi="es-ES"/>
        </w:rPr>
        <w:t xml:space="preserve"> </w:t>
      </w:r>
      <w:r w:rsidRPr="00483D9C">
        <w:rPr>
          <w:rFonts w:eastAsia="Times New Roman" w:cs="Times New Roman"/>
          <w:w w:val="135"/>
          <w:lang w:val="es-ES" w:eastAsia="es-ES" w:bidi="es-ES"/>
        </w:rPr>
        <w:t>es</w:t>
      </w:r>
      <w:r w:rsidRPr="00483D9C">
        <w:rPr>
          <w:rFonts w:eastAsia="Times New Roman" w:cs="Times New Roman"/>
          <w:spacing w:val="7"/>
          <w:w w:val="135"/>
          <w:lang w:val="es-ES" w:eastAsia="es-ES" w:bidi="es-ES"/>
        </w:rPr>
        <w:t xml:space="preserve"> </w:t>
      </w:r>
      <w:r w:rsidRPr="00483D9C">
        <w:rPr>
          <w:rFonts w:eastAsia="Times New Roman" w:cs="Times New Roman"/>
          <w:w w:val="135"/>
          <w:lang w:val="es-ES" w:eastAsia="es-ES" w:bidi="es-ES"/>
        </w:rPr>
        <w:t>el</w:t>
      </w:r>
      <w:r w:rsidRPr="00483D9C">
        <w:rPr>
          <w:rFonts w:eastAsia="Times New Roman" w:cs="Times New Roman"/>
          <w:spacing w:val="5"/>
          <w:w w:val="135"/>
          <w:lang w:val="es-ES" w:eastAsia="es-ES" w:bidi="es-ES"/>
        </w:rPr>
        <w:t xml:space="preserve"> </w:t>
      </w:r>
      <w:r w:rsidRPr="00483D9C">
        <w:rPr>
          <w:rFonts w:eastAsia="Times New Roman" w:cs="Times New Roman"/>
          <w:w w:val="135"/>
          <w:lang w:val="es-ES" w:eastAsia="es-ES" w:bidi="es-ES"/>
        </w:rPr>
        <w:t>término</w:t>
      </w:r>
      <w:r w:rsidRPr="00483D9C">
        <w:rPr>
          <w:rFonts w:eastAsia="Times New Roman" w:cs="Times New Roman"/>
          <w:spacing w:val="8"/>
          <w:w w:val="135"/>
          <w:lang w:val="es-ES" w:eastAsia="es-ES" w:bidi="es-ES"/>
        </w:rPr>
        <w:t xml:space="preserve"> </w:t>
      </w:r>
      <w:r w:rsidRPr="00483D9C">
        <w:rPr>
          <w:rFonts w:eastAsia="Times New Roman" w:cs="Times New Roman"/>
          <w:w w:val="135"/>
          <w:lang w:val="es-ES" w:eastAsia="es-ES" w:bidi="es-ES"/>
        </w:rPr>
        <w:t>medio</w:t>
      </w:r>
      <w:r w:rsidRPr="00483D9C">
        <w:rPr>
          <w:rFonts w:eastAsia="Times New Roman" w:cs="Times New Roman"/>
          <w:spacing w:val="5"/>
          <w:w w:val="135"/>
          <w:lang w:val="es-ES" w:eastAsia="es-ES" w:bidi="es-ES"/>
        </w:rPr>
        <w:t xml:space="preserve"> </w:t>
      </w:r>
      <w:r w:rsidRPr="00483D9C">
        <w:rPr>
          <w:rFonts w:eastAsia="Times New Roman" w:cs="Times New Roman"/>
          <w:w w:val="135"/>
          <w:lang w:val="es-ES" w:eastAsia="es-ES" w:bidi="es-ES"/>
        </w:rPr>
        <w:t>que</w:t>
      </w:r>
      <w:r w:rsidRPr="00483D9C">
        <w:rPr>
          <w:rFonts w:eastAsia="Times New Roman" w:cs="Times New Roman"/>
          <w:spacing w:val="5"/>
          <w:w w:val="135"/>
          <w:lang w:val="es-ES" w:eastAsia="es-ES" w:bidi="es-ES"/>
        </w:rPr>
        <w:t xml:space="preserve"> </w:t>
      </w:r>
      <w:r w:rsidRPr="00483D9C">
        <w:rPr>
          <w:rFonts w:eastAsia="Times New Roman" w:cs="Times New Roman"/>
          <w:w w:val="135"/>
          <w:lang w:val="es-ES" w:eastAsia="es-ES" w:bidi="es-ES"/>
        </w:rPr>
        <w:t>se</w:t>
      </w:r>
      <w:r w:rsidRPr="00483D9C">
        <w:rPr>
          <w:rFonts w:eastAsia="Times New Roman" w:cs="Times New Roman"/>
          <w:spacing w:val="5"/>
          <w:w w:val="135"/>
          <w:lang w:val="es-ES" w:eastAsia="es-ES" w:bidi="es-ES"/>
        </w:rPr>
        <w:t xml:space="preserve"> </w:t>
      </w:r>
      <w:r w:rsidRPr="00483D9C">
        <w:rPr>
          <w:rFonts w:eastAsia="Times New Roman" w:cs="Times New Roman"/>
          <w:w w:val="135"/>
          <w:lang w:val="es-ES" w:eastAsia="es-ES" w:bidi="es-ES"/>
        </w:rPr>
        <w:t>obtiene</w:t>
      </w:r>
      <w:r w:rsidRPr="00483D9C">
        <w:rPr>
          <w:rFonts w:eastAsia="Times New Roman" w:cs="Times New Roman"/>
          <w:spacing w:val="6"/>
          <w:w w:val="135"/>
          <w:lang w:val="es-ES" w:eastAsia="es-ES" w:bidi="es-ES"/>
        </w:rPr>
        <w:t xml:space="preserve"> </w:t>
      </w:r>
      <w:r w:rsidRPr="00483D9C">
        <w:rPr>
          <w:rFonts w:eastAsia="Times New Roman" w:cs="Times New Roman"/>
          <w:w w:val="135"/>
          <w:lang w:val="es-ES" w:eastAsia="es-ES" w:bidi="es-ES"/>
        </w:rPr>
        <w:t>sumando</w:t>
      </w:r>
      <w:r w:rsidRPr="00483D9C">
        <w:rPr>
          <w:rFonts w:eastAsia="Times New Roman" w:cs="Times New Roman"/>
          <w:spacing w:val="7"/>
          <w:w w:val="135"/>
          <w:lang w:val="es-ES" w:eastAsia="es-ES" w:bidi="es-ES"/>
        </w:rPr>
        <w:t xml:space="preserve"> </w:t>
      </w:r>
      <w:r w:rsidRPr="00483D9C">
        <w:rPr>
          <w:rFonts w:eastAsia="Times New Roman" w:cs="Times New Roman"/>
          <w:w w:val="135"/>
          <w:lang w:val="es-ES" w:eastAsia="es-ES" w:bidi="es-ES"/>
        </w:rPr>
        <w:t>los</w:t>
      </w:r>
      <w:r w:rsidRPr="00483D9C">
        <w:rPr>
          <w:rFonts w:eastAsia="Times New Roman" w:cs="Times New Roman"/>
          <w:spacing w:val="7"/>
          <w:w w:val="135"/>
          <w:lang w:val="es-ES" w:eastAsia="es-ES" w:bidi="es-ES"/>
        </w:rPr>
        <w:t xml:space="preserve"> </w:t>
      </w:r>
      <w:r w:rsidRPr="00483D9C">
        <w:rPr>
          <w:rFonts w:eastAsia="Times New Roman" w:cs="Times New Roman"/>
          <w:w w:val="135"/>
          <w:lang w:val="es-ES" w:eastAsia="es-ES" w:bidi="es-ES"/>
        </w:rPr>
        <w:t>dos números y tomando la mitad. Se reducirá hasta el límite inferior o se aumentará hasta el superior, según el mérito de las respectivas circunstancias atenuantes o agravantes que concurran en el caso concreto.</w:t>
      </w:r>
    </w:p>
    <w:p w:rsidR="000B2787" w:rsidRPr="00483D9C" w:rsidRDefault="000B2787" w:rsidP="00F67725">
      <w:pPr>
        <w:widowControl w:val="0"/>
        <w:tabs>
          <w:tab w:val="left" w:pos="5387"/>
        </w:tabs>
        <w:autoSpaceDE w:val="0"/>
        <w:autoSpaceDN w:val="0"/>
        <w:spacing w:before="116" w:after="0" w:line="240" w:lineRule="auto"/>
        <w:jc w:val="both"/>
        <w:rPr>
          <w:rFonts w:eastAsia="Times New Roman" w:cs="Times New Roman"/>
          <w:lang w:val="es-ES" w:eastAsia="es-ES" w:bidi="es-ES"/>
        </w:rPr>
      </w:pPr>
      <w:r w:rsidRPr="00483D9C">
        <w:rPr>
          <w:rFonts w:eastAsia="Times New Roman" w:cs="Times New Roman"/>
          <w:b/>
          <w:w w:val="135"/>
          <w:lang w:val="es-ES" w:eastAsia="es-ES" w:bidi="es-ES"/>
        </w:rPr>
        <w:t xml:space="preserve">Artículo 95. </w:t>
      </w:r>
      <w:r w:rsidRPr="00483D9C">
        <w:rPr>
          <w:rFonts w:eastAsia="Times New Roman" w:cs="Times New Roman"/>
          <w:w w:val="135"/>
          <w:lang w:val="es-ES" w:eastAsia="es-ES" w:bidi="es-ES"/>
        </w:rPr>
        <w:t>Son circunstancias atenuantes:</w:t>
      </w:r>
    </w:p>
    <w:p w:rsidR="000B2787" w:rsidRPr="00483D9C" w:rsidRDefault="000B2787" w:rsidP="00F67725">
      <w:pPr>
        <w:widowControl w:val="0"/>
        <w:numPr>
          <w:ilvl w:val="0"/>
          <w:numId w:val="48"/>
        </w:numPr>
        <w:tabs>
          <w:tab w:val="left" w:pos="621"/>
          <w:tab w:val="left" w:pos="622"/>
          <w:tab w:val="left" w:pos="5387"/>
        </w:tabs>
        <w:autoSpaceDE w:val="0"/>
        <w:autoSpaceDN w:val="0"/>
        <w:spacing w:after="0" w:line="240" w:lineRule="auto"/>
        <w:rPr>
          <w:rFonts w:eastAsia="Times New Roman" w:cs="Times New Roman"/>
          <w:lang w:val="es-ES" w:eastAsia="es-ES" w:bidi="es-ES"/>
        </w:rPr>
      </w:pPr>
      <w:r w:rsidRPr="00483D9C">
        <w:rPr>
          <w:rFonts w:eastAsia="Times New Roman" w:cs="Times New Roman"/>
          <w:w w:val="135"/>
          <w:lang w:val="es-ES" w:eastAsia="es-ES" w:bidi="es-ES"/>
        </w:rPr>
        <w:t>El grado de instrucción del</w:t>
      </w:r>
      <w:r w:rsidRPr="00483D9C">
        <w:rPr>
          <w:rFonts w:eastAsia="Times New Roman" w:cs="Times New Roman"/>
          <w:spacing w:val="-2"/>
          <w:w w:val="135"/>
          <w:lang w:val="es-ES" w:eastAsia="es-ES" w:bidi="es-ES"/>
        </w:rPr>
        <w:t xml:space="preserve"> </w:t>
      </w:r>
      <w:r w:rsidRPr="00483D9C">
        <w:rPr>
          <w:rFonts w:eastAsia="Times New Roman" w:cs="Times New Roman"/>
          <w:w w:val="135"/>
          <w:lang w:val="es-ES" w:eastAsia="es-ES" w:bidi="es-ES"/>
        </w:rPr>
        <w:t>infractor.</w:t>
      </w:r>
    </w:p>
    <w:p w:rsidR="000B2787" w:rsidRPr="00483D9C" w:rsidRDefault="000B2787" w:rsidP="00F67725">
      <w:pPr>
        <w:widowControl w:val="0"/>
        <w:numPr>
          <w:ilvl w:val="0"/>
          <w:numId w:val="48"/>
        </w:numPr>
        <w:tabs>
          <w:tab w:val="left" w:pos="621"/>
          <w:tab w:val="left" w:pos="622"/>
          <w:tab w:val="left" w:pos="5387"/>
        </w:tabs>
        <w:autoSpaceDE w:val="0"/>
        <w:autoSpaceDN w:val="0"/>
        <w:spacing w:after="0" w:line="240" w:lineRule="auto"/>
        <w:rPr>
          <w:rFonts w:eastAsia="Times New Roman" w:cs="Times New Roman"/>
          <w:lang w:val="es-ES" w:eastAsia="es-ES" w:bidi="es-ES"/>
        </w:rPr>
      </w:pPr>
      <w:r w:rsidRPr="00483D9C">
        <w:rPr>
          <w:rFonts w:eastAsia="Times New Roman" w:cs="Times New Roman"/>
          <w:w w:val="135"/>
          <w:lang w:val="es-ES" w:eastAsia="es-ES" w:bidi="es-ES"/>
        </w:rPr>
        <w:t>La conducta que el autor asuma en el esclarecimiento de los</w:t>
      </w:r>
      <w:r w:rsidRPr="00483D9C">
        <w:rPr>
          <w:rFonts w:eastAsia="Times New Roman" w:cs="Times New Roman"/>
          <w:spacing w:val="-4"/>
          <w:w w:val="135"/>
          <w:lang w:val="es-ES" w:eastAsia="es-ES" w:bidi="es-ES"/>
        </w:rPr>
        <w:t xml:space="preserve"> </w:t>
      </w:r>
      <w:r w:rsidRPr="00483D9C">
        <w:rPr>
          <w:rFonts w:eastAsia="Times New Roman" w:cs="Times New Roman"/>
          <w:w w:val="135"/>
          <w:lang w:val="es-ES" w:eastAsia="es-ES" w:bidi="es-ES"/>
        </w:rPr>
        <w:t>hechos.</w:t>
      </w:r>
    </w:p>
    <w:p w:rsidR="000B2787" w:rsidRPr="00483D9C" w:rsidRDefault="000B2787" w:rsidP="00F67725">
      <w:pPr>
        <w:widowControl w:val="0"/>
        <w:numPr>
          <w:ilvl w:val="0"/>
          <w:numId w:val="48"/>
        </w:numPr>
        <w:tabs>
          <w:tab w:val="left" w:pos="621"/>
          <w:tab w:val="left" w:pos="622"/>
          <w:tab w:val="left" w:pos="5387"/>
        </w:tabs>
        <w:autoSpaceDE w:val="0"/>
        <w:autoSpaceDN w:val="0"/>
        <w:spacing w:before="81" w:after="0" w:line="240" w:lineRule="auto"/>
        <w:ind w:right="54"/>
        <w:rPr>
          <w:rFonts w:eastAsia="Times New Roman" w:cs="Times New Roman"/>
          <w:lang w:val="es-ES" w:eastAsia="es-ES" w:bidi="es-ES"/>
        </w:rPr>
      </w:pPr>
      <w:r w:rsidRPr="00483D9C">
        <w:rPr>
          <w:rFonts w:eastAsia="Times New Roman" w:cs="Times New Roman"/>
          <w:w w:val="135"/>
          <w:lang w:val="es-ES" w:eastAsia="es-ES" w:bidi="es-ES"/>
        </w:rPr>
        <w:t>La presentación de la declaración y pago de la deuda para regularizar el crédito tributario.</w:t>
      </w:r>
    </w:p>
    <w:p w:rsidR="000B2787" w:rsidRPr="00483D9C" w:rsidRDefault="000B2787" w:rsidP="00F67725">
      <w:pPr>
        <w:widowControl w:val="0"/>
        <w:numPr>
          <w:ilvl w:val="0"/>
          <w:numId w:val="48"/>
        </w:numPr>
        <w:tabs>
          <w:tab w:val="left" w:pos="621"/>
          <w:tab w:val="left" w:pos="622"/>
          <w:tab w:val="left" w:pos="5387"/>
        </w:tabs>
        <w:autoSpaceDE w:val="0"/>
        <w:autoSpaceDN w:val="0"/>
        <w:spacing w:after="0" w:line="240" w:lineRule="auto"/>
        <w:ind w:right="50"/>
        <w:rPr>
          <w:rFonts w:eastAsia="Times New Roman" w:cs="Times New Roman"/>
          <w:lang w:val="es-ES" w:eastAsia="es-ES" w:bidi="es-ES"/>
        </w:rPr>
      </w:pPr>
      <w:r w:rsidRPr="00483D9C">
        <w:rPr>
          <w:rFonts w:eastAsia="Times New Roman" w:cs="Times New Roman"/>
          <w:w w:val="135"/>
          <w:lang w:val="es-ES" w:eastAsia="es-ES" w:bidi="es-ES"/>
        </w:rPr>
        <w:t>El cumplimiento de los requisitos omitidos que puedan dar lugar a la imposición de la</w:t>
      </w:r>
      <w:r w:rsidRPr="00483D9C">
        <w:rPr>
          <w:rFonts w:eastAsia="Times New Roman" w:cs="Times New Roman"/>
          <w:spacing w:val="-3"/>
          <w:w w:val="135"/>
          <w:lang w:val="es-ES" w:eastAsia="es-ES" w:bidi="es-ES"/>
        </w:rPr>
        <w:t xml:space="preserve"> </w:t>
      </w:r>
      <w:r w:rsidRPr="00483D9C">
        <w:rPr>
          <w:rFonts w:eastAsia="Times New Roman" w:cs="Times New Roman"/>
          <w:w w:val="135"/>
          <w:lang w:val="es-ES" w:eastAsia="es-ES" w:bidi="es-ES"/>
        </w:rPr>
        <w:t>sanción.</w:t>
      </w:r>
    </w:p>
    <w:p w:rsidR="000B2787" w:rsidRPr="00483D9C" w:rsidRDefault="000B2787" w:rsidP="00F67725">
      <w:pPr>
        <w:widowControl w:val="0"/>
        <w:numPr>
          <w:ilvl w:val="0"/>
          <w:numId w:val="48"/>
        </w:numPr>
        <w:tabs>
          <w:tab w:val="left" w:pos="636"/>
          <w:tab w:val="left" w:pos="5387"/>
        </w:tabs>
        <w:autoSpaceDE w:val="0"/>
        <w:autoSpaceDN w:val="0"/>
        <w:spacing w:before="118" w:after="0" w:line="240" w:lineRule="auto"/>
        <w:ind w:left="635" w:right="289"/>
        <w:rPr>
          <w:rFonts w:eastAsia="Times New Roman" w:cs="Times New Roman"/>
          <w:lang w:val="es-ES" w:eastAsia="es-ES" w:bidi="es-ES"/>
        </w:rPr>
      </w:pPr>
      <w:r w:rsidRPr="00483D9C">
        <w:rPr>
          <w:rFonts w:eastAsia="Times New Roman" w:cs="Times New Roman"/>
          <w:w w:val="135"/>
          <w:lang w:val="es-ES" w:eastAsia="es-ES" w:bidi="es-ES"/>
        </w:rPr>
        <w:t>Las demás circunstancias atenuantes que resulten de los procedimientos administrativos o judiciales previstas por la</w:t>
      </w:r>
      <w:r w:rsidRPr="00483D9C">
        <w:rPr>
          <w:rFonts w:eastAsia="Times New Roman" w:cs="Times New Roman"/>
          <w:spacing w:val="-4"/>
          <w:w w:val="135"/>
          <w:lang w:val="es-ES" w:eastAsia="es-ES" w:bidi="es-ES"/>
        </w:rPr>
        <w:t xml:space="preserve"> </w:t>
      </w:r>
      <w:r w:rsidRPr="00483D9C">
        <w:rPr>
          <w:rFonts w:eastAsia="Times New Roman" w:cs="Times New Roman"/>
          <w:w w:val="135"/>
          <w:lang w:val="es-ES" w:eastAsia="es-ES" w:bidi="es-ES"/>
        </w:rPr>
        <w:t>ley.</w:t>
      </w:r>
    </w:p>
    <w:p w:rsidR="000B2787" w:rsidRPr="00483D9C" w:rsidRDefault="000B2787" w:rsidP="00F67725">
      <w:pPr>
        <w:widowControl w:val="0"/>
        <w:tabs>
          <w:tab w:val="left" w:pos="5387"/>
        </w:tabs>
        <w:autoSpaceDE w:val="0"/>
        <w:autoSpaceDN w:val="0"/>
        <w:spacing w:before="116" w:after="0" w:line="240" w:lineRule="auto"/>
        <w:jc w:val="both"/>
        <w:rPr>
          <w:rFonts w:eastAsia="Times New Roman" w:cs="Times New Roman"/>
          <w:lang w:val="es-ES" w:eastAsia="es-ES" w:bidi="es-ES"/>
        </w:rPr>
      </w:pPr>
      <w:r w:rsidRPr="00483D9C">
        <w:rPr>
          <w:rFonts w:eastAsia="Times New Roman" w:cs="Times New Roman"/>
          <w:b/>
          <w:w w:val="135"/>
          <w:lang w:val="es-ES" w:eastAsia="es-ES" w:bidi="es-ES"/>
        </w:rPr>
        <w:lastRenderedPageBreak/>
        <w:t xml:space="preserve">Artículo 96. </w:t>
      </w:r>
      <w:r w:rsidRPr="00483D9C">
        <w:rPr>
          <w:rFonts w:eastAsia="Times New Roman" w:cs="Times New Roman"/>
          <w:w w:val="135"/>
          <w:lang w:val="es-ES" w:eastAsia="es-ES" w:bidi="es-ES"/>
        </w:rPr>
        <w:t>Son circunstancias agravantes:</w:t>
      </w:r>
    </w:p>
    <w:p w:rsidR="000B2787" w:rsidRPr="00483D9C" w:rsidRDefault="000B2787" w:rsidP="00F67725">
      <w:pPr>
        <w:widowControl w:val="0"/>
        <w:numPr>
          <w:ilvl w:val="0"/>
          <w:numId w:val="47"/>
        </w:numPr>
        <w:tabs>
          <w:tab w:val="left" w:pos="635"/>
          <w:tab w:val="left" w:pos="636"/>
          <w:tab w:val="left" w:pos="5387"/>
        </w:tabs>
        <w:autoSpaceDE w:val="0"/>
        <w:autoSpaceDN w:val="0"/>
        <w:spacing w:after="0" w:line="240" w:lineRule="auto"/>
        <w:rPr>
          <w:rFonts w:eastAsia="Times New Roman" w:cs="Times New Roman"/>
          <w:lang w:val="es-ES" w:eastAsia="es-ES" w:bidi="es-ES"/>
        </w:rPr>
      </w:pPr>
      <w:r w:rsidRPr="00483D9C">
        <w:rPr>
          <w:rFonts w:eastAsia="Times New Roman" w:cs="Times New Roman"/>
          <w:w w:val="135"/>
          <w:lang w:val="es-ES" w:eastAsia="es-ES" w:bidi="es-ES"/>
        </w:rPr>
        <w:t>La</w:t>
      </w:r>
      <w:r w:rsidRPr="00483D9C">
        <w:rPr>
          <w:rFonts w:eastAsia="Times New Roman" w:cs="Times New Roman"/>
          <w:spacing w:val="-1"/>
          <w:w w:val="135"/>
          <w:lang w:val="es-ES" w:eastAsia="es-ES" w:bidi="es-ES"/>
        </w:rPr>
        <w:t xml:space="preserve"> </w:t>
      </w:r>
      <w:r w:rsidRPr="00483D9C">
        <w:rPr>
          <w:rFonts w:eastAsia="Times New Roman" w:cs="Times New Roman"/>
          <w:w w:val="135"/>
          <w:lang w:val="es-ES" w:eastAsia="es-ES" w:bidi="es-ES"/>
        </w:rPr>
        <w:t>reincidencia.</w:t>
      </w:r>
    </w:p>
    <w:p w:rsidR="000B2787" w:rsidRPr="00483D9C" w:rsidRDefault="000B2787" w:rsidP="00F67725">
      <w:pPr>
        <w:widowControl w:val="0"/>
        <w:numPr>
          <w:ilvl w:val="0"/>
          <w:numId w:val="47"/>
        </w:numPr>
        <w:tabs>
          <w:tab w:val="left" w:pos="620"/>
          <w:tab w:val="left" w:pos="621"/>
          <w:tab w:val="left" w:pos="5387"/>
        </w:tabs>
        <w:autoSpaceDE w:val="0"/>
        <w:autoSpaceDN w:val="0"/>
        <w:spacing w:before="1" w:after="0" w:line="240" w:lineRule="auto"/>
        <w:ind w:left="620"/>
        <w:rPr>
          <w:rFonts w:eastAsia="Times New Roman" w:cs="Times New Roman"/>
          <w:lang w:val="es-ES" w:eastAsia="es-ES" w:bidi="es-ES"/>
        </w:rPr>
      </w:pPr>
      <w:r w:rsidRPr="00483D9C">
        <w:rPr>
          <w:rFonts w:eastAsia="Times New Roman" w:cs="Times New Roman"/>
          <w:w w:val="135"/>
          <w:lang w:val="es-ES" w:eastAsia="es-ES" w:bidi="es-ES"/>
        </w:rPr>
        <w:t>La cuantía del perjuicio</w:t>
      </w:r>
      <w:r w:rsidRPr="00483D9C">
        <w:rPr>
          <w:rFonts w:eastAsia="Times New Roman" w:cs="Times New Roman"/>
          <w:spacing w:val="-2"/>
          <w:w w:val="135"/>
          <w:lang w:val="es-ES" w:eastAsia="es-ES" w:bidi="es-ES"/>
        </w:rPr>
        <w:t xml:space="preserve"> </w:t>
      </w:r>
      <w:r w:rsidRPr="00483D9C">
        <w:rPr>
          <w:rFonts w:eastAsia="Times New Roman" w:cs="Times New Roman"/>
          <w:w w:val="135"/>
          <w:lang w:val="es-ES" w:eastAsia="es-ES" w:bidi="es-ES"/>
        </w:rPr>
        <w:t>fiscal.</w:t>
      </w:r>
    </w:p>
    <w:p w:rsidR="000B2787" w:rsidRPr="00483D9C" w:rsidRDefault="000B2787" w:rsidP="00F67725">
      <w:pPr>
        <w:widowControl w:val="0"/>
        <w:numPr>
          <w:ilvl w:val="0"/>
          <w:numId w:val="47"/>
        </w:numPr>
        <w:tabs>
          <w:tab w:val="left" w:pos="621"/>
          <w:tab w:val="left" w:pos="5387"/>
        </w:tabs>
        <w:autoSpaceDE w:val="0"/>
        <w:autoSpaceDN w:val="0"/>
        <w:spacing w:before="1" w:after="0" w:line="240" w:lineRule="auto"/>
        <w:ind w:left="621" w:right="302"/>
        <w:rPr>
          <w:rFonts w:eastAsia="Times New Roman" w:cs="Times New Roman"/>
          <w:lang w:val="es-ES" w:eastAsia="es-ES" w:bidi="es-ES"/>
        </w:rPr>
      </w:pPr>
      <w:r w:rsidRPr="00483D9C">
        <w:rPr>
          <w:rFonts w:eastAsia="Times New Roman" w:cs="Times New Roman"/>
          <w:w w:val="135"/>
          <w:lang w:val="es-ES" w:eastAsia="es-ES" w:bidi="es-ES"/>
        </w:rPr>
        <w:t>La obstrucción del ejercicio de las facultades de fiscalización de la Administración Tributaria.</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w w:val="135"/>
          <w:lang w:val="es-ES" w:eastAsia="es-ES" w:bidi="es-ES"/>
        </w:rPr>
        <w:t>Habrá reincidencia cuando el sujeto pasivo, después de una sentencia o resolución firme sancionadora, cometiere uno o varios ilícitos tributarios durante los seis (6) años contados a partir de aquellos.</w:t>
      </w:r>
    </w:p>
    <w:p w:rsidR="000B2787" w:rsidRPr="00483D9C" w:rsidRDefault="000B2787" w:rsidP="00F67725">
      <w:pPr>
        <w:widowControl w:val="0"/>
        <w:tabs>
          <w:tab w:val="left" w:pos="5387"/>
        </w:tabs>
        <w:autoSpaceDE w:val="0"/>
        <w:autoSpaceDN w:val="0"/>
        <w:spacing w:before="115" w:after="0" w:line="240" w:lineRule="auto"/>
        <w:ind w:right="303"/>
        <w:jc w:val="both"/>
        <w:rPr>
          <w:rFonts w:eastAsia="Times New Roman" w:cs="Times New Roman"/>
          <w:lang w:val="es-ES" w:eastAsia="es-ES" w:bidi="es-ES"/>
        </w:rPr>
      </w:pPr>
      <w:r w:rsidRPr="00483D9C">
        <w:rPr>
          <w:rFonts w:eastAsia="Times New Roman" w:cs="Times New Roman"/>
          <w:b/>
          <w:w w:val="135"/>
          <w:lang w:val="es-ES" w:eastAsia="es-ES" w:bidi="es-ES"/>
        </w:rPr>
        <w:t xml:space="preserve">Artículo 97. </w:t>
      </w:r>
      <w:r w:rsidRPr="00483D9C">
        <w:rPr>
          <w:rFonts w:eastAsia="Times New Roman" w:cs="Times New Roman"/>
          <w:w w:val="135"/>
          <w:lang w:val="es-ES" w:eastAsia="es-ES" w:bidi="es-ES"/>
        </w:rPr>
        <w:t>Cuando no fuere posible el comiso por no poder aprehenderse las mercancías u objetos, la sanción será reemplazada por multa igual al valor  de éstos.</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w w:val="135"/>
          <w:lang w:val="es-ES" w:eastAsia="es-ES" w:bidi="es-ES"/>
        </w:rPr>
        <w:t>Cuando a juicio de la Administración Tributaria exista una diferencia apreciable de valor entre las mercancías en infracción y los efectos utilizados para cometerla, se sustituirá el comiso de éstos por una multa adicional de dos (2) a cinco (5) veces el valor de las mercancías en infracción, siempre que los responsables no sean reincidentes en el mismo tipo de ilícito.</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b/>
          <w:w w:val="135"/>
          <w:lang w:val="es-ES" w:eastAsia="es-ES" w:bidi="es-ES"/>
        </w:rPr>
        <w:t xml:space="preserve">Artículo 98. </w:t>
      </w:r>
      <w:r w:rsidRPr="00483D9C">
        <w:rPr>
          <w:rFonts w:eastAsia="Times New Roman" w:cs="Times New Roman"/>
          <w:w w:val="135"/>
          <w:lang w:val="es-ES" w:eastAsia="es-ES" w:bidi="es-ES"/>
        </w:rPr>
        <w:t>Cuando las sanciones estén relacionadas con el valor de mercancías u objetos, se tomará en cuenta el valor corriente de mercado al momento en que se cometió el ilícito, y en caso de no ser posible su determinación, se tomará en  cuenta la fecha en que la Administración Tributaria tuvo conocimiento del</w:t>
      </w:r>
      <w:r w:rsidRPr="00483D9C">
        <w:rPr>
          <w:rFonts w:eastAsia="Times New Roman" w:cs="Times New Roman"/>
          <w:spacing w:val="-10"/>
          <w:w w:val="135"/>
          <w:lang w:val="es-ES" w:eastAsia="es-ES" w:bidi="es-ES"/>
        </w:rPr>
        <w:t xml:space="preserve"> </w:t>
      </w:r>
      <w:r w:rsidRPr="00483D9C">
        <w:rPr>
          <w:rFonts w:eastAsia="Times New Roman" w:cs="Times New Roman"/>
          <w:w w:val="135"/>
          <w:lang w:val="es-ES" w:eastAsia="es-ES" w:bidi="es-ES"/>
        </w:rPr>
        <w:t>ilícito.</w:t>
      </w:r>
    </w:p>
    <w:p w:rsidR="000B2787" w:rsidRPr="00483D9C" w:rsidRDefault="000B2787" w:rsidP="00F67725">
      <w:pPr>
        <w:widowControl w:val="0"/>
        <w:tabs>
          <w:tab w:val="left" w:pos="5387"/>
        </w:tabs>
        <w:autoSpaceDE w:val="0"/>
        <w:autoSpaceDN w:val="0"/>
        <w:spacing w:before="117" w:after="0" w:line="240" w:lineRule="auto"/>
        <w:ind w:right="570"/>
        <w:jc w:val="center"/>
        <w:rPr>
          <w:rFonts w:eastAsia="Times New Roman" w:cs="Times New Roman"/>
          <w:b/>
          <w:lang w:val="es-ES" w:eastAsia="es-ES" w:bidi="es-ES"/>
        </w:rPr>
      </w:pPr>
      <w:r w:rsidRPr="00483D9C">
        <w:rPr>
          <w:rFonts w:eastAsia="Times New Roman" w:cs="Times New Roman"/>
          <w:b/>
          <w:w w:val="135"/>
          <w:lang w:val="es-ES" w:eastAsia="es-ES" w:bidi="es-ES"/>
        </w:rPr>
        <w:t>Capítulo II</w:t>
      </w:r>
    </w:p>
    <w:p w:rsidR="000B2787" w:rsidRPr="00483D9C" w:rsidRDefault="000B2787" w:rsidP="00F67725">
      <w:pPr>
        <w:widowControl w:val="0"/>
        <w:tabs>
          <w:tab w:val="left" w:pos="5387"/>
        </w:tabs>
        <w:autoSpaceDE w:val="0"/>
        <w:autoSpaceDN w:val="0"/>
        <w:spacing w:before="83" w:after="0" w:line="240" w:lineRule="auto"/>
        <w:ind w:right="570"/>
        <w:jc w:val="center"/>
        <w:rPr>
          <w:rFonts w:eastAsia="Times New Roman" w:cs="Times New Roman"/>
          <w:b/>
          <w:lang w:val="es-ES" w:eastAsia="es-ES" w:bidi="es-ES"/>
        </w:rPr>
      </w:pPr>
      <w:r w:rsidRPr="00483D9C">
        <w:rPr>
          <w:rFonts w:eastAsia="Times New Roman" w:cs="Times New Roman"/>
          <w:b/>
          <w:w w:val="135"/>
          <w:lang w:val="es-ES" w:eastAsia="es-ES" w:bidi="es-ES"/>
        </w:rPr>
        <w:t>De los Ilícitos Tributarios Formales</w:t>
      </w:r>
    </w:p>
    <w:p w:rsidR="000B2787" w:rsidRPr="00483D9C" w:rsidRDefault="000B2787" w:rsidP="00F67725">
      <w:pPr>
        <w:widowControl w:val="0"/>
        <w:tabs>
          <w:tab w:val="left" w:pos="5387"/>
        </w:tabs>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b/>
          <w:w w:val="135"/>
          <w:lang w:val="es-ES" w:eastAsia="es-ES" w:bidi="es-ES"/>
        </w:rPr>
        <w:t xml:space="preserve">Artículo 99. </w:t>
      </w:r>
      <w:r w:rsidRPr="00483D9C">
        <w:rPr>
          <w:rFonts w:eastAsia="Times New Roman" w:cs="Times New Roman"/>
          <w:w w:val="135"/>
          <w:lang w:val="es-ES" w:eastAsia="es-ES" w:bidi="es-ES"/>
        </w:rPr>
        <w:t>Los ilícitos tributarios formales se originan por el incumplimiento de los deberes siguientes:</w:t>
      </w:r>
    </w:p>
    <w:p w:rsidR="000B2787" w:rsidRPr="00483D9C" w:rsidRDefault="000B2787" w:rsidP="00F67725">
      <w:pPr>
        <w:widowControl w:val="0"/>
        <w:numPr>
          <w:ilvl w:val="0"/>
          <w:numId w:val="46"/>
        </w:numPr>
        <w:tabs>
          <w:tab w:val="left" w:pos="621"/>
          <w:tab w:val="left" w:pos="622"/>
          <w:tab w:val="left" w:pos="5387"/>
        </w:tabs>
        <w:autoSpaceDE w:val="0"/>
        <w:autoSpaceDN w:val="0"/>
        <w:spacing w:after="0" w:line="240" w:lineRule="auto"/>
        <w:ind w:hanging="330"/>
        <w:rPr>
          <w:rFonts w:eastAsia="Times New Roman" w:cs="Times New Roman"/>
          <w:lang w:val="es-ES" w:eastAsia="es-ES" w:bidi="es-ES"/>
        </w:rPr>
      </w:pPr>
      <w:r w:rsidRPr="00483D9C">
        <w:rPr>
          <w:rFonts w:eastAsia="Times New Roman" w:cs="Times New Roman"/>
          <w:w w:val="135"/>
          <w:lang w:val="es-ES" w:eastAsia="es-ES" w:bidi="es-ES"/>
        </w:rPr>
        <w:t>Inscribirse en los registros exigidos por las normas tributarias</w:t>
      </w:r>
      <w:r w:rsidRPr="00483D9C">
        <w:rPr>
          <w:rFonts w:eastAsia="Times New Roman" w:cs="Times New Roman"/>
          <w:spacing w:val="-7"/>
          <w:w w:val="135"/>
          <w:lang w:val="es-ES" w:eastAsia="es-ES" w:bidi="es-ES"/>
        </w:rPr>
        <w:t xml:space="preserve"> </w:t>
      </w:r>
      <w:r w:rsidRPr="00483D9C">
        <w:rPr>
          <w:rFonts w:eastAsia="Times New Roman" w:cs="Times New Roman"/>
          <w:w w:val="135"/>
          <w:lang w:val="es-ES" w:eastAsia="es-ES" w:bidi="es-ES"/>
        </w:rPr>
        <w:t>respectivas.</w:t>
      </w:r>
    </w:p>
    <w:p w:rsidR="000B2787" w:rsidRPr="00483D9C" w:rsidRDefault="000B2787" w:rsidP="00F67725">
      <w:pPr>
        <w:widowControl w:val="0"/>
        <w:numPr>
          <w:ilvl w:val="0"/>
          <w:numId w:val="46"/>
        </w:numPr>
        <w:tabs>
          <w:tab w:val="left" w:pos="622"/>
          <w:tab w:val="left" w:pos="5387"/>
        </w:tabs>
        <w:autoSpaceDE w:val="0"/>
        <w:autoSpaceDN w:val="0"/>
        <w:spacing w:after="0" w:line="240" w:lineRule="auto"/>
        <w:ind w:right="303"/>
        <w:rPr>
          <w:rFonts w:eastAsia="Times New Roman" w:cs="Times New Roman"/>
          <w:lang w:val="es-ES" w:eastAsia="es-ES" w:bidi="es-ES"/>
        </w:rPr>
      </w:pPr>
      <w:r w:rsidRPr="00483D9C">
        <w:rPr>
          <w:rFonts w:eastAsia="Times New Roman" w:cs="Times New Roman"/>
          <w:w w:val="135"/>
          <w:lang w:val="es-ES" w:eastAsia="es-ES" w:bidi="es-ES"/>
        </w:rPr>
        <w:t>Emitir, entregar o exigir comprobantes y conservar facturas y otros documentos.</w:t>
      </w:r>
    </w:p>
    <w:p w:rsidR="000B2787" w:rsidRPr="00483D9C" w:rsidRDefault="000B2787" w:rsidP="00F67725">
      <w:pPr>
        <w:widowControl w:val="0"/>
        <w:numPr>
          <w:ilvl w:val="0"/>
          <w:numId w:val="46"/>
        </w:numPr>
        <w:tabs>
          <w:tab w:val="left" w:pos="620"/>
          <w:tab w:val="left" w:pos="622"/>
          <w:tab w:val="left" w:pos="5387"/>
        </w:tabs>
        <w:autoSpaceDE w:val="0"/>
        <w:autoSpaceDN w:val="0"/>
        <w:spacing w:after="0" w:line="240" w:lineRule="auto"/>
        <w:ind w:hanging="330"/>
        <w:rPr>
          <w:rFonts w:eastAsia="Times New Roman" w:cs="Times New Roman"/>
          <w:lang w:val="es-ES" w:eastAsia="es-ES" w:bidi="es-ES"/>
        </w:rPr>
      </w:pPr>
      <w:r w:rsidRPr="00483D9C">
        <w:rPr>
          <w:rFonts w:eastAsia="Times New Roman" w:cs="Times New Roman"/>
          <w:w w:val="135"/>
          <w:lang w:val="es-ES" w:eastAsia="es-ES" w:bidi="es-ES"/>
        </w:rPr>
        <w:t>Llevar libros o registros contables o</w:t>
      </w:r>
      <w:r w:rsidRPr="00483D9C">
        <w:rPr>
          <w:rFonts w:eastAsia="Times New Roman" w:cs="Times New Roman"/>
          <w:spacing w:val="-1"/>
          <w:w w:val="135"/>
          <w:lang w:val="es-ES" w:eastAsia="es-ES" w:bidi="es-ES"/>
        </w:rPr>
        <w:t xml:space="preserve"> </w:t>
      </w:r>
      <w:r w:rsidRPr="00483D9C">
        <w:rPr>
          <w:rFonts w:eastAsia="Times New Roman" w:cs="Times New Roman"/>
          <w:w w:val="135"/>
          <w:lang w:val="es-ES" w:eastAsia="es-ES" w:bidi="es-ES"/>
        </w:rPr>
        <w:t>especiales.</w:t>
      </w:r>
    </w:p>
    <w:p w:rsidR="000B2787" w:rsidRPr="00483D9C" w:rsidRDefault="000B2787" w:rsidP="00F67725">
      <w:pPr>
        <w:widowControl w:val="0"/>
        <w:numPr>
          <w:ilvl w:val="0"/>
          <w:numId w:val="46"/>
        </w:numPr>
        <w:tabs>
          <w:tab w:val="left" w:pos="620"/>
          <w:tab w:val="left" w:pos="622"/>
          <w:tab w:val="left" w:pos="5387"/>
        </w:tabs>
        <w:autoSpaceDE w:val="0"/>
        <w:autoSpaceDN w:val="0"/>
        <w:spacing w:after="0" w:line="240" w:lineRule="auto"/>
        <w:ind w:hanging="330"/>
        <w:rPr>
          <w:rFonts w:eastAsia="Times New Roman" w:cs="Times New Roman"/>
          <w:lang w:val="es-ES" w:eastAsia="es-ES" w:bidi="es-ES"/>
        </w:rPr>
      </w:pPr>
      <w:r w:rsidRPr="00483D9C">
        <w:rPr>
          <w:rFonts w:eastAsia="Times New Roman" w:cs="Times New Roman"/>
          <w:w w:val="135"/>
          <w:lang w:val="es-ES" w:eastAsia="es-ES" w:bidi="es-ES"/>
        </w:rPr>
        <w:t>Presentar declaraciones y</w:t>
      </w:r>
      <w:r w:rsidRPr="00483D9C">
        <w:rPr>
          <w:rFonts w:eastAsia="Times New Roman" w:cs="Times New Roman"/>
          <w:spacing w:val="-3"/>
          <w:w w:val="135"/>
          <w:lang w:val="es-ES" w:eastAsia="es-ES" w:bidi="es-ES"/>
        </w:rPr>
        <w:t xml:space="preserve"> </w:t>
      </w:r>
      <w:r w:rsidRPr="00483D9C">
        <w:rPr>
          <w:rFonts w:eastAsia="Times New Roman" w:cs="Times New Roman"/>
          <w:w w:val="135"/>
          <w:lang w:val="es-ES" w:eastAsia="es-ES" w:bidi="es-ES"/>
        </w:rPr>
        <w:t>comunicaciones.</w:t>
      </w:r>
    </w:p>
    <w:p w:rsidR="000B2787" w:rsidRPr="00483D9C" w:rsidRDefault="000B2787" w:rsidP="00F67725">
      <w:pPr>
        <w:widowControl w:val="0"/>
        <w:numPr>
          <w:ilvl w:val="0"/>
          <w:numId w:val="46"/>
        </w:numPr>
        <w:tabs>
          <w:tab w:val="left" w:pos="620"/>
          <w:tab w:val="left" w:pos="622"/>
          <w:tab w:val="left" w:pos="5387"/>
        </w:tabs>
        <w:autoSpaceDE w:val="0"/>
        <w:autoSpaceDN w:val="0"/>
        <w:spacing w:before="1" w:after="0" w:line="240" w:lineRule="auto"/>
        <w:ind w:hanging="330"/>
        <w:rPr>
          <w:rFonts w:eastAsia="Times New Roman" w:cs="Times New Roman"/>
          <w:lang w:val="es-ES" w:eastAsia="es-ES" w:bidi="es-ES"/>
        </w:rPr>
      </w:pPr>
      <w:r w:rsidRPr="00483D9C">
        <w:rPr>
          <w:rFonts w:eastAsia="Times New Roman" w:cs="Times New Roman"/>
          <w:w w:val="135"/>
          <w:lang w:val="es-ES" w:eastAsia="es-ES" w:bidi="es-ES"/>
        </w:rPr>
        <w:t>Permitir el control de la Administración Tributaria.</w:t>
      </w:r>
    </w:p>
    <w:p w:rsidR="000B2787" w:rsidRPr="00483D9C" w:rsidRDefault="000B2787" w:rsidP="00F67725">
      <w:pPr>
        <w:widowControl w:val="0"/>
        <w:numPr>
          <w:ilvl w:val="0"/>
          <w:numId w:val="46"/>
        </w:numPr>
        <w:tabs>
          <w:tab w:val="left" w:pos="620"/>
          <w:tab w:val="left" w:pos="622"/>
          <w:tab w:val="left" w:pos="5387"/>
        </w:tabs>
        <w:autoSpaceDE w:val="0"/>
        <w:autoSpaceDN w:val="0"/>
        <w:spacing w:after="0" w:line="240" w:lineRule="auto"/>
        <w:ind w:hanging="330"/>
        <w:rPr>
          <w:rFonts w:eastAsia="Times New Roman" w:cs="Times New Roman"/>
          <w:lang w:val="es-ES" w:eastAsia="es-ES" w:bidi="es-ES"/>
        </w:rPr>
      </w:pPr>
      <w:r w:rsidRPr="00483D9C">
        <w:rPr>
          <w:rFonts w:eastAsia="Times New Roman" w:cs="Times New Roman"/>
          <w:w w:val="135"/>
          <w:lang w:val="es-ES" w:eastAsia="es-ES" w:bidi="es-ES"/>
        </w:rPr>
        <w:t>Informar y comparecer ante la Administración</w:t>
      </w:r>
      <w:r w:rsidRPr="00483D9C">
        <w:rPr>
          <w:rFonts w:eastAsia="Times New Roman" w:cs="Times New Roman"/>
          <w:spacing w:val="-1"/>
          <w:w w:val="135"/>
          <w:lang w:val="es-ES" w:eastAsia="es-ES" w:bidi="es-ES"/>
        </w:rPr>
        <w:t xml:space="preserve"> </w:t>
      </w:r>
      <w:r w:rsidRPr="00483D9C">
        <w:rPr>
          <w:rFonts w:eastAsia="Times New Roman" w:cs="Times New Roman"/>
          <w:w w:val="135"/>
          <w:lang w:val="es-ES" w:eastAsia="es-ES" w:bidi="es-ES"/>
        </w:rPr>
        <w:t>Tributaria.</w:t>
      </w:r>
    </w:p>
    <w:p w:rsidR="000B2787" w:rsidRPr="00483D9C" w:rsidRDefault="000B2787" w:rsidP="00F67725">
      <w:pPr>
        <w:widowControl w:val="0"/>
        <w:numPr>
          <w:ilvl w:val="0"/>
          <w:numId w:val="46"/>
        </w:numPr>
        <w:tabs>
          <w:tab w:val="left" w:pos="622"/>
          <w:tab w:val="left" w:pos="5387"/>
        </w:tabs>
        <w:autoSpaceDE w:val="0"/>
        <w:autoSpaceDN w:val="0"/>
        <w:spacing w:after="0" w:line="240" w:lineRule="auto"/>
        <w:ind w:right="303"/>
        <w:rPr>
          <w:rFonts w:eastAsia="Times New Roman" w:cs="Times New Roman"/>
          <w:lang w:val="es-ES" w:eastAsia="es-ES" w:bidi="es-ES"/>
        </w:rPr>
      </w:pPr>
      <w:r w:rsidRPr="00483D9C">
        <w:rPr>
          <w:rFonts w:eastAsia="Times New Roman" w:cs="Times New Roman"/>
          <w:w w:val="135"/>
          <w:lang w:val="es-ES" w:eastAsia="es-ES" w:bidi="es-ES"/>
        </w:rPr>
        <w:t>Acatar las órdenes de la Administración Tributaria, dictadas en uso de sus facultades.</w:t>
      </w:r>
    </w:p>
    <w:p w:rsidR="000B2787" w:rsidRPr="00483D9C" w:rsidRDefault="000B2787" w:rsidP="00F67725">
      <w:pPr>
        <w:widowControl w:val="0"/>
        <w:numPr>
          <w:ilvl w:val="0"/>
          <w:numId w:val="46"/>
        </w:numPr>
        <w:tabs>
          <w:tab w:val="left" w:pos="621"/>
          <w:tab w:val="left" w:pos="5387"/>
        </w:tabs>
        <w:autoSpaceDE w:val="0"/>
        <w:autoSpaceDN w:val="0"/>
        <w:spacing w:before="59" w:after="0" w:line="240" w:lineRule="auto"/>
        <w:ind w:left="620" w:right="303" w:hanging="328"/>
        <w:rPr>
          <w:rFonts w:eastAsia="Times New Roman" w:cs="Times New Roman"/>
          <w:lang w:val="es-ES" w:eastAsia="es-ES" w:bidi="es-ES"/>
        </w:rPr>
      </w:pPr>
      <w:r w:rsidRPr="00483D9C">
        <w:rPr>
          <w:rFonts w:eastAsia="Times New Roman" w:cs="Times New Roman"/>
          <w:w w:val="135"/>
          <w:lang w:val="es-ES" w:eastAsia="es-ES" w:bidi="es-ES"/>
        </w:rPr>
        <w:t>Obtener la respectiva autorización de la Administración Tributaria para  ejercer la industria, el comercio y la importación de especies gravadas,  cuando así lo establezcan las normas que regulen la</w:t>
      </w:r>
      <w:r w:rsidRPr="00483D9C">
        <w:rPr>
          <w:rFonts w:eastAsia="Times New Roman" w:cs="Times New Roman"/>
          <w:spacing w:val="-4"/>
          <w:w w:val="135"/>
          <w:lang w:val="es-ES" w:eastAsia="es-ES" w:bidi="es-ES"/>
        </w:rPr>
        <w:t xml:space="preserve"> </w:t>
      </w:r>
      <w:r w:rsidRPr="00483D9C">
        <w:rPr>
          <w:rFonts w:eastAsia="Times New Roman" w:cs="Times New Roman"/>
          <w:w w:val="135"/>
          <w:lang w:val="es-ES" w:eastAsia="es-ES" w:bidi="es-ES"/>
        </w:rPr>
        <w:t>materia.</w:t>
      </w:r>
    </w:p>
    <w:p w:rsidR="000B2787" w:rsidRPr="00483D9C" w:rsidRDefault="000B2787" w:rsidP="00F67725">
      <w:pPr>
        <w:widowControl w:val="0"/>
        <w:numPr>
          <w:ilvl w:val="0"/>
          <w:numId w:val="46"/>
        </w:numPr>
        <w:tabs>
          <w:tab w:val="left" w:pos="620"/>
          <w:tab w:val="left" w:pos="621"/>
          <w:tab w:val="left" w:pos="5387"/>
        </w:tabs>
        <w:autoSpaceDE w:val="0"/>
        <w:autoSpaceDN w:val="0"/>
        <w:spacing w:before="1" w:after="0" w:line="240" w:lineRule="auto"/>
        <w:ind w:left="620"/>
        <w:rPr>
          <w:rFonts w:eastAsia="Times New Roman" w:cs="Times New Roman"/>
          <w:lang w:val="es-ES" w:eastAsia="es-ES" w:bidi="es-ES"/>
        </w:rPr>
      </w:pPr>
      <w:r w:rsidRPr="00483D9C">
        <w:rPr>
          <w:rFonts w:eastAsia="Times New Roman" w:cs="Times New Roman"/>
          <w:w w:val="135"/>
          <w:lang w:val="es-ES" w:eastAsia="es-ES" w:bidi="es-ES"/>
        </w:rPr>
        <w:t>Cualquier otro deber contenido en las normas de carácter</w:t>
      </w:r>
      <w:r w:rsidRPr="00483D9C">
        <w:rPr>
          <w:rFonts w:eastAsia="Times New Roman" w:cs="Times New Roman"/>
          <w:spacing w:val="-3"/>
          <w:w w:val="135"/>
          <w:lang w:val="es-ES" w:eastAsia="es-ES" w:bidi="es-ES"/>
        </w:rPr>
        <w:t xml:space="preserve"> </w:t>
      </w:r>
      <w:r w:rsidRPr="00483D9C">
        <w:rPr>
          <w:rFonts w:eastAsia="Times New Roman" w:cs="Times New Roman"/>
          <w:w w:val="135"/>
          <w:lang w:val="es-ES" w:eastAsia="es-ES" w:bidi="es-ES"/>
        </w:rPr>
        <w:t>tributario.</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b/>
          <w:w w:val="135"/>
          <w:lang w:val="es-ES" w:eastAsia="es-ES" w:bidi="es-ES"/>
        </w:rPr>
        <w:t xml:space="preserve">Artículo 100. </w:t>
      </w:r>
      <w:r w:rsidRPr="00483D9C">
        <w:rPr>
          <w:rFonts w:eastAsia="Times New Roman" w:cs="Times New Roman"/>
          <w:w w:val="135"/>
          <w:lang w:val="es-ES" w:eastAsia="es-ES" w:bidi="es-ES"/>
        </w:rPr>
        <w:t>Constituyen ilícitos tributarios formales relacionados con el deber de inscribirse ante la Administración Tributaria:</w:t>
      </w:r>
    </w:p>
    <w:p w:rsidR="000B2787" w:rsidRPr="00483D9C" w:rsidRDefault="000B2787" w:rsidP="00F67725">
      <w:pPr>
        <w:widowControl w:val="0"/>
        <w:numPr>
          <w:ilvl w:val="0"/>
          <w:numId w:val="45"/>
        </w:numPr>
        <w:tabs>
          <w:tab w:val="left" w:pos="623"/>
          <w:tab w:val="left" w:pos="624"/>
          <w:tab w:val="left" w:pos="5387"/>
        </w:tabs>
        <w:autoSpaceDE w:val="0"/>
        <w:autoSpaceDN w:val="0"/>
        <w:spacing w:before="1" w:after="0" w:line="240" w:lineRule="auto"/>
        <w:rPr>
          <w:rFonts w:eastAsia="Times New Roman" w:cs="Times New Roman"/>
          <w:lang w:val="es-ES" w:eastAsia="es-ES" w:bidi="es-ES"/>
        </w:rPr>
      </w:pPr>
      <w:r w:rsidRPr="00483D9C">
        <w:rPr>
          <w:rFonts w:eastAsia="Times New Roman" w:cs="Times New Roman"/>
          <w:w w:val="135"/>
          <w:lang w:val="es-ES" w:eastAsia="es-ES" w:bidi="es-ES"/>
        </w:rPr>
        <w:t>No inscribirse en los registros de la Administración</w:t>
      </w:r>
      <w:r w:rsidRPr="00483D9C">
        <w:rPr>
          <w:rFonts w:eastAsia="Times New Roman" w:cs="Times New Roman"/>
          <w:spacing w:val="-2"/>
          <w:w w:val="135"/>
          <w:lang w:val="es-ES" w:eastAsia="es-ES" w:bidi="es-ES"/>
        </w:rPr>
        <w:t xml:space="preserve"> </w:t>
      </w:r>
      <w:r w:rsidRPr="00483D9C">
        <w:rPr>
          <w:rFonts w:eastAsia="Times New Roman" w:cs="Times New Roman"/>
          <w:w w:val="135"/>
          <w:lang w:val="es-ES" w:eastAsia="es-ES" w:bidi="es-ES"/>
        </w:rPr>
        <w:t>Tributaria.</w:t>
      </w:r>
    </w:p>
    <w:p w:rsidR="000B2787" w:rsidRPr="00483D9C" w:rsidRDefault="000B2787" w:rsidP="00F67725">
      <w:pPr>
        <w:widowControl w:val="0"/>
        <w:numPr>
          <w:ilvl w:val="0"/>
          <w:numId w:val="45"/>
        </w:numPr>
        <w:tabs>
          <w:tab w:val="left" w:pos="621"/>
          <w:tab w:val="left" w:pos="5387"/>
        </w:tabs>
        <w:autoSpaceDE w:val="0"/>
        <w:autoSpaceDN w:val="0"/>
        <w:spacing w:after="0" w:line="240" w:lineRule="auto"/>
        <w:ind w:left="620" w:right="304" w:hanging="329"/>
        <w:rPr>
          <w:rFonts w:eastAsia="Times New Roman" w:cs="Times New Roman"/>
          <w:lang w:val="es-ES" w:eastAsia="es-ES" w:bidi="es-ES"/>
        </w:rPr>
      </w:pPr>
      <w:r w:rsidRPr="00483D9C">
        <w:rPr>
          <w:rFonts w:eastAsia="Times New Roman" w:cs="Times New Roman"/>
          <w:w w:val="135"/>
          <w:lang w:val="es-ES" w:eastAsia="es-ES" w:bidi="es-ES"/>
        </w:rPr>
        <w:t xml:space="preserve">Inscribirse en los registros de la Administración Tributaria fuera </w:t>
      </w:r>
      <w:r w:rsidRPr="00483D9C">
        <w:rPr>
          <w:rFonts w:eastAsia="Times New Roman" w:cs="Times New Roman"/>
          <w:w w:val="135"/>
          <w:lang w:val="es-ES" w:eastAsia="es-ES" w:bidi="es-ES"/>
        </w:rPr>
        <w:lastRenderedPageBreak/>
        <w:t>del plazo establecido.</w:t>
      </w:r>
    </w:p>
    <w:p w:rsidR="000B2787" w:rsidRPr="00483D9C" w:rsidRDefault="000B2787" w:rsidP="00F67725">
      <w:pPr>
        <w:widowControl w:val="0"/>
        <w:numPr>
          <w:ilvl w:val="0"/>
          <w:numId w:val="45"/>
        </w:numPr>
        <w:tabs>
          <w:tab w:val="left" w:pos="621"/>
          <w:tab w:val="left" w:pos="5387"/>
        </w:tabs>
        <w:autoSpaceDE w:val="0"/>
        <w:autoSpaceDN w:val="0"/>
        <w:spacing w:after="0" w:line="240" w:lineRule="auto"/>
        <w:ind w:left="619" w:right="304" w:hanging="329"/>
        <w:rPr>
          <w:rFonts w:eastAsia="Times New Roman" w:cs="Times New Roman"/>
          <w:lang w:val="es-ES" w:eastAsia="es-ES" w:bidi="es-ES"/>
        </w:rPr>
      </w:pPr>
      <w:r w:rsidRPr="00483D9C">
        <w:rPr>
          <w:rFonts w:eastAsia="Times New Roman" w:cs="Times New Roman"/>
          <w:w w:val="135"/>
          <w:lang w:val="es-ES" w:eastAsia="es-ES" w:bidi="es-ES"/>
        </w:rPr>
        <w:t>Proporcionar o comunicar la información relativa a los antecedentes o datos para la inscripción o actualización en los registros, en forma parcial, insuficiente o errónea.</w:t>
      </w:r>
    </w:p>
    <w:p w:rsidR="000B2787" w:rsidRPr="00483D9C" w:rsidRDefault="000B2787" w:rsidP="00F67725">
      <w:pPr>
        <w:widowControl w:val="0"/>
        <w:numPr>
          <w:ilvl w:val="0"/>
          <w:numId w:val="45"/>
        </w:numPr>
        <w:tabs>
          <w:tab w:val="left" w:pos="606"/>
          <w:tab w:val="left" w:pos="5387"/>
        </w:tabs>
        <w:autoSpaceDE w:val="0"/>
        <w:autoSpaceDN w:val="0"/>
        <w:spacing w:after="0" w:line="240" w:lineRule="auto"/>
        <w:ind w:left="605" w:right="40" w:hanging="329"/>
        <w:rPr>
          <w:rFonts w:eastAsia="Times New Roman" w:cs="Times New Roman"/>
          <w:lang w:val="es-ES" w:eastAsia="es-ES" w:bidi="es-ES"/>
        </w:rPr>
      </w:pPr>
      <w:r w:rsidRPr="00483D9C">
        <w:rPr>
          <w:rFonts w:eastAsia="Times New Roman" w:cs="Times New Roman"/>
          <w:w w:val="125"/>
          <w:lang w:val="es-ES" w:eastAsia="es-ES" w:bidi="es-ES"/>
        </w:rPr>
        <w:t>No proporcionar o comunicar a la Administración Tributaria, dentro de los plazos establecidos, las informaciones relativas a los datos para la actualización de los</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registros.</w:t>
      </w:r>
    </w:p>
    <w:p w:rsidR="000B2787" w:rsidRPr="00483D9C" w:rsidRDefault="000B2787" w:rsidP="00F67725">
      <w:pPr>
        <w:widowControl w:val="0"/>
        <w:tabs>
          <w:tab w:val="left" w:pos="5387"/>
        </w:tabs>
        <w:autoSpaceDE w:val="0"/>
        <w:autoSpaceDN w:val="0"/>
        <w:spacing w:before="109" w:after="0" w:line="240" w:lineRule="auto"/>
        <w:ind w:right="38"/>
        <w:jc w:val="both"/>
        <w:rPr>
          <w:rFonts w:eastAsia="Times New Roman" w:cs="Times New Roman"/>
          <w:lang w:val="es-ES" w:eastAsia="es-ES" w:bidi="es-ES"/>
        </w:rPr>
      </w:pPr>
      <w:r w:rsidRPr="00483D9C">
        <w:rPr>
          <w:rFonts w:eastAsia="Times New Roman" w:cs="Times New Roman"/>
          <w:w w:val="125"/>
          <w:lang w:val="es-ES" w:eastAsia="es-ES" w:bidi="es-ES"/>
        </w:rPr>
        <w:t>Quien incurra en el ilícito descrito en el numeral 1 será sancionado con clausura de cinco (5) días continuos de la oficina, local o establecimiento, en caso de poseerlo, y multa del equivalente a ciento cincuenta (150) veces el tipo de cambio oficial de la moneda de mayor valor, publicado por el Banco Central de Venezuela.</w:t>
      </w:r>
    </w:p>
    <w:p w:rsidR="000B2787" w:rsidRPr="00483D9C" w:rsidRDefault="000B2787" w:rsidP="00F67725">
      <w:pPr>
        <w:widowControl w:val="0"/>
        <w:tabs>
          <w:tab w:val="left" w:pos="5387"/>
        </w:tabs>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w w:val="125"/>
          <w:lang w:val="es-ES" w:eastAsia="es-ES" w:bidi="es-ES"/>
        </w:rPr>
        <w:t>Quienes incurran en cualquiera de los ilícitos descritos en los numerales 2 y 3 serán sancionados con clausura de cinco (5) días continuos de la oficina, local o establecimiento, en caso de poseerlo, y multa del equivalente a cincuenta (50) veces el tipo de cambio oficial de la moneda de mayor valor, publicado por el Banco Central de</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Venezuela.</w:t>
      </w:r>
    </w:p>
    <w:p w:rsidR="000B2787" w:rsidRPr="00483D9C" w:rsidRDefault="000B2787" w:rsidP="00F67725">
      <w:pPr>
        <w:widowControl w:val="0"/>
        <w:tabs>
          <w:tab w:val="left" w:pos="5387"/>
        </w:tabs>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w w:val="125"/>
          <w:lang w:val="es-ES" w:eastAsia="es-ES" w:bidi="es-ES"/>
        </w:rPr>
        <w:t>Quien incurra en el ilícito descrito en el numeral 4 será sancionado con clausura de cinco (5) días continuos de la oficina, local o establecimiento, en caso de poseerlo, y con multa del equivalente a cien (100) veces el tipo de cambio oficial de la moneda de mayor valor, publicado por el Banco Central de Venezuela.</w:t>
      </w:r>
    </w:p>
    <w:p w:rsidR="000B2787" w:rsidRPr="00483D9C" w:rsidRDefault="000B2787" w:rsidP="00F67725">
      <w:pPr>
        <w:widowControl w:val="0"/>
        <w:tabs>
          <w:tab w:val="left" w:pos="5387"/>
        </w:tabs>
        <w:autoSpaceDE w:val="0"/>
        <w:autoSpaceDN w:val="0"/>
        <w:spacing w:after="0" w:line="240" w:lineRule="auto"/>
        <w:ind w:right="40"/>
        <w:jc w:val="both"/>
        <w:rPr>
          <w:rFonts w:eastAsia="Times New Roman" w:cs="Times New Roman"/>
          <w:lang w:val="es-ES" w:eastAsia="es-ES" w:bidi="es-ES"/>
        </w:rPr>
      </w:pPr>
      <w:r w:rsidRPr="00483D9C">
        <w:rPr>
          <w:rFonts w:eastAsia="Times New Roman" w:cs="Times New Roman"/>
          <w:w w:val="125"/>
          <w:lang w:val="es-ES" w:eastAsia="es-ES" w:bidi="es-ES"/>
        </w:rPr>
        <w:t>La sanción de clausura prevista en este artículo se aplicará en todos los establecimientos o sucursales que posea el sujeto pasivo.</w:t>
      </w:r>
    </w:p>
    <w:p w:rsidR="000B2787" w:rsidRPr="00483D9C" w:rsidRDefault="000B2787" w:rsidP="00F67725">
      <w:pPr>
        <w:widowControl w:val="0"/>
        <w:tabs>
          <w:tab w:val="left" w:pos="5387"/>
        </w:tabs>
        <w:autoSpaceDE w:val="0"/>
        <w:autoSpaceDN w:val="0"/>
        <w:spacing w:after="0" w:line="240" w:lineRule="auto"/>
        <w:ind w:right="29"/>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101. </w:t>
      </w:r>
      <w:r w:rsidRPr="00483D9C">
        <w:rPr>
          <w:rFonts w:eastAsia="Times New Roman" w:cs="Times New Roman"/>
          <w:w w:val="125"/>
          <w:lang w:val="es-ES" w:eastAsia="es-ES" w:bidi="es-ES"/>
        </w:rPr>
        <w:t>Constituyen ilícitos tributarios formales relacionados con el deber de emitir, entregar o exigir y conservar facturas u otros documentos:</w:t>
      </w:r>
    </w:p>
    <w:p w:rsidR="000B2787" w:rsidRPr="00483D9C" w:rsidRDefault="000B2787" w:rsidP="00F67725">
      <w:pPr>
        <w:widowControl w:val="0"/>
        <w:numPr>
          <w:ilvl w:val="0"/>
          <w:numId w:val="44"/>
        </w:numPr>
        <w:tabs>
          <w:tab w:val="left" w:pos="605"/>
          <w:tab w:val="left" w:pos="606"/>
          <w:tab w:val="left" w:pos="5387"/>
        </w:tabs>
        <w:autoSpaceDE w:val="0"/>
        <w:autoSpaceDN w:val="0"/>
        <w:spacing w:after="0" w:line="240" w:lineRule="auto"/>
        <w:ind w:right="39"/>
        <w:rPr>
          <w:rFonts w:eastAsia="Times New Roman" w:cs="Times New Roman"/>
          <w:lang w:val="es-ES" w:eastAsia="es-ES" w:bidi="es-ES"/>
        </w:rPr>
      </w:pPr>
      <w:r w:rsidRPr="00483D9C">
        <w:rPr>
          <w:rFonts w:eastAsia="Times New Roman" w:cs="Times New Roman"/>
          <w:w w:val="125"/>
          <w:lang w:val="es-ES" w:eastAsia="es-ES" w:bidi="es-ES"/>
        </w:rPr>
        <w:t>No emitir facturas u otros documentos obligatorios o emitirlos en un medio  no autorizado por las normas</w:t>
      </w:r>
      <w:r w:rsidRPr="00483D9C">
        <w:rPr>
          <w:rFonts w:eastAsia="Times New Roman" w:cs="Times New Roman"/>
          <w:spacing w:val="-1"/>
          <w:w w:val="125"/>
          <w:lang w:val="es-ES" w:eastAsia="es-ES" w:bidi="es-ES"/>
        </w:rPr>
        <w:t xml:space="preserve"> </w:t>
      </w:r>
      <w:r w:rsidRPr="00483D9C">
        <w:rPr>
          <w:rFonts w:eastAsia="Times New Roman" w:cs="Times New Roman"/>
          <w:w w:val="125"/>
          <w:lang w:val="es-ES" w:eastAsia="es-ES" w:bidi="es-ES"/>
        </w:rPr>
        <w:t>tributarias.</w:t>
      </w:r>
    </w:p>
    <w:p w:rsidR="000B2787" w:rsidRPr="00483D9C" w:rsidRDefault="000B2787" w:rsidP="00F67725">
      <w:pPr>
        <w:widowControl w:val="0"/>
        <w:numPr>
          <w:ilvl w:val="0"/>
          <w:numId w:val="44"/>
        </w:numPr>
        <w:tabs>
          <w:tab w:val="left" w:pos="605"/>
          <w:tab w:val="left" w:pos="606"/>
          <w:tab w:val="left" w:pos="5387"/>
        </w:tabs>
        <w:autoSpaceDE w:val="0"/>
        <w:autoSpaceDN w:val="0"/>
        <w:spacing w:after="0" w:line="240" w:lineRule="auto"/>
        <w:ind w:left="604" w:right="40"/>
        <w:rPr>
          <w:rFonts w:eastAsia="Times New Roman" w:cs="Times New Roman"/>
          <w:lang w:val="es-ES" w:eastAsia="es-ES" w:bidi="es-ES"/>
        </w:rPr>
      </w:pPr>
      <w:r w:rsidRPr="00483D9C">
        <w:rPr>
          <w:rFonts w:eastAsia="Times New Roman" w:cs="Times New Roman"/>
          <w:w w:val="125"/>
          <w:lang w:val="es-ES" w:eastAsia="es-ES" w:bidi="es-ES"/>
        </w:rPr>
        <w:t>Emitir facturas u otros documentos cuyos datos no coincidan con el correspondiente a la operación real o sean</w:t>
      </w:r>
      <w:r w:rsidRPr="00483D9C">
        <w:rPr>
          <w:rFonts w:eastAsia="Times New Roman" w:cs="Times New Roman"/>
          <w:spacing w:val="-7"/>
          <w:w w:val="125"/>
          <w:lang w:val="es-ES" w:eastAsia="es-ES" w:bidi="es-ES"/>
        </w:rPr>
        <w:t xml:space="preserve"> </w:t>
      </w:r>
      <w:r w:rsidRPr="00483D9C">
        <w:rPr>
          <w:rFonts w:eastAsia="Times New Roman" w:cs="Times New Roman"/>
          <w:w w:val="125"/>
          <w:lang w:val="es-ES" w:eastAsia="es-ES" w:bidi="es-ES"/>
        </w:rPr>
        <w:t>ilegibles.</w:t>
      </w:r>
    </w:p>
    <w:p w:rsidR="000B2787" w:rsidRPr="00483D9C" w:rsidRDefault="000B2787" w:rsidP="00F67725">
      <w:pPr>
        <w:widowControl w:val="0"/>
        <w:numPr>
          <w:ilvl w:val="0"/>
          <w:numId w:val="44"/>
        </w:numPr>
        <w:tabs>
          <w:tab w:val="left" w:pos="604"/>
          <w:tab w:val="left" w:pos="605"/>
          <w:tab w:val="left" w:pos="5387"/>
        </w:tabs>
        <w:autoSpaceDE w:val="0"/>
        <w:autoSpaceDN w:val="0"/>
        <w:spacing w:after="0" w:line="240" w:lineRule="auto"/>
        <w:ind w:left="604" w:right="40"/>
        <w:rPr>
          <w:rFonts w:eastAsia="Times New Roman" w:cs="Times New Roman"/>
          <w:lang w:val="es-ES" w:eastAsia="es-ES" w:bidi="es-ES"/>
        </w:rPr>
      </w:pPr>
      <w:r w:rsidRPr="00483D9C">
        <w:rPr>
          <w:rFonts w:eastAsia="Times New Roman" w:cs="Times New Roman"/>
          <w:w w:val="125"/>
          <w:lang w:val="es-ES" w:eastAsia="es-ES" w:bidi="es-ES"/>
        </w:rPr>
        <w:t>No conservar las copias de las facturas u otros documentos obligatorios, por el lapso establecido en las normas</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tributarias.</w:t>
      </w:r>
    </w:p>
    <w:p w:rsidR="000B2787" w:rsidRPr="00483D9C" w:rsidRDefault="000B2787" w:rsidP="00F67725">
      <w:pPr>
        <w:widowControl w:val="0"/>
        <w:numPr>
          <w:ilvl w:val="0"/>
          <w:numId w:val="44"/>
        </w:numPr>
        <w:tabs>
          <w:tab w:val="left" w:pos="604"/>
          <w:tab w:val="left" w:pos="605"/>
          <w:tab w:val="left" w:pos="5387"/>
        </w:tabs>
        <w:autoSpaceDE w:val="0"/>
        <w:autoSpaceDN w:val="0"/>
        <w:spacing w:after="0" w:line="240" w:lineRule="auto"/>
        <w:ind w:left="604"/>
        <w:rPr>
          <w:rFonts w:eastAsia="Times New Roman" w:cs="Times New Roman"/>
          <w:lang w:val="es-ES" w:eastAsia="es-ES" w:bidi="es-ES"/>
        </w:rPr>
      </w:pPr>
      <w:r w:rsidRPr="00483D9C">
        <w:rPr>
          <w:rFonts w:eastAsia="Times New Roman" w:cs="Times New Roman"/>
          <w:w w:val="125"/>
          <w:lang w:val="es-ES" w:eastAsia="es-ES" w:bidi="es-ES"/>
        </w:rPr>
        <w:t>Alterar las características de las máquinas</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fiscales.</w:t>
      </w:r>
    </w:p>
    <w:p w:rsidR="000B2787" w:rsidRPr="00483D9C" w:rsidRDefault="000B2787" w:rsidP="00F67725">
      <w:pPr>
        <w:widowControl w:val="0"/>
        <w:numPr>
          <w:ilvl w:val="0"/>
          <w:numId w:val="44"/>
        </w:numPr>
        <w:tabs>
          <w:tab w:val="left" w:pos="604"/>
          <w:tab w:val="left" w:pos="605"/>
          <w:tab w:val="left" w:pos="5387"/>
        </w:tabs>
        <w:autoSpaceDE w:val="0"/>
        <w:autoSpaceDN w:val="0"/>
        <w:spacing w:before="1" w:after="0" w:line="240" w:lineRule="auto"/>
        <w:ind w:left="604" w:right="40"/>
        <w:rPr>
          <w:rFonts w:eastAsia="Times New Roman" w:cs="Times New Roman"/>
          <w:lang w:val="es-ES" w:eastAsia="es-ES" w:bidi="es-ES"/>
        </w:rPr>
      </w:pPr>
      <w:r w:rsidRPr="00483D9C">
        <w:rPr>
          <w:rFonts w:eastAsia="Times New Roman" w:cs="Times New Roman"/>
          <w:w w:val="125"/>
          <w:lang w:val="es-ES" w:eastAsia="es-ES" w:bidi="es-ES"/>
        </w:rPr>
        <w:t>Emitir facturas u otros documentos obligatorios con prescindencia total o parcial de los requisitos exigidos por las normas</w:t>
      </w:r>
      <w:r w:rsidRPr="00483D9C">
        <w:rPr>
          <w:rFonts w:eastAsia="Times New Roman" w:cs="Times New Roman"/>
          <w:spacing w:val="-8"/>
          <w:w w:val="125"/>
          <w:lang w:val="es-ES" w:eastAsia="es-ES" w:bidi="es-ES"/>
        </w:rPr>
        <w:t xml:space="preserve"> </w:t>
      </w:r>
      <w:r w:rsidRPr="00483D9C">
        <w:rPr>
          <w:rFonts w:eastAsia="Times New Roman" w:cs="Times New Roman"/>
          <w:w w:val="125"/>
          <w:lang w:val="es-ES" w:eastAsia="es-ES" w:bidi="es-ES"/>
        </w:rPr>
        <w:t>tributarias.</w:t>
      </w:r>
    </w:p>
    <w:p w:rsidR="000B2787" w:rsidRPr="00483D9C" w:rsidRDefault="000B2787" w:rsidP="00F67725">
      <w:pPr>
        <w:widowControl w:val="0"/>
        <w:numPr>
          <w:ilvl w:val="0"/>
          <w:numId w:val="44"/>
        </w:numPr>
        <w:tabs>
          <w:tab w:val="left" w:pos="604"/>
          <w:tab w:val="left" w:pos="606"/>
          <w:tab w:val="left" w:pos="5387"/>
        </w:tabs>
        <w:autoSpaceDE w:val="0"/>
        <w:autoSpaceDN w:val="0"/>
        <w:spacing w:before="1" w:after="0" w:line="240" w:lineRule="auto"/>
        <w:ind w:left="604" w:right="40" w:hanging="328"/>
        <w:rPr>
          <w:rFonts w:eastAsia="Times New Roman" w:cs="Times New Roman"/>
          <w:lang w:val="es-ES" w:eastAsia="es-ES" w:bidi="es-ES"/>
        </w:rPr>
      </w:pPr>
      <w:r w:rsidRPr="00483D9C">
        <w:rPr>
          <w:rFonts w:eastAsia="Times New Roman" w:cs="Times New Roman"/>
          <w:w w:val="125"/>
          <w:lang w:val="es-ES" w:eastAsia="es-ES" w:bidi="es-ES"/>
        </w:rPr>
        <w:t>Utilizar simultáneamente más de un medio de emisión de facturas y otros documentos, salvo los casos establecidos en las normas</w:t>
      </w:r>
      <w:r w:rsidRPr="00483D9C">
        <w:rPr>
          <w:rFonts w:eastAsia="Times New Roman" w:cs="Times New Roman"/>
          <w:spacing w:val="-7"/>
          <w:w w:val="125"/>
          <w:lang w:val="es-ES" w:eastAsia="es-ES" w:bidi="es-ES"/>
        </w:rPr>
        <w:t xml:space="preserve"> </w:t>
      </w:r>
      <w:r w:rsidRPr="00483D9C">
        <w:rPr>
          <w:rFonts w:eastAsia="Times New Roman" w:cs="Times New Roman"/>
          <w:w w:val="125"/>
          <w:lang w:val="es-ES" w:eastAsia="es-ES" w:bidi="es-ES"/>
        </w:rPr>
        <w:t>tributarias.</w:t>
      </w:r>
    </w:p>
    <w:p w:rsidR="000B2787" w:rsidRPr="00483D9C" w:rsidRDefault="000B2787" w:rsidP="00F67725">
      <w:pPr>
        <w:widowControl w:val="0"/>
        <w:numPr>
          <w:ilvl w:val="0"/>
          <w:numId w:val="44"/>
        </w:numPr>
        <w:tabs>
          <w:tab w:val="left" w:pos="604"/>
          <w:tab w:val="left" w:pos="605"/>
          <w:tab w:val="left" w:pos="5387"/>
        </w:tabs>
        <w:autoSpaceDE w:val="0"/>
        <w:autoSpaceDN w:val="0"/>
        <w:spacing w:before="1" w:after="0" w:line="240" w:lineRule="auto"/>
        <w:ind w:left="604" w:right="41"/>
        <w:rPr>
          <w:rFonts w:eastAsia="Times New Roman" w:cs="Times New Roman"/>
          <w:lang w:val="es-ES" w:eastAsia="es-ES" w:bidi="es-ES"/>
        </w:rPr>
      </w:pPr>
      <w:r w:rsidRPr="00483D9C">
        <w:rPr>
          <w:rFonts w:eastAsia="Times New Roman" w:cs="Times New Roman"/>
          <w:w w:val="125"/>
          <w:lang w:val="es-ES" w:eastAsia="es-ES" w:bidi="es-ES"/>
        </w:rPr>
        <w:t>Utilizar un medio de facturación distinto al indicado como obligatorio por las normas tributarias.</w:t>
      </w:r>
    </w:p>
    <w:p w:rsidR="000B2787" w:rsidRPr="00483D9C" w:rsidRDefault="000B2787" w:rsidP="00F67725">
      <w:pPr>
        <w:widowControl w:val="0"/>
        <w:numPr>
          <w:ilvl w:val="0"/>
          <w:numId w:val="44"/>
        </w:numPr>
        <w:tabs>
          <w:tab w:val="left" w:pos="604"/>
          <w:tab w:val="left" w:pos="605"/>
          <w:tab w:val="left" w:pos="5387"/>
        </w:tabs>
        <w:autoSpaceDE w:val="0"/>
        <w:autoSpaceDN w:val="0"/>
        <w:spacing w:after="0" w:line="240" w:lineRule="auto"/>
        <w:ind w:left="604"/>
        <w:rPr>
          <w:rFonts w:eastAsia="Times New Roman" w:cs="Times New Roman"/>
          <w:lang w:val="es-ES" w:eastAsia="es-ES" w:bidi="es-ES"/>
        </w:rPr>
      </w:pPr>
      <w:r w:rsidRPr="00483D9C">
        <w:rPr>
          <w:rFonts w:eastAsia="Times New Roman" w:cs="Times New Roman"/>
          <w:w w:val="125"/>
          <w:lang w:val="es-ES" w:eastAsia="es-ES" w:bidi="es-ES"/>
        </w:rPr>
        <w:t>No entregar las facturas u otros documentos cuya entrega sea</w:t>
      </w:r>
      <w:r w:rsidRPr="00483D9C">
        <w:rPr>
          <w:rFonts w:eastAsia="Times New Roman" w:cs="Times New Roman"/>
          <w:spacing w:val="-13"/>
          <w:w w:val="125"/>
          <w:lang w:val="es-ES" w:eastAsia="es-ES" w:bidi="es-ES"/>
        </w:rPr>
        <w:t xml:space="preserve"> </w:t>
      </w:r>
      <w:r w:rsidRPr="00483D9C">
        <w:rPr>
          <w:rFonts w:eastAsia="Times New Roman" w:cs="Times New Roman"/>
          <w:w w:val="125"/>
          <w:lang w:val="es-ES" w:eastAsia="es-ES" w:bidi="es-ES"/>
        </w:rPr>
        <w:t>obligatoria.</w:t>
      </w:r>
    </w:p>
    <w:p w:rsidR="000B2787" w:rsidRPr="00483D9C" w:rsidRDefault="000B2787" w:rsidP="00F67725">
      <w:pPr>
        <w:widowControl w:val="0"/>
        <w:numPr>
          <w:ilvl w:val="0"/>
          <w:numId w:val="44"/>
        </w:numPr>
        <w:tabs>
          <w:tab w:val="left" w:pos="605"/>
          <w:tab w:val="left" w:pos="5387"/>
        </w:tabs>
        <w:autoSpaceDE w:val="0"/>
        <w:autoSpaceDN w:val="0"/>
        <w:spacing w:after="0" w:line="240" w:lineRule="auto"/>
        <w:ind w:left="604" w:right="38" w:hanging="328"/>
        <w:rPr>
          <w:rFonts w:eastAsia="Times New Roman" w:cs="Times New Roman"/>
          <w:lang w:val="es-ES" w:eastAsia="es-ES" w:bidi="es-ES"/>
        </w:rPr>
      </w:pPr>
      <w:r w:rsidRPr="00483D9C">
        <w:rPr>
          <w:rFonts w:eastAsia="Times New Roman" w:cs="Times New Roman"/>
          <w:w w:val="125"/>
          <w:lang w:val="es-ES" w:eastAsia="es-ES" w:bidi="es-ES"/>
        </w:rPr>
        <w:t>No exigir a los vendedores o prestadores de servicios las facturas u otros documentos de las operaciones realizadas, cuando exista la obligación de emitirlos.</w:t>
      </w:r>
    </w:p>
    <w:p w:rsidR="000B2787" w:rsidRPr="00483D9C" w:rsidRDefault="000B2787" w:rsidP="00F67725">
      <w:pPr>
        <w:widowControl w:val="0"/>
        <w:numPr>
          <w:ilvl w:val="0"/>
          <w:numId w:val="44"/>
        </w:numPr>
        <w:tabs>
          <w:tab w:val="left" w:pos="606"/>
        </w:tabs>
        <w:autoSpaceDE w:val="0"/>
        <w:autoSpaceDN w:val="0"/>
        <w:spacing w:before="99" w:after="0" w:line="240" w:lineRule="auto"/>
        <w:ind w:right="39"/>
        <w:rPr>
          <w:rFonts w:eastAsia="Times New Roman" w:cs="Times New Roman"/>
          <w:lang w:val="es-ES" w:eastAsia="es-ES" w:bidi="es-ES"/>
        </w:rPr>
      </w:pPr>
      <w:r w:rsidRPr="00483D9C">
        <w:rPr>
          <w:rFonts w:eastAsia="Times New Roman" w:cs="Times New Roman"/>
          <w:w w:val="125"/>
          <w:lang w:val="es-ES" w:eastAsia="es-ES" w:bidi="es-ES"/>
        </w:rPr>
        <w:t>Aceptar facturas u otros documentos cuyo monto no coincida con el correspondiente a la operación</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real.</w:t>
      </w:r>
    </w:p>
    <w:p w:rsidR="000B2787" w:rsidRPr="00483D9C" w:rsidRDefault="000B2787" w:rsidP="00F67725">
      <w:pPr>
        <w:widowControl w:val="0"/>
        <w:numPr>
          <w:ilvl w:val="0"/>
          <w:numId w:val="44"/>
        </w:numPr>
        <w:tabs>
          <w:tab w:val="left" w:pos="606"/>
        </w:tabs>
        <w:autoSpaceDE w:val="0"/>
        <w:autoSpaceDN w:val="0"/>
        <w:spacing w:after="0" w:line="240" w:lineRule="auto"/>
        <w:ind w:left="604" w:right="38" w:hanging="328"/>
        <w:rPr>
          <w:rFonts w:eastAsia="Times New Roman" w:cs="Times New Roman"/>
          <w:lang w:val="es-ES" w:eastAsia="es-ES" w:bidi="es-ES"/>
        </w:rPr>
      </w:pPr>
      <w:r w:rsidRPr="00483D9C">
        <w:rPr>
          <w:rFonts w:eastAsia="Times New Roman" w:cs="Times New Roman"/>
          <w:w w:val="125"/>
          <w:lang w:val="es-ES" w:eastAsia="es-ES" w:bidi="es-ES"/>
        </w:rPr>
        <w:t xml:space="preserve">Emitir cualquier otro tipo de documento distinto a facturas, que sean </w:t>
      </w:r>
      <w:r w:rsidRPr="00483D9C">
        <w:rPr>
          <w:rFonts w:eastAsia="Times New Roman" w:cs="Times New Roman"/>
          <w:w w:val="125"/>
          <w:lang w:val="es-ES" w:eastAsia="es-ES" w:bidi="es-ES"/>
        </w:rPr>
        <w:lastRenderedPageBreak/>
        <w:t>utilizados para informar el monto parcial o total de las operaciones efectuadas, tales como: estados de cuenta, reportes gerenciales, notas de consumo, estados demostrativos y sus similares, aun cuando el medio de emisión lo</w:t>
      </w:r>
      <w:r w:rsidRPr="00483D9C">
        <w:rPr>
          <w:rFonts w:eastAsia="Times New Roman" w:cs="Times New Roman"/>
          <w:spacing w:val="-1"/>
          <w:w w:val="125"/>
          <w:lang w:val="es-ES" w:eastAsia="es-ES" w:bidi="es-ES"/>
        </w:rPr>
        <w:t xml:space="preserve"> </w:t>
      </w:r>
      <w:r w:rsidRPr="00483D9C">
        <w:rPr>
          <w:rFonts w:eastAsia="Times New Roman" w:cs="Times New Roman"/>
          <w:w w:val="125"/>
          <w:lang w:val="es-ES" w:eastAsia="es-ES" w:bidi="es-ES"/>
        </w:rPr>
        <w:t>permita.</w:t>
      </w:r>
    </w:p>
    <w:p w:rsidR="000B2787" w:rsidRPr="00483D9C" w:rsidRDefault="000B2787" w:rsidP="00F67725">
      <w:pPr>
        <w:widowControl w:val="0"/>
        <w:numPr>
          <w:ilvl w:val="0"/>
          <w:numId w:val="44"/>
        </w:numPr>
        <w:tabs>
          <w:tab w:val="left" w:pos="606"/>
        </w:tabs>
        <w:autoSpaceDE w:val="0"/>
        <w:autoSpaceDN w:val="0"/>
        <w:spacing w:after="0" w:line="240" w:lineRule="auto"/>
        <w:ind w:left="604" w:right="40" w:hanging="328"/>
        <w:rPr>
          <w:rFonts w:eastAsia="Times New Roman" w:cs="Times New Roman"/>
          <w:lang w:val="es-ES" w:eastAsia="es-ES" w:bidi="es-ES"/>
        </w:rPr>
      </w:pPr>
      <w:r w:rsidRPr="00483D9C">
        <w:rPr>
          <w:rFonts w:eastAsia="Times New Roman" w:cs="Times New Roman"/>
          <w:w w:val="125"/>
          <w:lang w:val="es-ES" w:eastAsia="es-ES" w:bidi="es-ES"/>
        </w:rPr>
        <w:t>Destruir, alterar o no conservar los medios magnéticos y electrónicos del respaldo de la información de las facturas, otros documentos y demás operaciones efectuadas o no mantenerlos en condiciones de operación o accesibilidad.</w:t>
      </w:r>
    </w:p>
    <w:p w:rsidR="000B2787" w:rsidRPr="00483D9C" w:rsidRDefault="000B2787" w:rsidP="00F67725">
      <w:pPr>
        <w:widowControl w:val="0"/>
        <w:tabs>
          <w:tab w:val="left" w:pos="5387"/>
        </w:tabs>
        <w:autoSpaceDE w:val="0"/>
        <w:autoSpaceDN w:val="0"/>
        <w:spacing w:before="1" w:after="0" w:line="240" w:lineRule="auto"/>
        <w:ind w:right="39"/>
        <w:jc w:val="both"/>
        <w:rPr>
          <w:rFonts w:eastAsia="Times New Roman" w:cs="Times New Roman"/>
          <w:lang w:val="es-ES" w:eastAsia="es-ES" w:bidi="es-ES"/>
        </w:rPr>
      </w:pPr>
      <w:r w:rsidRPr="00483D9C">
        <w:rPr>
          <w:rFonts w:eastAsia="Times New Roman" w:cs="Times New Roman"/>
          <w:w w:val="125"/>
          <w:lang w:val="es-ES" w:eastAsia="es-ES" w:bidi="es-ES"/>
        </w:rPr>
        <w:t>Quienes incurran en cualquiera de los ilícitos descritos en los numerales 1 al 4, serán sancionados con clausura de diez (10) días continuos de la oficina, local o establecimiento en que se hubiera cometido el ilícito y multa del equivalente a ciento cincuenta (150) veces el tipo de cambio oficial de la moneda de mayor valor, publicado por el Banco Central de</w:t>
      </w:r>
      <w:r w:rsidRPr="00483D9C">
        <w:rPr>
          <w:rFonts w:eastAsia="Times New Roman" w:cs="Times New Roman"/>
          <w:spacing w:val="-7"/>
          <w:w w:val="125"/>
          <w:lang w:val="es-ES" w:eastAsia="es-ES" w:bidi="es-ES"/>
        </w:rPr>
        <w:t xml:space="preserve"> </w:t>
      </w:r>
      <w:r w:rsidRPr="00483D9C">
        <w:rPr>
          <w:rFonts w:eastAsia="Times New Roman" w:cs="Times New Roman"/>
          <w:w w:val="125"/>
          <w:lang w:val="es-ES" w:eastAsia="es-ES" w:bidi="es-ES"/>
        </w:rPr>
        <w:t>Venezuela.</w:t>
      </w:r>
    </w:p>
    <w:p w:rsidR="000B2787" w:rsidRPr="00483D9C" w:rsidRDefault="000B2787" w:rsidP="00F67725">
      <w:pPr>
        <w:widowControl w:val="0"/>
        <w:tabs>
          <w:tab w:val="left" w:pos="5387"/>
        </w:tabs>
        <w:autoSpaceDE w:val="0"/>
        <w:autoSpaceDN w:val="0"/>
        <w:spacing w:after="0" w:line="240" w:lineRule="auto"/>
        <w:ind w:right="300"/>
        <w:jc w:val="both"/>
        <w:rPr>
          <w:rFonts w:eastAsia="Times New Roman" w:cs="Times New Roman"/>
          <w:lang w:val="es-ES" w:eastAsia="es-ES" w:bidi="es-ES"/>
        </w:rPr>
      </w:pPr>
      <w:r w:rsidRPr="00483D9C">
        <w:rPr>
          <w:rFonts w:eastAsia="Times New Roman" w:cs="Times New Roman"/>
          <w:w w:val="125"/>
          <w:lang w:val="es-ES" w:eastAsia="es-ES" w:bidi="es-ES"/>
        </w:rPr>
        <w:t>Quienes incurran en cualquiera de los ilícitos descritos en los numerales 5 al 8 y 11, serán sancionados con clausura de cinco (5) días de la oficina, local o establecimiento en que se hubiera cometido el ilícito y multa del equivalente a</w:t>
      </w:r>
      <w:r w:rsidRPr="00483D9C">
        <w:rPr>
          <w:rFonts w:eastAsia="Times New Roman" w:cs="Times New Roman"/>
          <w:spacing w:val="-7"/>
          <w:w w:val="125"/>
          <w:lang w:val="es-ES" w:eastAsia="es-ES" w:bidi="es-ES"/>
        </w:rPr>
        <w:t xml:space="preserve"> </w:t>
      </w:r>
      <w:r w:rsidRPr="00483D9C">
        <w:rPr>
          <w:rFonts w:eastAsia="Times New Roman" w:cs="Times New Roman"/>
          <w:w w:val="125"/>
          <w:lang w:val="es-ES" w:eastAsia="es-ES" w:bidi="es-ES"/>
        </w:rPr>
        <w:t>cien</w:t>
      </w:r>
    </w:p>
    <w:p w:rsidR="000B2787" w:rsidRPr="00483D9C" w:rsidRDefault="000B2787" w:rsidP="00F67725">
      <w:pPr>
        <w:widowControl w:val="0"/>
        <w:tabs>
          <w:tab w:val="left" w:pos="5387"/>
        </w:tabs>
        <w:autoSpaceDE w:val="0"/>
        <w:autoSpaceDN w:val="0"/>
        <w:spacing w:before="26" w:after="0" w:line="240" w:lineRule="auto"/>
        <w:ind w:right="303"/>
        <w:jc w:val="both"/>
        <w:rPr>
          <w:rFonts w:eastAsia="Times New Roman" w:cs="Times New Roman"/>
          <w:lang w:val="es-ES" w:eastAsia="es-ES" w:bidi="es-ES"/>
        </w:rPr>
      </w:pPr>
      <w:r w:rsidRPr="00483D9C">
        <w:rPr>
          <w:rFonts w:eastAsia="Times New Roman" w:cs="Times New Roman"/>
          <w:w w:val="125"/>
          <w:lang w:val="es-ES" w:eastAsia="es-ES" w:bidi="es-ES"/>
        </w:rPr>
        <w:t>(100) veces el tipo de cambio oficial de la moneda de mayor valor, publicado por el Banco Central de</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Venezuela.</w:t>
      </w:r>
    </w:p>
    <w:p w:rsidR="000B2787" w:rsidRPr="00483D9C" w:rsidRDefault="000B2787" w:rsidP="00F67725">
      <w:pPr>
        <w:widowControl w:val="0"/>
        <w:tabs>
          <w:tab w:val="left" w:pos="5387"/>
        </w:tabs>
        <w:autoSpaceDE w:val="0"/>
        <w:autoSpaceDN w:val="0"/>
        <w:spacing w:before="1" w:after="0" w:line="240" w:lineRule="auto"/>
        <w:ind w:right="303"/>
        <w:jc w:val="both"/>
        <w:rPr>
          <w:rFonts w:eastAsia="Times New Roman" w:cs="Times New Roman"/>
          <w:lang w:val="es-ES" w:eastAsia="es-ES" w:bidi="es-ES"/>
        </w:rPr>
      </w:pPr>
      <w:r w:rsidRPr="00483D9C">
        <w:rPr>
          <w:rFonts w:eastAsia="Times New Roman" w:cs="Times New Roman"/>
          <w:w w:val="125"/>
          <w:lang w:val="es-ES" w:eastAsia="es-ES" w:bidi="es-ES"/>
        </w:rPr>
        <w:t>Quien incurra en el ilícito descrito en el numeral 9 será sancionado multa del equivalente a cinco (5) veces el tipo de cambio oficial de la moneda de mayor valor, publicado por el Banco Central de</w:t>
      </w:r>
      <w:r w:rsidRPr="00483D9C">
        <w:rPr>
          <w:rFonts w:eastAsia="Times New Roman" w:cs="Times New Roman"/>
          <w:spacing w:val="-7"/>
          <w:w w:val="125"/>
          <w:lang w:val="es-ES" w:eastAsia="es-ES" w:bidi="es-ES"/>
        </w:rPr>
        <w:t xml:space="preserve"> </w:t>
      </w:r>
      <w:r w:rsidRPr="00483D9C">
        <w:rPr>
          <w:rFonts w:eastAsia="Times New Roman" w:cs="Times New Roman"/>
          <w:w w:val="125"/>
          <w:lang w:val="es-ES" w:eastAsia="es-ES" w:bidi="es-ES"/>
        </w:rPr>
        <w:t>Venezuela.</w:t>
      </w:r>
    </w:p>
    <w:p w:rsidR="000B2787" w:rsidRPr="00483D9C" w:rsidRDefault="000B2787" w:rsidP="00F67725">
      <w:pPr>
        <w:widowControl w:val="0"/>
        <w:tabs>
          <w:tab w:val="left" w:pos="5387"/>
        </w:tabs>
        <w:autoSpaceDE w:val="0"/>
        <w:autoSpaceDN w:val="0"/>
        <w:spacing w:before="1" w:after="0" w:line="240" w:lineRule="auto"/>
        <w:ind w:right="303"/>
        <w:jc w:val="both"/>
        <w:rPr>
          <w:rFonts w:eastAsia="Times New Roman" w:cs="Times New Roman"/>
          <w:lang w:val="es-ES" w:eastAsia="es-ES" w:bidi="es-ES"/>
        </w:rPr>
      </w:pPr>
      <w:r w:rsidRPr="00483D9C">
        <w:rPr>
          <w:rFonts w:eastAsia="Times New Roman" w:cs="Times New Roman"/>
          <w:w w:val="125"/>
          <w:lang w:val="es-ES" w:eastAsia="es-ES" w:bidi="es-ES"/>
        </w:rPr>
        <w:t>Quien incurra en el ilícito descrito en el numeral 10 será sancionado con multa del equivalente a diez (10) veces el tipo de cambio oficial de la moneda de mayor valor, publicado por el Banco Central de</w:t>
      </w:r>
      <w:r w:rsidRPr="00483D9C">
        <w:rPr>
          <w:rFonts w:eastAsia="Times New Roman" w:cs="Times New Roman"/>
          <w:spacing w:val="-7"/>
          <w:w w:val="125"/>
          <w:lang w:val="es-ES" w:eastAsia="es-ES" w:bidi="es-ES"/>
        </w:rPr>
        <w:t xml:space="preserve"> </w:t>
      </w:r>
      <w:r w:rsidRPr="00483D9C">
        <w:rPr>
          <w:rFonts w:eastAsia="Times New Roman" w:cs="Times New Roman"/>
          <w:w w:val="125"/>
          <w:lang w:val="es-ES" w:eastAsia="es-ES" w:bidi="es-ES"/>
        </w:rPr>
        <w:t>Venezuela.</w:t>
      </w:r>
    </w:p>
    <w:p w:rsidR="000B2787" w:rsidRPr="00483D9C" w:rsidRDefault="000B2787" w:rsidP="00F67725">
      <w:pPr>
        <w:widowControl w:val="0"/>
        <w:tabs>
          <w:tab w:val="left" w:pos="5387"/>
        </w:tabs>
        <w:autoSpaceDE w:val="0"/>
        <w:autoSpaceDN w:val="0"/>
        <w:spacing w:after="0" w:line="240" w:lineRule="auto"/>
        <w:ind w:right="274"/>
        <w:jc w:val="both"/>
        <w:rPr>
          <w:rFonts w:eastAsia="Times New Roman" w:cs="Times New Roman"/>
          <w:lang w:val="es-ES" w:eastAsia="es-ES" w:bidi="es-ES"/>
        </w:rPr>
      </w:pPr>
      <w:r w:rsidRPr="00483D9C">
        <w:rPr>
          <w:rFonts w:eastAsia="Times New Roman" w:cs="Times New Roman"/>
          <w:w w:val="125"/>
          <w:lang w:val="es-ES" w:eastAsia="es-ES" w:bidi="es-ES"/>
        </w:rPr>
        <w:t>Quienes incurran en el ilícito descrito en el numeral 12 serán sancionados con clausura de diez (10) días continuos de la oficina, local o establecimiento y multa del equivalente a trecientos (300) veces el tipo de cambio oficial de la moneda de mayor valor, publicado por el Banco Central de Venezuela, por cada período.</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w w:val="125"/>
          <w:lang w:val="es-ES" w:eastAsia="es-ES" w:bidi="es-ES"/>
        </w:rPr>
        <w:t>La sanción de clausura prevista para las ilícitos establecidos en los numerales 1, 4, 5, 6 y 7 se extenderá hasta tanto el sujeto pasivo cumpla con los respectivos deberes formales y notifique a la Administración Tributaria la regularización de la situación que dio origen al</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ilícito.</w:t>
      </w:r>
    </w:p>
    <w:p w:rsidR="000B2787" w:rsidRPr="00483D9C" w:rsidRDefault="000B2787" w:rsidP="00F67725">
      <w:pPr>
        <w:widowControl w:val="0"/>
        <w:tabs>
          <w:tab w:val="left" w:pos="5387"/>
        </w:tabs>
        <w:autoSpaceDE w:val="0"/>
        <w:autoSpaceDN w:val="0"/>
        <w:spacing w:after="0" w:line="240" w:lineRule="auto"/>
        <w:ind w:right="304"/>
        <w:jc w:val="both"/>
        <w:rPr>
          <w:rFonts w:eastAsia="Times New Roman" w:cs="Times New Roman"/>
          <w:lang w:val="es-ES" w:eastAsia="es-ES" w:bidi="es-ES"/>
        </w:rPr>
      </w:pPr>
      <w:r w:rsidRPr="00483D9C">
        <w:rPr>
          <w:rFonts w:eastAsia="Times New Roman" w:cs="Times New Roman"/>
          <w:w w:val="125"/>
          <w:lang w:val="es-ES" w:eastAsia="es-ES" w:bidi="es-ES"/>
        </w:rPr>
        <w:t>Corregida la situación que motivó la aplicación de la sanción la Administración Tributaria procederá en forma inmediata a levantar la medida de clausura.</w:t>
      </w:r>
    </w:p>
    <w:p w:rsidR="000B2787" w:rsidRPr="00483D9C" w:rsidRDefault="000B2787" w:rsidP="00F67725">
      <w:pPr>
        <w:widowControl w:val="0"/>
        <w:tabs>
          <w:tab w:val="left" w:pos="5387"/>
        </w:tabs>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w w:val="125"/>
          <w:lang w:val="es-ES" w:eastAsia="es-ES" w:bidi="es-ES"/>
        </w:rPr>
        <w:t>La sanción de clausura prevista en este artículo se aplicará sólo en el lugar de la comisión del ilícito, aún en los casos en que el sujeto pasivo tenga varios establecimientos o sucursales.</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102. </w:t>
      </w:r>
      <w:r w:rsidRPr="00483D9C">
        <w:rPr>
          <w:rFonts w:eastAsia="Times New Roman" w:cs="Times New Roman"/>
          <w:w w:val="125"/>
          <w:lang w:val="es-ES" w:eastAsia="es-ES" w:bidi="es-ES"/>
        </w:rPr>
        <w:t>Constituyen ilícitos tributarios formales relacionados con el deber de llevar libros y registros contables y todos los demás libros y registros especiales:</w:t>
      </w:r>
    </w:p>
    <w:p w:rsidR="000B2787" w:rsidRPr="00483D9C" w:rsidRDefault="000B2787" w:rsidP="00F67725">
      <w:pPr>
        <w:widowControl w:val="0"/>
        <w:numPr>
          <w:ilvl w:val="0"/>
          <w:numId w:val="43"/>
        </w:numPr>
        <w:tabs>
          <w:tab w:val="left" w:pos="606"/>
          <w:tab w:val="left" w:pos="5387"/>
        </w:tabs>
        <w:autoSpaceDE w:val="0"/>
        <w:autoSpaceDN w:val="0"/>
        <w:spacing w:after="0" w:line="240" w:lineRule="auto"/>
        <w:ind w:hanging="330"/>
        <w:rPr>
          <w:rFonts w:eastAsia="Times New Roman" w:cs="Times New Roman"/>
          <w:lang w:val="es-ES" w:eastAsia="es-ES" w:bidi="es-ES"/>
        </w:rPr>
      </w:pPr>
      <w:r w:rsidRPr="00483D9C">
        <w:rPr>
          <w:rFonts w:eastAsia="Times New Roman" w:cs="Times New Roman"/>
          <w:w w:val="125"/>
          <w:lang w:val="es-ES" w:eastAsia="es-ES" w:bidi="es-ES"/>
        </w:rPr>
        <w:t>No llevar los libros y registros exigidos por las normas</w:t>
      </w:r>
      <w:r w:rsidRPr="00483D9C">
        <w:rPr>
          <w:rFonts w:eastAsia="Times New Roman" w:cs="Times New Roman"/>
          <w:spacing w:val="-13"/>
          <w:w w:val="125"/>
          <w:lang w:val="es-ES" w:eastAsia="es-ES" w:bidi="es-ES"/>
        </w:rPr>
        <w:t xml:space="preserve"> </w:t>
      </w:r>
      <w:r w:rsidRPr="00483D9C">
        <w:rPr>
          <w:rFonts w:eastAsia="Times New Roman" w:cs="Times New Roman"/>
          <w:w w:val="125"/>
          <w:lang w:val="es-ES" w:eastAsia="es-ES" w:bidi="es-ES"/>
        </w:rPr>
        <w:t>respectivas.</w:t>
      </w:r>
    </w:p>
    <w:p w:rsidR="000B2787" w:rsidRPr="00483D9C" w:rsidRDefault="000B2787" w:rsidP="00F67725">
      <w:pPr>
        <w:widowControl w:val="0"/>
        <w:numPr>
          <w:ilvl w:val="0"/>
          <w:numId w:val="43"/>
        </w:numPr>
        <w:tabs>
          <w:tab w:val="left" w:pos="606"/>
          <w:tab w:val="left" w:pos="5387"/>
        </w:tabs>
        <w:autoSpaceDE w:val="0"/>
        <w:autoSpaceDN w:val="0"/>
        <w:spacing w:after="0" w:line="240" w:lineRule="auto"/>
        <w:ind w:right="302"/>
        <w:rPr>
          <w:rFonts w:eastAsia="Times New Roman" w:cs="Times New Roman"/>
          <w:lang w:val="es-ES" w:eastAsia="es-ES" w:bidi="es-ES"/>
        </w:rPr>
      </w:pPr>
      <w:r w:rsidRPr="00483D9C">
        <w:rPr>
          <w:rFonts w:eastAsia="Times New Roman" w:cs="Times New Roman"/>
          <w:w w:val="125"/>
          <w:lang w:val="es-ES" w:eastAsia="es-ES" w:bidi="es-ES"/>
        </w:rPr>
        <w:t>No mantener los libros y registros en el domicilio tributario cuando ello fuere obligatorio o no exhibirlos cuando la Administración Tributaria los</w:t>
      </w:r>
      <w:r w:rsidRPr="00483D9C">
        <w:rPr>
          <w:rFonts w:eastAsia="Times New Roman" w:cs="Times New Roman"/>
          <w:spacing w:val="-23"/>
          <w:w w:val="125"/>
          <w:lang w:val="es-ES" w:eastAsia="es-ES" w:bidi="es-ES"/>
        </w:rPr>
        <w:t xml:space="preserve"> </w:t>
      </w:r>
      <w:r w:rsidRPr="00483D9C">
        <w:rPr>
          <w:rFonts w:eastAsia="Times New Roman" w:cs="Times New Roman"/>
          <w:w w:val="125"/>
          <w:lang w:val="es-ES" w:eastAsia="es-ES" w:bidi="es-ES"/>
        </w:rPr>
        <w:t>solicite.</w:t>
      </w:r>
    </w:p>
    <w:p w:rsidR="000B2787" w:rsidRPr="00483D9C" w:rsidRDefault="000B2787" w:rsidP="00F67725">
      <w:pPr>
        <w:widowControl w:val="0"/>
        <w:numPr>
          <w:ilvl w:val="0"/>
          <w:numId w:val="43"/>
        </w:numPr>
        <w:tabs>
          <w:tab w:val="left" w:pos="606"/>
          <w:tab w:val="left" w:pos="5387"/>
        </w:tabs>
        <w:autoSpaceDE w:val="0"/>
        <w:autoSpaceDN w:val="0"/>
        <w:spacing w:after="0" w:line="240" w:lineRule="auto"/>
        <w:ind w:right="304"/>
        <w:rPr>
          <w:rFonts w:eastAsia="Times New Roman" w:cs="Times New Roman"/>
          <w:lang w:val="es-ES" w:eastAsia="es-ES" w:bidi="es-ES"/>
        </w:rPr>
      </w:pPr>
      <w:r w:rsidRPr="00483D9C">
        <w:rPr>
          <w:rFonts w:eastAsia="Times New Roman" w:cs="Times New Roman"/>
          <w:w w:val="125"/>
          <w:lang w:val="es-ES" w:eastAsia="es-ES" w:bidi="es-ES"/>
        </w:rPr>
        <w:t xml:space="preserve">Destruir, alterar o no conservar las memorias de las máquinas fiscales </w:t>
      </w:r>
      <w:r w:rsidRPr="00483D9C">
        <w:rPr>
          <w:rFonts w:eastAsia="Times New Roman" w:cs="Times New Roman"/>
          <w:w w:val="125"/>
          <w:lang w:val="es-ES" w:eastAsia="es-ES" w:bidi="es-ES"/>
        </w:rPr>
        <w:lastRenderedPageBreak/>
        <w:t>contentivas del registro de las operaciones</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efectuadas.</w:t>
      </w:r>
    </w:p>
    <w:p w:rsidR="000B2787" w:rsidRPr="00483D9C" w:rsidRDefault="000B2787" w:rsidP="00F67725">
      <w:pPr>
        <w:widowControl w:val="0"/>
        <w:numPr>
          <w:ilvl w:val="0"/>
          <w:numId w:val="43"/>
        </w:numPr>
        <w:tabs>
          <w:tab w:val="left" w:pos="606"/>
          <w:tab w:val="left" w:pos="5387"/>
        </w:tabs>
        <w:autoSpaceDE w:val="0"/>
        <w:autoSpaceDN w:val="0"/>
        <w:spacing w:before="1" w:after="0" w:line="240" w:lineRule="auto"/>
        <w:ind w:left="606" w:right="303"/>
        <w:rPr>
          <w:rFonts w:eastAsia="Times New Roman" w:cs="Times New Roman"/>
          <w:lang w:val="es-ES" w:eastAsia="es-ES" w:bidi="es-ES"/>
        </w:rPr>
      </w:pPr>
      <w:r w:rsidRPr="00483D9C">
        <w:rPr>
          <w:rFonts w:eastAsia="Times New Roman" w:cs="Times New Roman"/>
          <w:w w:val="125"/>
          <w:lang w:val="es-ES" w:eastAsia="es-ES" w:bidi="es-ES"/>
        </w:rPr>
        <w:t>No mantener los medios que contengan los libros y registros de las operaciones efectuadas, en condiciones de operación o</w:t>
      </w:r>
      <w:r w:rsidRPr="00483D9C">
        <w:rPr>
          <w:rFonts w:eastAsia="Times New Roman" w:cs="Times New Roman"/>
          <w:spacing w:val="-11"/>
          <w:w w:val="125"/>
          <w:lang w:val="es-ES" w:eastAsia="es-ES" w:bidi="es-ES"/>
        </w:rPr>
        <w:t xml:space="preserve"> </w:t>
      </w:r>
      <w:r w:rsidRPr="00483D9C">
        <w:rPr>
          <w:rFonts w:eastAsia="Times New Roman" w:cs="Times New Roman"/>
          <w:w w:val="125"/>
          <w:lang w:val="es-ES" w:eastAsia="es-ES" w:bidi="es-ES"/>
        </w:rPr>
        <w:t>accesibilidad.</w:t>
      </w:r>
    </w:p>
    <w:p w:rsidR="000B2787" w:rsidRPr="00483D9C" w:rsidRDefault="000B2787" w:rsidP="00F67725">
      <w:pPr>
        <w:widowControl w:val="0"/>
        <w:numPr>
          <w:ilvl w:val="0"/>
          <w:numId w:val="43"/>
        </w:numPr>
        <w:tabs>
          <w:tab w:val="left" w:pos="607"/>
          <w:tab w:val="left" w:pos="5387"/>
        </w:tabs>
        <w:autoSpaceDE w:val="0"/>
        <w:autoSpaceDN w:val="0"/>
        <w:spacing w:after="0" w:line="240" w:lineRule="auto"/>
        <w:ind w:left="606" w:hanging="330"/>
        <w:rPr>
          <w:rFonts w:eastAsia="Times New Roman" w:cs="Times New Roman"/>
          <w:lang w:val="es-ES" w:eastAsia="es-ES" w:bidi="es-ES"/>
        </w:rPr>
      </w:pPr>
      <w:r w:rsidRPr="00483D9C">
        <w:rPr>
          <w:rFonts w:eastAsia="Times New Roman" w:cs="Times New Roman"/>
          <w:w w:val="125"/>
          <w:lang w:val="es-ES" w:eastAsia="es-ES" w:bidi="es-ES"/>
        </w:rPr>
        <w:t>Llevar los libros y registros con atraso superior a un (1)</w:t>
      </w:r>
      <w:r w:rsidRPr="00483D9C">
        <w:rPr>
          <w:rFonts w:eastAsia="Times New Roman" w:cs="Times New Roman"/>
          <w:spacing w:val="-11"/>
          <w:w w:val="125"/>
          <w:lang w:val="es-ES" w:eastAsia="es-ES" w:bidi="es-ES"/>
        </w:rPr>
        <w:t xml:space="preserve"> </w:t>
      </w:r>
      <w:r w:rsidRPr="00483D9C">
        <w:rPr>
          <w:rFonts w:eastAsia="Times New Roman" w:cs="Times New Roman"/>
          <w:w w:val="125"/>
          <w:lang w:val="es-ES" w:eastAsia="es-ES" w:bidi="es-ES"/>
        </w:rPr>
        <w:t>mes.</w:t>
      </w:r>
    </w:p>
    <w:p w:rsidR="000B2787" w:rsidRPr="00483D9C" w:rsidRDefault="000B2787" w:rsidP="00F67725">
      <w:pPr>
        <w:widowControl w:val="0"/>
        <w:numPr>
          <w:ilvl w:val="0"/>
          <w:numId w:val="43"/>
        </w:numPr>
        <w:tabs>
          <w:tab w:val="left" w:pos="607"/>
          <w:tab w:val="left" w:pos="5387"/>
        </w:tabs>
        <w:autoSpaceDE w:val="0"/>
        <w:autoSpaceDN w:val="0"/>
        <w:spacing w:after="0" w:line="240" w:lineRule="auto"/>
        <w:ind w:right="302"/>
        <w:rPr>
          <w:rFonts w:eastAsia="Times New Roman" w:cs="Times New Roman"/>
          <w:lang w:val="es-ES" w:eastAsia="es-ES" w:bidi="es-ES"/>
        </w:rPr>
      </w:pPr>
      <w:r w:rsidRPr="00483D9C">
        <w:rPr>
          <w:rFonts w:eastAsia="Times New Roman" w:cs="Times New Roman"/>
          <w:w w:val="125"/>
          <w:lang w:val="es-ES" w:eastAsia="es-ES" w:bidi="es-ES"/>
        </w:rPr>
        <w:t>No conservar durante el plazo establecido por la normativa aplicable, los libros y registros, así como los sistemas, programas o soportes que contengan la contabilidad u operaciones</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efectuadas.</w:t>
      </w:r>
    </w:p>
    <w:p w:rsidR="000B2787" w:rsidRPr="00483D9C" w:rsidRDefault="000B2787" w:rsidP="00F67725">
      <w:pPr>
        <w:widowControl w:val="0"/>
        <w:numPr>
          <w:ilvl w:val="0"/>
          <w:numId w:val="43"/>
        </w:numPr>
        <w:tabs>
          <w:tab w:val="left" w:pos="648"/>
          <w:tab w:val="left" w:pos="5387"/>
        </w:tabs>
        <w:autoSpaceDE w:val="0"/>
        <w:autoSpaceDN w:val="0"/>
        <w:spacing w:after="0" w:line="240" w:lineRule="auto"/>
        <w:ind w:left="647" w:right="261"/>
        <w:rPr>
          <w:rFonts w:eastAsia="Times New Roman" w:cs="Times New Roman"/>
          <w:lang w:val="es-ES" w:eastAsia="es-ES" w:bidi="es-ES"/>
        </w:rPr>
      </w:pPr>
      <w:r w:rsidRPr="00483D9C">
        <w:rPr>
          <w:rFonts w:eastAsia="Times New Roman" w:cs="Times New Roman"/>
          <w:w w:val="125"/>
          <w:lang w:val="es-ES" w:eastAsia="es-ES" w:bidi="es-ES"/>
        </w:rPr>
        <w:t>Llevar los libros y registros sin cumplir con las formalidades establecidas por las normas</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correspondientes.</w:t>
      </w:r>
    </w:p>
    <w:p w:rsidR="000B2787" w:rsidRPr="00483D9C" w:rsidRDefault="000B2787" w:rsidP="00F67725">
      <w:pPr>
        <w:widowControl w:val="0"/>
        <w:numPr>
          <w:ilvl w:val="0"/>
          <w:numId w:val="43"/>
        </w:numPr>
        <w:tabs>
          <w:tab w:val="left" w:pos="648"/>
          <w:tab w:val="left" w:pos="5387"/>
        </w:tabs>
        <w:autoSpaceDE w:val="0"/>
        <w:autoSpaceDN w:val="0"/>
        <w:spacing w:after="0" w:line="240" w:lineRule="auto"/>
        <w:ind w:left="647" w:right="259"/>
        <w:rPr>
          <w:rFonts w:eastAsia="Times New Roman" w:cs="Times New Roman"/>
          <w:lang w:val="es-ES" w:eastAsia="es-ES" w:bidi="es-ES"/>
        </w:rPr>
      </w:pPr>
      <w:r w:rsidRPr="00483D9C">
        <w:rPr>
          <w:rFonts w:eastAsia="Times New Roman" w:cs="Times New Roman"/>
          <w:w w:val="125"/>
          <w:lang w:val="es-ES" w:eastAsia="es-ES" w:bidi="es-ES"/>
        </w:rPr>
        <w:t>No llevar en castellano o en moneda nacional los libros de contabilidad y otros registros contables, excepto para los contribuyentes autorizados por la Administración Tributaria a llevar contabilidad en moneda</w:t>
      </w:r>
      <w:r w:rsidRPr="00483D9C">
        <w:rPr>
          <w:rFonts w:eastAsia="Times New Roman" w:cs="Times New Roman"/>
          <w:spacing w:val="-9"/>
          <w:w w:val="125"/>
          <w:lang w:val="es-ES" w:eastAsia="es-ES" w:bidi="es-ES"/>
        </w:rPr>
        <w:t xml:space="preserve"> </w:t>
      </w:r>
      <w:r w:rsidRPr="00483D9C">
        <w:rPr>
          <w:rFonts w:eastAsia="Times New Roman" w:cs="Times New Roman"/>
          <w:w w:val="125"/>
          <w:lang w:val="es-ES" w:eastAsia="es-ES" w:bidi="es-ES"/>
        </w:rPr>
        <w:t>extranjera.</w:t>
      </w:r>
    </w:p>
    <w:p w:rsidR="000B2787" w:rsidRPr="00483D9C" w:rsidRDefault="000B2787" w:rsidP="00F67725">
      <w:pPr>
        <w:widowControl w:val="0"/>
        <w:tabs>
          <w:tab w:val="left" w:pos="5387"/>
        </w:tabs>
        <w:autoSpaceDE w:val="0"/>
        <w:autoSpaceDN w:val="0"/>
        <w:spacing w:after="0" w:line="240" w:lineRule="auto"/>
        <w:ind w:right="261"/>
        <w:jc w:val="both"/>
        <w:rPr>
          <w:rFonts w:eastAsia="Times New Roman" w:cs="Times New Roman"/>
          <w:lang w:val="es-ES" w:eastAsia="es-ES" w:bidi="es-ES"/>
        </w:rPr>
      </w:pPr>
      <w:r w:rsidRPr="00483D9C">
        <w:rPr>
          <w:rFonts w:eastAsia="Times New Roman" w:cs="Times New Roman"/>
          <w:w w:val="125"/>
          <w:lang w:val="es-ES" w:eastAsia="es-ES" w:bidi="es-ES"/>
        </w:rPr>
        <w:t>Quienes incurran en cualquiera de los ilícitos descritos en los numerales 1 y 3  serán sancionados con clausura de la oficina, local o establecimiento por un lapso de diez (10) días continuos y multa del equivalente a ciento cincuenta (150) veces el tipo de cambio oficial de la moneda de mayor valor, publicado por el Banco Central de</w:t>
      </w:r>
      <w:r w:rsidRPr="00483D9C">
        <w:rPr>
          <w:rFonts w:eastAsia="Times New Roman" w:cs="Times New Roman"/>
          <w:spacing w:val="-1"/>
          <w:w w:val="125"/>
          <w:lang w:val="es-ES" w:eastAsia="es-ES" w:bidi="es-ES"/>
        </w:rPr>
        <w:t xml:space="preserve"> </w:t>
      </w:r>
      <w:r w:rsidRPr="00483D9C">
        <w:rPr>
          <w:rFonts w:eastAsia="Times New Roman" w:cs="Times New Roman"/>
          <w:w w:val="125"/>
          <w:lang w:val="es-ES" w:eastAsia="es-ES" w:bidi="es-ES"/>
        </w:rPr>
        <w:t>Venezuela.</w:t>
      </w:r>
    </w:p>
    <w:p w:rsidR="000B2787" w:rsidRPr="00483D9C" w:rsidRDefault="000B2787" w:rsidP="00F67725">
      <w:pPr>
        <w:widowControl w:val="0"/>
        <w:tabs>
          <w:tab w:val="left" w:pos="5387"/>
        </w:tabs>
        <w:autoSpaceDE w:val="0"/>
        <w:autoSpaceDN w:val="0"/>
        <w:spacing w:after="0" w:line="240" w:lineRule="auto"/>
        <w:ind w:right="258"/>
        <w:jc w:val="both"/>
        <w:rPr>
          <w:rFonts w:eastAsia="Times New Roman" w:cs="Times New Roman"/>
          <w:lang w:val="es-ES" w:eastAsia="es-ES" w:bidi="es-ES"/>
        </w:rPr>
      </w:pPr>
      <w:r w:rsidRPr="00483D9C">
        <w:rPr>
          <w:rFonts w:eastAsia="Times New Roman" w:cs="Times New Roman"/>
          <w:w w:val="125"/>
          <w:lang w:val="es-ES" w:eastAsia="es-ES" w:bidi="es-ES"/>
        </w:rPr>
        <w:t>Quienes incurran en cualquiera de los ilícitos descritos en los numerales 2 y del 4 al 8 serán sancionados con clausura de la oficina, local o establecimiento por un lapso de cinco (5) días continuos y multa del equivalente a cien (100) veces el tipo de cambio oficial de la moneda de mayor valor, publicado por el Banco Central de Venezuela.</w:t>
      </w:r>
    </w:p>
    <w:p w:rsidR="000B2787" w:rsidRPr="00483D9C" w:rsidRDefault="000B2787" w:rsidP="00F67725">
      <w:pPr>
        <w:widowControl w:val="0"/>
        <w:tabs>
          <w:tab w:val="left" w:pos="5387"/>
        </w:tabs>
        <w:autoSpaceDE w:val="0"/>
        <w:autoSpaceDN w:val="0"/>
        <w:spacing w:before="1" w:after="0" w:line="240" w:lineRule="auto"/>
        <w:ind w:right="260"/>
        <w:jc w:val="both"/>
        <w:rPr>
          <w:rFonts w:eastAsia="Times New Roman" w:cs="Times New Roman"/>
          <w:lang w:val="es-ES" w:eastAsia="es-ES" w:bidi="es-ES"/>
        </w:rPr>
      </w:pPr>
      <w:r w:rsidRPr="00483D9C">
        <w:rPr>
          <w:rFonts w:eastAsia="Times New Roman" w:cs="Times New Roman"/>
          <w:w w:val="125"/>
          <w:lang w:val="es-ES" w:eastAsia="es-ES" w:bidi="es-ES"/>
        </w:rPr>
        <w:t>La sanción de clausura prevista en este artículo, se aplicará en todos los establecimientos o sucursales que posea el sujeto pasivo.</w:t>
      </w:r>
    </w:p>
    <w:p w:rsidR="000B2787" w:rsidRPr="00483D9C" w:rsidRDefault="000B2787" w:rsidP="00F67725">
      <w:pPr>
        <w:widowControl w:val="0"/>
        <w:tabs>
          <w:tab w:val="left" w:pos="5387"/>
        </w:tabs>
        <w:autoSpaceDE w:val="0"/>
        <w:autoSpaceDN w:val="0"/>
        <w:spacing w:before="108" w:after="0" w:line="240" w:lineRule="auto"/>
        <w:ind w:right="67"/>
        <w:jc w:val="both"/>
        <w:rPr>
          <w:rFonts w:eastAsia="Times New Roman" w:cs="Times New Roman"/>
          <w:w w:val="125"/>
          <w:lang w:val="es-ES" w:eastAsia="es-ES" w:bidi="es-ES"/>
        </w:rPr>
      </w:pPr>
      <w:r w:rsidRPr="00483D9C">
        <w:rPr>
          <w:rFonts w:eastAsia="Times New Roman" w:cs="Times New Roman"/>
          <w:w w:val="125"/>
          <w:lang w:val="es-ES" w:eastAsia="es-ES" w:bidi="es-ES"/>
        </w:rPr>
        <w:t>La sanción de clausura prevista para las ilícitos establecidos en este artículo, se extenderá hasta tanto el sujeto pasivo cumpla con los respectivos deberes formales y notifique a la Administración Tributaria la regularización de la situación que dio origen al ilícito.</w:t>
      </w:r>
    </w:p>
    <w:p w:rsidR="000B2787" w:rsidRPr="00483D9C" w:rsidRDefault="000B2787" w:rsidP="00F67725">
      <w:pPr>
        <w:widowControl w:val="0"/>
        <w:tabs>
          <w:tab w:val="left" w:pos="5387"/>
        </w:tabs>
        <w:autoSpaceDE w:val="0"/>
        <w:autoSpaceDN w:val="0"/>
        <w:spacing w:after="0" w:line="240" w:lineRule="auto"/>
        <w:ind w:right="68"/>
        <w:jc w:val="both"/>
        <w:rPr>
          <w:rFonts w:eastAsia="Times New Roman" w:cs="Times New Roman"/>
          <w:lang w:val="es-ES" w:eastAsia="es-ES" w:bidi="es-ES"/>
        </w:rPr>
      </w:pPr>
      <w:r w:rsidRPr="00483D9C">
        <w:rPr>
          <w:rFonts w:eastAsia="Times New Roman" w:cs="Times New Roman"/>
          <w:w w:val="125"/>
          <w:lang w:val="es-ES" w:eastAsia="es-ES" w:bidi="es-ES"/>
        </w:rPr>
        <w:t>Corregida la situación que motivó la aplicación de la sanción la Administración Tributaria procederá en forma inmediata a levantar la medida de clausura.</w:t>
      </w:r>
    </w:p>
    <w:p w:rsidR="000B2787" w:rsidRPr="00483D9C" w:rsidRDefault="000B2787" w:rsidP="00F67725">
      <w:pPr>
        <w:widowControl w:val="0"/>
        <w:tabs>
          <w:tab w:val="left" w:pos="5387"/>
        </w:tabs>
        <w:autoSpaceDE w:val="0"/>
        <w:autoSpaceDN w:val="0"/>
        <w:spacing w:before="1" w:after="0" w:line="240" w:lineRule="auto"/>
        <w:ind w:right="65"/>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103. </w:t>
      </w:r>
      <w:r w:rsidRPr="00483D9C">
        <w:rPr>
          <w:rFonts w:eastAsia="Times New Roman" w:cs="Times New Roman"/>
          <w:w w:val="125"/>
          <w:lang w:val="es-ES" w:eastAsia="es-ES" w:bidi="es-ES"/>
        </w:rPr>
        <w:t>Constituyen ilícitos tributarios formales relacionados con el deber de presentar declaraciones y comunicaciones:</w:t>
      </w:r>
    </w:p>
    <w:p w:rsidR="000B2787" w:rsidRPr="00483D9C" w:rsidRDefault="000B2787" w:rsidP="00F67725">
      <w:pPr>
        <w:widowControl w:val="0"/>
        <w:numPr>
          <w:ilvl w:val="0"/>
          <w:numId w:val="42"/>
        </w:numPr>
        <w:tabs>
          <w:tab w:val="left" w:pos="608"/>
          <w:tab w:val="left" w:pos="5387"/>
        </w:tabs>
        <w:autoSpaceDE w:val="0"/>
        <w:autoSpaceDN w:val="0"/>
        <w:spacing w:after="0" w:line="240" w:lineRule="auto"/>
        <w:ind w:right="68"/>
        <w:rPr>
          <w:rFonts w:eastAsia="Times New Roman" w:cs="Times New Roman"/>
          <w:lang w:val="es-ES" w:eastAsia="es-ES" w:bidi="es-ES"/>
        </w:rPr>
      </w:pPr>
      <w:r w:rsidRPr="00483D9C">
        <w:rPr>
          <w:rFonts w:eastAsia="Times New Roman" w:cs="Times New Roman"/>
          <w:w w:val="125"/>
          <w:lang w:val="es-ES" w:eastAsia="es-ES" w:bidi="es-ES"/>
        </w:rPr>
        <w:t>No presentar las declaraciones o presentarlas con un retraso superior a un (1) año.</w:t>
      </w:r>
    </w:p>
    <w:p w:rsidR="000B2787" w:rsidRPr="00483D9C" w:rsidRDefault="000B2787" w:rsidP="00F67725">
      <w:pPr>
        <w:widowControl w:val="0"/>
        <w:numPr>
          <w:ilvl w:val="0"/>
          <w:numId w:val="42"/>
        </w:numPr>
        <w:tabs>
          <w:tab w:val="left" w:pos="608"/>
          <w:tab w:val="left" w:pos="5387"/>
        </w:tabs>
        <w:autoSpaceDE w:val="0"/>
        <w:autoSpaceDN w:val="0"/>
        <w:spacing w:before="1" w:after="0" w:line="240" w:lineRule="auto"/>
        <w:ind w:left="606" w:right="67" w:hanging="328"/>
        <w:rPr>
          <w:rFonts w:eastAsia="Times New Roman" w:cs="Times New Roman"/>
          <w:lang w:val="es-ES" w:eastAsia="es-ES" w:bidi="es-ES"/>
        </w:rPr>
      </w:pPr>
      <w:r w:rsidRPr="00483D9C">
        <w:rPr>
          <w:rFonts w:eastAsia="Times New Roman" w:cs="Times New Roman"/>
          <w:w w:val="125"/>
          <w:lang w:val="es-ES" w:eastAsia="es-ES" w:bidi="es-ES"/>
        </w:rPr>
        <w:t>No presentar las comunicaciones que establezcan las leyes, reglamentos u otros actos administrativos de carácter</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general.</w:t>
      </w:r>
    </w:p>
    <w:p w:rsidR="000B2787" w:rsidRPr="00483D9C" w:rsidRDefault="000B2787" w:rsidP="00F67725">
      <w:pPr>
        <w:widowControl w:val="0"/>
        <w:numPr>
          <w:ilvl w:val="0"/>
          <w:numId w:val="42"/>
        </w:numPr>
        <w:tabs>
          <w:tab w:val="left" w:pos="607"/>
          <w:tab w:val="left" w:pos="5387"/>
        </w:tabs>
        <w:autoSpaceDE w:val="0"/>
        <w:autoSpaceDN w:val="0"/>
        <w:spacing w:after="0" w:line="240" w:lineRule="auto"/>
        <w:ind w:right="67"/>
        <w:rPr>
          <w:rFonts w:eastAsia="Times New Roman" w:cs="Times New Roman"/>
          <w:lang w:val="es-ES" w:eastAsia="es-ES" w:bidi="es-ES"/>
        </w:rPr>
      </w:pPr>
      <w:r w:rsidRPr="00483D9C">
        <w:rPr>
          <w:rFonts w:eastAsia="Times New Roman" w:cs="Times New Roman"/>
          <w:w w:val="125"/>
          <w:lang w:val="es-ES" w:eastAsia="es-ES" w:bidi="es-ES"/>
        </w:rPr>
        <w:t>Presentar las declaraciones en forma incompleta o con un retraso inferior o igual a un (1)</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año.</w:t>
      </w:r>
    </w:p>
    <w:p w:rsidR="000B2787" w:rsidRPr="00483D9C" w:rsidRDefault="000B2787" w:rsidP="00F67725">
      <w:pPr>
        <w:widowControl w:val="0"/>
        <w:numPr>
          <w:ilvl w:val="0"/>
          <w:numId w:val="42"/>
        </w:numPr>
        <w:tabs>
          <w:tab w:val="left" w:pos="606"/>
          <w:tab w:val="left" w:pos="607"/>
          <w:tab w:val="left" w:pos="5387"/>
        </w:tabs>
        <w:autoSpaceDE w:val="0"/>
        <w:autoSpaceDN w:val="0"/>
        <w:spacing w:before="1" w:after="0" w:line="240" w:lineRule="auto"/>
        <w:ind w:left="606"/>
        <w:rPr>
          <w:rFonts w:eastAsia="Times New Roman" w:cs="Times New Roman"/>
          <w:lang w:val="es-ES" w:eastAsia="es-ES" w:bidi="es-ES"/>
        </w:rPr>
      </w:pPr>
      <w:r w:rsidRPr="00483D9C">
        <w:rPr>
          <w:rFonts w:eastAsia="Times New Roman" w:cs="Times New Roman"/>
          <w:w w:val="125"/>
          <w:lang w:val="es-ES" w:eastAsia="es-ES" w:bidi="es-ES"/>
        </w:rPr>
        <w:t>Presentar otras comunicaciones en forma incompleta o fuera de</w:t>
      </w:r>
      <w:r w:rsidRPr="00483D9C">
        <w:rPr>
          <w:rFonts w:eastAsia="Times New Roman" w:cs="Times New Roman"/>
          <w:spacing w:val="-13"/>
          <w:w w:val="125"/>
          <w:lang w:val="es-ES" w:eastAsia="es-ES" w:bidi="es-ES"/>
        </w:rPr>
        <w:t xml:space="preserve"> </w:t>
      </w:r>
      <w:r w:rsidRPr="00483D9C">
        <w:rPr>
          <w:rFonts w:eastAsia="Times New Roman" w:cs="Times New Roman"/>
          <w:w w:val="125"/>
          <w:lang w:val="es-ES" w:eastAsia="es-ES" w:bidi="es-ES"/>
        </w:rPr>
        <w:t>plazo.</w:t>
      </w:r>
    </w:p>
    <w:p w:rsidR="000B2787" w:rsidRPr="00483D9C" w:rsidRDefault="000B2787" w:rsidP="00F67725">
      <w:pPr>
        <w:widowControl w:val="0"/>
        <w:numPr>
          <w:ilvl w:val="0"/>
          <w:numId w:val="42"/>
        </w:numPr>
        <w:tabs>
          <w:tab w:val="left" w:pos="607"/>
          <w:tab w:val="left" w:pos="5387"/>
        </w:tabs>
        <w:autoSpaceDE w:val="0"/>
        <w:autoSpaceDN w:val="0"/>
        <w:spacing w:before="1" w:after="0" w:line="240" w:lineRule="auto"/>
        <w:ind w:left="606" w:right="68" w:hanging="328"/>
        <w:rPr>
          <w:rFonts w:eastAsia="Times New Roman" w:cs="Times New Roman"/>
          <w:lang w:val="es-ES" w:eastAsia="es-ES" w:bidi="es-ES"/>
        </w:rPr>
      </w:pPr>
      <w:r w:rsidRPr="00483D9C">
        <w:rPr>
          <w:rFonts w:eastAsia="Times New Roman" w:cs="Times New Roman"/>
          <w:w w:val="125"/>
          <w:lang w:val="es-ES" w:eastAsia="es-ES" w:bidi="es-ES"/>
        </w:rPr>
        <w:t>Presentar más de una declaración sustitutiva, o la primera declaración sustitutiva con posterioridad al plazo establecido en la norma</w:t>
      </w:r>
      <w:r w:rsidRPr="00483D9C">
        <w:rPr>
          <w:rFonts w:eastAsia="Times New Roman" w:cs="Times New Roman"/>
          <w:spacing w:val="-14"/>
          <w:w w:val="125"/>
          <w:lang w:val="es-ES" w:eastAsia="es-ES" w:bidi="es-ES"/>
        </w:rPr>
        <w:t xml:space="preserve"> </w:t>
      </w:r>
      <w:r w:rsidRPr="00483D9C">
        <w:rPr>
          <w:rFonts w:eastAsia="Times New Roman" w:cs="Times New Roman"/>
          <w:w w:val="125"/>
          <w:lang w:val="es-ES" w:eastAsia="es-ES" w:bidi="es-ES"/>
        </w:rPr>
        <w:t>respectiva.</w:t>
      </w:r>
    </w:p>
    <w:p w:rsidR="000B2787" w:rsidRPr="00483D9C" w:rsidRDefault="000B2787" w:rsidP="00F67725">
      <w:pPr>
        <w:widowControl w:val="0"/>
        <w:numPr>
          <w:ilvl w:val="0"/>
          <w:numId w:val="42"/>
        </w:numPr>
        <w:tabs>
          <w:tab w:val="left" w:pos="607"/>
          <w:tab w:val="left" w:pos="5387"/>
        </w:tabs>
        <w:autoSpaceDE w:val="0"/>
        <w:autoSpaceDN w:val="0"/>
        <w:spacing w:after="0" w:line="240" w:lineRule="auto"/>
        <w:ind w:left="606" w:right="68"/>
        <w:rPr>
          <w:rFonts w:eastAsia="Times New Roman" w:cs="Times New Roman"/>
          <w:lang w:val="es-ES" w:eastAsia="es-ES" w:bidi="es-ES"/>
        </w:rPr>
      </w:pPr>
      <w:r w:rsidRPr="00483D9C">
        <w:rPr>
          <w:rFonts w:eastAsia="Times New Roman" w:cs="Times New Roman"/>
          <w:w w:val="135"/>
          <w:lang w:val="es-ES" w:eastAsia="es-ES" w:bidi="es-ES"/>
        </w:rPr>
        <w:t>Presentar las declaraciones en formularios, medios, formatos o lugares, no autorizados por la Administración</w:t>
      </w:r>
      <w:r w:rsidRPr="00483D9C">
        <w:rPr>
          <w:rFonts w:eastAsia="Times New Roman" w:cs="Times New Roman"/>
          <w:spacing w:val="-3"/>
          <w:w w:val="135"/>
          <w:lang w:val="es-ES" w:eastAsia="es-ES" w:bidi="es-ES"/>
        </w:rPr>
        <w:t xml:space="preserve"> </w:t>
      </w:r>
      <w:r w:rsidRPr="00483D9C">
        <w:rPr>
          <w:rFonts w:eastAsia="Times New Roman" w:cs="Times New Roman"/>
          <w:w w:val="135"/>
          <w:lang w:val="es-ES" w:eastAsia="es-ES" w:bidi="es-ES"/>
        </w:rPr>
        <w:t>Tributaria.</w:t>
      </w:r>
    </w:p>
    <w:p w:rsidR="000B2787" w:rsidRPr="00483D9C" w:rsidRDefault="000B2787" w:rsidP="00F67725">
      <w:pPr>
        <w:widowControl w:val="0"/>
        <w:numPr>
          <w:ilvl w:val="0"/>
          <w:numId w:val="42"/>
        </w:numPr>
        <w:tabs>
          <w:tab w:val="left" w:pos="607"/>
          <w:tab w:val="left" w:pos="5387"/>
        </w:tabs>
        <w:autoSpaceDE w:val="0"/>
        <w:autoSpaceDN w:val="0"/>
        <w:spacing w:after="0" w:line="240" w:lineRule="auto"/>
        <w:ind w:left="606" w:right="69"/>
        <w:rPr>
          <w:rFonts w:eastAsia="Times New Roman" w:cs="Times New Roman"/>
          <w:lang w:val="es-ES" w:eastAsia="es-ES" w:bidi="es-ES"/>
        </w:rPr>
      </w:pPr>
      <w:r w:rsidRPr="00483D9C">
        <w:rPr>
          <w:rFonts w:eastAsia="Times New Roman" w:cs="Times New Roman"/>
          <w:w w:val="135"/>
          <w:lang w:val="es-ES" w:eastAsia="es-ES" w:bidi="es-ES"/>
        </w:rPr>
        <w:t>No presentar o presentar con retardo la declaración informativa de las inversiones en jurisdicciones de baja imposición fiscal.</w:t>
      </w:r>
    </w:p>
    <w:p w:rsidR="000B2787" w:rsidRPr="00483D9C" w:rsidRDefault="000B2787" w:rsidP="00F67725">
      <w:pPr>
        <w:widowControl w:val="0"/>
        <w:tabs>
          <w:tab w:val="left" w:pos="5387"/>
        </w:tabs>
        <w:autoSpaceDE w:val="0"/>
        <w:autoSpaceDN w:val="0"/>
        <w:spacing w:before="1" w:after="0" w:line="240" w:lineRule="auto"/>
        <w:ind w:right="67"/>
        <w:jc w:val="both"/>
        <w:rPr>
          <w:rFonts w:eastAsia="Times New Roman" w:cs="Times New Roman"/>
          <w:lang w:val="es-ES" w:eastAsia="es-ES" w:bidi="es-ES"/>
        </w:rPr>
      </w:pPr>
      <w:r w:rsidRPr="00483D9C">
        <w:rPr>
          <w:rFonts w:eastAsia="Times New Roman" w:cs="Times New Roman"/>
          <w:w w:val="135"/>
          <w:lang w:val="es-ES" w:eastAsia="es-ES" w:bidi="es-ES"/>
        </w:rPr>
        <w:t xml:space="preserve">Quien incurra en el ilícito descrito en el numeral 1 será sancionado con </w:t>
      </w:r>
      <w:r w:rsidRPr="00483D9C">
        <w:rPr>
          <w:rFonts w:eastAsia="Times New Roman" w:cs="Times New Roman"/>
          <w:w w:val="135"/>
          <w:lang w:val="es-ES" w:eastAsia="es-ES" w:bidi="es-ES"/>
        </w:rPr>
        <w:lastRenderedPageBreak/>
        <w:t>clausura de la oficina, local o establecimiento, en caso de poseerlo, por un plazo de diez (10) días continuos y multa del equivalente a ciento cincuenta (150) veces el tipo de cambio oficial de la moneda de mayor valor, publicado por el Banco Central de Venezuela.</w:t>
      </w:r>
    </w:p>
    <w:p w:rsidR="000B2787" w:rsidRPr="00483D9C" w:rsidRDefault="000B2787" w:rsidP="00F67725">
      <w:pPr>
        <w:widowControl w:val="0"/>
        <w:tabs>
          <w:tab w:val="left" w:pos="5387"/>
        </w:tabs>
        <w:autoSpaceDE w:val="0"/>
        <w:autoSpaceDN w:val="0"/>
        <w:spacing w:before="1" w:after="0" w:line="240" w:lineRule="auto"/>
        <w:ind w:right="67"/>
        <w:jc w:val="both"/>
        <w:rPr>
          <w:rFonts w:eastAsia="Times New Roman" w:cs="Times New Roman"/>
          <w:lang w:val="es-ES" w:eastAsia="es-ES" w:bidi="es-ES"/>
        </w:rPr>
      </w:pPr>
      <w:r w:rsidRPr="00483D9C">
        <w:rPr>
          <w:rFonts w:eastAsia="Times New Roman" w:cs="Times New Roman"/>
          <w:w w:val="135"/>
          <w:lang w:val="es-ES" w:eastAsia="es-ES" w:bidi="es-ES"/>
        </w:rPr>
        <w:t>Quienes incurran en el ilícito descrito en el numeral 3 serán sancionados con multa del equivalente a cien (100) veces el tipo de cambio oficial de la moneda de mayor valor, publicado por el Banco Central de Venezuela.</w:t>
      </w:r>
    </w:p>
    <w:p w:rsidR="000B2787" w:rsidRPr="00483D9C" w:rsidRDefault="000B2787" w:rsidP="00F67725">
      <w:pPr>
        <w:widowControl w:val="0"/>
        <w:tabs>
          <w:tab w:val="left" w:pos="5387"/>
        </w:tabs>
        <w:autoSpaceDE w:val="0"/>
        <w:autoSpaceDN w:val="0"/>
        <w:spacing w:after="0" w:line="240" w:lineRule="auto"/>
        <w:ind w:right="66"/>
        <w:jc w:val="both"/>
        <w:rPr>
          <w:rFonts w:eastAsia="Times New Roman" w:cs="Times New Roman"/>
          <w:lang w:val="es-ES" w:eastAsia="es-ES" w:bidi="es-ES"/>
        </w:rPr>
      </w:pPr>
      <w:r w:rsidRPr="00483D9C">
        <w:rPr>
          <w:rFonts w:eastAsia="Times New Roman" w:cs="Times New Roman"/>
          <w:w w:val="135"/>
          <w:lang w:val="es-ES" w:eastAsia="es-ES" w:bidi="es-ES"/>
        </w:rPr>
        <w:t>Quienes incurran en cualquiera de los ilícitos descritos en los numerales 2, 4, 5 y 6 serán sancionados con multa del equivalente a cincuenta (50) veces el tipo de cambio oficial de la moneda de mayor valor, publicado por el Banco Central de Venezuela.</w:t>
      </w:r>
    </w:p>
    <w:p w:rsidR="000B2787" w:rsidRPr="00483D9C" w:rsidRDefault="000B2787" w:rsidP="00F67725">
      <w:pPr>
        <w:widowControl w:val="0"/>
        <w:tabs>
          <w:tab w:val="left" w:pos="5387"/>
        </w:tabs>
        <w:autoSpaceDE w:val="0"/>
        <w:autoSpaceDN w:val="0"/>
        <w:spacing w:after="0" w:line="240" w:lineRule="auto"/>
        <w:ind w:right="40"/>
        <w:jc w:val="both"/>
        <w:rPr>
          <w:rFonts w:eastAsia="Times New Roman" w:cs="Times New Roman"/>
          <w:lang w:val="es-ES" w:eastAsia="es-ES" w:bidi="es-ES"/>
        </w:rPr>
      </w:pPr>
      <w:r w:rsidRPr="00483D9C">
        <w:rPr>
          <w:rFonts w:eastAsia="Times New Roman" w:cs="Times New Roman"/>
          <w:w w:val="135"/>
          <w:lang w:val="es-ES" w:eastAsia="es-ES" w:bidi="es-ES"/>
        </w:rPr>
        <w:t>Quien no presente la declaración prevista en el numeral 7 será sancionado con clausura de la oficina, local o establecimiento, en caso de poseerlo, por un lapso de diez (10) días continuos y multa del equivalente a dos mil (2.000) veces el tipo de cambio oficial de la moneda de mayor valor, publicado por el Banco Central de Venezuela. Quien la presente con retardo será sancionado únicamente con multa  del equivalente a mil (1.000) veces el tipo de cambio oficial de la moneda de  mayor valor, publicado por el Banco Central de</w:t>
      </w:r>
      <w:r w:rsidRPr="00483D9C">
        <w:rPr>
          <w:rFonts w:eastAsia="Times New Roman" w:cs="Times New Roman"/>
          <w:spacing w:val="-2"/>
          <w:w w:val="135"/>
          <w:lang w:val="es-ES" w:eastAsia="es-ES" w:bidi="es-ES"/>
        </w:rPr>
        <w:t xml:space="preserve"> </w:t>
      </w:r>
      <w:r w:rsidRPr="00483D9C">
        <w:rPr>
          <w:rFonts w:eastAsia="Times New Roman" w:cs="Times New Roman"/>
          <w:w w:val="135"/>
          <w:lang w:val="es-ES" w:eastAsia="es-ES" w:bidi="es-ES"/>
        </w:rPr>
        <w:t>Venezuela.</w:t>
      </w:r>
    </w:p>
    <w:p w:rsidR="000B2787" w:rsidRPr="00483D9C" w:rsidRDefault="000B2787" w:rsidP="00F67725">
      <w:pPr>
        <w:widowControl w:val="0"/>
        <w:tabs>
          <w:tab w:val="left" w:pos="5387"/>
        </w:tabs>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w w:val="135"/>
          <w:lang w:val="es-ES" w:eastAsia="es-ES" w:bidi="es-ES"/>
        </w:rPr>
        <w:t>La sanción de clausura prevista en este artículo, se aplicará en todos los establecimientos o sucursales que posea el sujeto pasivo.</w:t>
      </w:r>
    </w:p>
    <w:p w:rsidR="000B2787" w:rsidRPr="00483D9C" w:rsidRDefault="000B2787" w:rsidP="00F67725">
      <w:pPr>
        <w:widowControl w:val="0"/>
        <w:tabs>
          <w:tab w:val="left" w:pos="5387"/>
        </w:tabs>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b/>
          <w:w w:val="135"/>
          <w:lang w:val="es-ES" w:eastAsia="es-ES" w:bidi="es-ES"/>
        </w:rPr>
        <w:t xml:space="preserve">Artículo 104. </w:t>
      </w:r>
      <w:r w:rsidRPr="00483D9C">
        <w:rPr>
          <w:rFonts w:eastAsia="Times New Roman" w:cs="Times New Roman"/>
          <w:w w:val="135"/>
          <w:lang w:val="es-ES" w:eastAsia="es-ES" w:bidi="es-ES"/>
        </w:rPr>
        <w:t>Constituyen ilícitos tributarios formales relacionados con el cumplimiento del deber de permitir el control de la Administración Tributaria:</w:t>
      </w:r>
    </w:p>
    <w:p w:rsidR="000B2787" w:rsidRPr="00483D9C" w:rsidRDefault="000B2787" w:rsidP="00F67725">
      <w:pPr>
        <w:widowControl w:val="0"/>
        <w:numPr>
          <w:ilvl w:val="0"/>
          <w:numId w:val="41"/>
        </w:numPr>
        <w:tabs>
          <w:tab w:val="left" w:pos="636"/>
          <w:tab w:val="left" w:pos="5387"/>
        </w:tabs>
        <w:autoSpaceDE w:val="0"/>
        <w:autoSpaceDN w:val="0"/>
        <w:spacing w:after="0" w:line="240" w:lineRule="auto"/>
        <w:ind w:right="40"/>
        <w:rPr>
          <w:rFonts w:eastAsia="Times New Roman" w:cs="Times New Roman"/>
          <w:lang w:val="es-ES" w:eastAsia="es-ES" w:bidi="es-ES"/>
        </w:rPr>
      </w:pPr>
      <w:r w:rsidRPr="00483D9C">
        <w:rPr>
          <w:rFonts w:eastAsia="Times New Roman" w:cs="Times New Roman"/>
          <w:w w:val="135"/>
          <w:lang w:val="es-ES" w:eastAsia="es-ES" w:bidi="es-ES"/>
        </w:rPr>
        <w:t>Producir, circular o comercializar productos o mercancías sin los elementos  de control exigidos por las normas tributarias o éstos sean falsos o</w:t>
      </w:r>
      <w:r w:rsidRPr="00483D9C">
        <w:rPr>
          <w:rFonts w:eastAsia="Times New Roman" w:cs="Times New Roman"/>
          <w:spacing w:val="-12"/>
          <w:w w:val="135"/>
          <w:lang w:val="es-ES" w:eastAsia="es-ES" w:bidi="es-ES"/>
        </w:rPr>
        <w:t xml:space="preserve"> </w:t>
      </w:r>
      <w:r w:rsidRPr="00483D9C">
        <w:rPr>
          <w:rFonts w:eastAsia="Times New Roman" w:cs="Times New Roman"/>
          <w:w w:val="135"/>
          <w:lang w:val="es-ES" w:eastAsia="es-ES" w:bidi="es-ES"/>
        </w:rPr>
        <w:t>alterados.</w:t>
      </w:r>
    </w:p>
    <w:p w:rsidR="000B2787" w:rsidRPr="00483D9C" w:rsidRDefault="000B2787" w:rsidP="00F67725">
      <w:pPr>
        <w:widowControl w:val="0"/>
        <w:numPr>
          <w:ilvl w:val="0"/>
          <w:numId w:val="41"/>
        </w:numPr>
        <w:tabs>
          <w:tab w:val="left" w:pos="636"/>
          <w:tab w:val="left" w:pos="5387"/>
        </w:tabs>
        <w:autoSpaceDE w:val="0"/>
        <w:autoSpaceDN w:val="0"/>
        <w:spacing w:after="0" w:line="240" w:lineRule="auto"/>
        <w:ind w:left="634" w:right="41" w:hanging="328"/>
        <w:rPr>
          <w:rFonts w:eastAsia="Times New Roman" w:cs="Times New Roman"/>
          <w:lang w:val="es-ES" w:eastAsia="es-ES" w:bidi="es-ES"/>
        </w:rPr>
      </w:pPr>
      <w:r w:rsidRPr="00483D9C">
        <w:rPr>
          <w:rFonts w:eastAsia="Times New Roman" w:cs="Times New Roman"/>
          <w:w w:val="135"/>
          <w:lang w:val="es-ES" w:eastAsia="es-ES" w:bidi="es-ES"/>
        </w:rPr>
        <w:t>Circular o comercializar productos o mercancías sin las facturas u otros documentos que acrediten su</w:t>
      </w:r>
      <w:r w:rsidRPr="00483D9C">
        <w:rPr>
          <w:rFonts w:eastAsia="Times New Roman" w:cs="Times New Roman"/>
          <w:spacing w:val="-1"/>
          <w:w w:val="135"/>
          <w:lang w:val="es-ES" w:eastAsia="es-ES" w:bidi="es-ES"/>
        </w:rPr>
        <w:t xml:space="preserve"> </w:t>
      </w:r>
      <w:r w:rsidRPr="00483D9C">
        <w:rPr>
          <w:rFonts w:eastAsia="Times New Roman" w:cs="Times New Roman"/>
          <w:w w:val="135"/>
          <w:lang w:val="es-ES" w:eastAsia="es-ES" w:bidi="es-ES"/>
        </w:rPr>
        <w:t>propiedad.</w:t>
      </w:r>
    </w:p>
    <w:p w:rsidR="000B2787" w:rsidRPr="00483D9C" w:rsidRDefault="000B2787" w:rsidP="00F67725">
      <w:pPr>
        <w:widowControl w:val="0"/>
        <w:numPr>
          <w:ilvl w:val="0"/>
          <w:numId w:val="41"/>
        </w:numPr>
        <w:tabs>
          <w:tab w:val="left" w:pos="635"/>
          <w:tab w:val="left" w:pos="5387"/>
        </w:tabs>
        <w:autoSpaceDE w:val="0"/>
        <w:autoSpaceDN w:val="0"/>
        <w:spacing w:after="0" w:line="240" w:lineRule="auto"/>
        <w:ind w:right="39" w:hanging="330"/>
        <w:rPr>
          <w:rFonts w:eastAsia="Times New Roman" w:cs="Times New Roman"/>
          <w:lang w:val="es-ES" w:eastAsia="es-ES" w:bidi="es-ES"/>
        </w:rPr>
      </w:pPr>
      <w:r w:rsidRPr="00483D9C">
        <w:rPr>
          <w:rFonts w:eastAsia="Times New Roman" w:cs="Times New Roman"/>
          <w:w w:val="135"/>
          <w:lang w:val="es-ES" w:eastAsia="es-ES" w:bidi="es-ES"/>
        </w:rPr>
        <w:t>No exhibir, ocultar o destruir certificados, carteles, señales y demás medios utilizados, exigidos o distribuidos por la Administración</w:t>
      </w:r>
      <w:r w:rsidRPr="00483D9C">
        <w:rPr>
          <w:rFonts w:eastAsia="Times New Roman" w:cs="Times New Roman"/>
          <w:spacing w:val="-6"/>
          <w:w w:val="135"/>
          <w:lang w:val="es-ES" w:eastAsia="es-ES" w:bidi="es-ES"/>
        </w:rPr>
        <w:t xml:space="preserve"> </w:t>
      </w:r>
      <w:r w:rsidRPr="00483D9C">
        <w:rPr>
          <w:rFonts w:eastAsia="Times New Roman" w:cs="Times New Roman"/>
          <w:w w:val="135"/>
          <w:lang w:val="es-ES" w:eastAsia="es-ES" w:bidi="es-ES"/>
        </w:rPr>
        <w:t>Tributaria.</w:t>
      </w:r>
    </w:p>
    <w:p w:rsidR="000B2787" w:rsidRPr="00483D9C" w:rsidRDefault="000B2787" w:rsidP="00F67725">
      <w:pPr>
        <w:widowControl w:val="0"/>
        <w:numPr>
          <w:ilvl w:val="0"/>
          <w:numId w:val="41"/>
        </w:numPr>
        <w:tabs>
          <w:tab w:val="left" w:pos="636"/>
          <w:tab w:val="left" w:pos="5387"/>
        </w:tabs>
        <w:autoSpaceDE w:val="0"/>
        <w:autoSpaceDN w:val="0"/>
        <w:spacing w:after="0" w:line="240" w:lineRule="auto"/>
        <w:ind w:right="38"/>
        <w:rPr>
          <w:rFonts w:eastAsia="Times New Roman" w:cs="Times New Roman"/>
          <w:lang w:val="es-ES" w:eastAsia="es-ES" w:bidi="es-ES"/>
        </w:rPr>
      </w:pPr>
      <w:r w:rsidRPr="00483D9C">
        <w:rPr>
          <w:rFonts w:eastAsia="Times New Roman" w:cs="Times New Roman"/>
          <w:w w:val="135"/>
          <w:lang w:val="es-ES" w:eastAsia="es-ES" w:bidi="es-ES"/>
        </w:rPr>
        <w:t>Elaborar facturas u otros documentos sin la autorización otorgada por la Administración Tributaria, cuando lo exijan las normas</w:t>
      </w:r>
      <w:r w:rsidRPr="00483D9C">
        <w:rPr>
          <w:rFonts w:eastAsia="Times New Roman" w:cs="Times New Roman"/>
          <w:spacing w:val="-3"/>
          <w:w w:val="135"/>
          <w:lang w:val="es-ES" w:eastAsia="es-ES" w:bidi="es-ES"/>
        </w:rPr>
        <w:t xml:space="preserve"> </w:t>
      </w:r>
      <w:r w:rsidRPr="00483D9C">
        <w:rPr>
          <w:rFonts w:eastAsia="Times New Roman" w:cs="Times New Roman"/>
          <w:w w:val="135"/>
          <w:lang w:val="es-ES" w:eastAsia="es-ES" w:bidi="es-ES"/>
        </w:rPr>
        <w:t>respectivas.</w:t>
      </w:r>
    </w:p>
    <w:p w:rsidR="000B2787" w:rsidRPr="00483D9C" w:rsidRDefault="000B2787" w:rsidP="00F67725">
      <w:pPr>
        <w:widowControl w:val="0"/>
        <w:numPr>
          <w:ilvl w:val="0"/>
          <w:numId w:val="41"/>
        </w:numPr>
        <w:tabs>
          <w:tab w:val="left" w:pos="636"/>
          <w:tab w:val="left" w:pos="5387"/>
        </w:tabs>
        <w:autoSpaceDE w:val="0"/>
        <w:autoSpaceDN w:val="0"/>
        <w:spacing w:after="0" w:line="240" w:lineRule="auto"/>
        <w:ind w:right="39"/>
        <w:rPr>
          <w:rFonts w:eastAsia="Times New Roman" w:cs="Times New Roman"/>
          <w:lang w:val="es-ES" w:eastAsia="es-ES" w:bidi="es-ES"/>
        </w:rPr>
      </w:pPr>
      <w:r w:rsidRPr="00483D9C">
        <w:rPr>
          <w:rFonts w:eastAsia="Times New Roman" w:cs="Times New Roman"/>
          <w:w w:val="135"/>
          <w:lang w:val="es-ES" w:eastAsia="es-ES" w:bidi="es-ES"/>
        </w:rPr>
        <w:t>Comercializar máquinas fiscales o sus partes esenciales que garanticen el control fiscal, sin la autorización otorgada por la Administración</w:t>
      </w:r>
      <w:r w:rsidRPr="00483D9C">
        <w:rPr>
          <w:rFonts w:eastAsia="Times New Roman" w:cs="Times New Roman"/>
          <w:spacing w:val="-12"/>
          <w:w w:val="135"/>
          <w:lang w:val="es-ES" w:eastAsia="es-ES" w:bidi="es-ES"/>
        </w:rPr>
        <w:t xml:space="preserve"> </w:t>
      </w:r>
      <w:r w:rsidRPr="00483D9C">
        <w:rPr>
          <w:rFonts w:eastAsia="Times New Roman" w:cs="Times New Roman"/>
          <w:w w:val="135"/>
          <w:lang w:val="es-ES" w:eastAsia="es-ES" w:bidi="es-ES"/>
        </w:rPr>
        <w:t>Tributaria.</w:t>
      </w:r>
    </w:p>
    <w:p w:rsidR="000B2787" w:rsidRPr="00483D9C" w:rsidRDefault="000B2787" w:rsidP="00F67725">
      <w:pPr>
        <w:widowControl w:val="0"/>
        <w:numPr>
          <w:ilvl w:val="0"/>
          <w:numId w:val="41"/>
        </w:numPr>
        <w:tabs>
          <w:tab w:val="left" w:pos="608"/>
          <w:tab w:val="left" w:pos="5387"/>
        </w:tabs>
        <w:autoSpaceDE w:val="0"/>
        <w:autoSpaceDN w:val="0"/>
        <w:spacing w:before="94" w:after="0" w:line="240" w:lineRule="auto"/>
        <w:ind w:left="607" w:right="303"/>
        <w:rPr>
          <w:rFonts w:eastAsia="Times New Roman" w:cs="Times New Roman"/>
          <w:lang w:val="es-ES" w:eastAsia="es-ES" w:bidi="es-ES"/>
        </w:rPr>
      </w:pPr>
      <w:r w:rsidRPr="00483D9C">
        <w:rPr>
          <w:rFonts w:eastAsia="Times New Roman" w:cs="Times New Roman"/>
          <w:w w:val="125"/>
          <w:lang w:val="es-ES" w:eastAsia="es-ES" w:bidi="es-ES"/>
        </w:rPr>
        <w:t>Incumplir los deberes previstos en las normas respectivas, relacionados con la autorización otorgada para la elaboración de facturas u otros</w:t>
      </w:r>
      <w:r w:rsidRPr="00483D9C">
        <w:rPr>
          <w:rFonts w:eastAsia="Times New Roman" w:cs="Times New Roman"/>
          <w:spacing w:val="-18"/>
          <w:w w:val="125"/>
          <w:lang w:val="es-ES" w:eastAsia="es-ES" w:bidi="es-ES"/>
        </w:rPr>
        <w:t xml:space="preserve"> </w:t>
      </w:r>
      <w:r w:rsidRPr="00483D9C">
        <w:rPr>
          <w:rFonts w:eastAsia="Times New Roman" w:cs="Times New Roman"/>
          <w:w w:val="125"/>
          <w:lang w:val="es-ES" w:eastAsia="es-ES" w:bidi="es-ES"/>
        </w:rPr>
        <w:t>documentos.</w:t>
      </w:r>
    </w:p>
    <w:p w:rsidR="000B2787" w:rsidRPr="00483D9C" w:rsidRDefault="000B2787" w:rsidP="00F67725">
      <w:pPr>
        <w:widowControl w:val="0"/>
        <w:numPr>
          <w:ilvl w:val="0"/>
          <w:numId w:val="41"/>
        </w:numPr>
        <w:tabs>
          <w:tab w:val="left" w:pos="608"/>
          <w:tab w:val="left" w:pos="5387"/>
        </w:tabs>
        <w:autoSpaceDE w:val="0"/>
        <w:autoSpaceDN w:val="0"/>
        <w:spacing w:after="0" w:line="240" w:lineRule="auto"/>
        <w:ind w:left="607" w:right="303"/>
        <w:rPr>
          <w:rFonts w:eastAsia="Times New Roman" w:cs="Times New Roman"/>
          <w:lang w:val="es-ES" w:eastAsia="es-ES" w:bidi="es-ES"/>
        </w:rPr>
      </w:pPr>
      <w:r w:rsidRPr="00483D9C">
        <w:rPr>
          <w:rFonts w:eastAsia="Times New Roman" w:cs="Times New Roman"/>
          <w:w w:val="125"/>
          <w:lang w:val="es-ES" w:eastAsia="es-ES" w:bidi="es-ES"/>
        </w:rPr>
        <w:t>Incumplir los deberes previstos en las normas respectivas, relacionados con la autorización otorgada para la fabricación de máquinas fiscales, así como los relativos</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a</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los</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servicios</w:t>
      </w:r>
      <w:r w:rsidRPr="00483D9C">
        <w:rPr>
          <w:rFonts w:eastAsia="Times New Roman" w:cs="Times New Roman"/>
          <w:spacing w:val="-4"/>
          <w:w w:val="125"/>
          <w:lang w:val="es-ES" w:eastAsia="es-ES" w:bidi="es-ES"/>
        </w:rPr>
        <w:t xml:space="preserve"> </w:t>
      </w:r>
      <w:r w:rsidRPr="00483D9C">
        <w:rPr>
          <w:rFonts w:eastAsia="Times New Roman" w:cs="Times New Roman"/>
          <w:w w:val="125"/>
          <w:lang w:val="es-ES" w:eastAsia="es-ES" w:bidi="es-ES"/>
        </w:rPr>
        <w:t>de</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distribución</w:t>
      </w:r>
      <w:r w:rsidRPr="00483D9C">
        <w:rPr>
          <w:rFonts w:eastAsia="Times New Roman" w:cs="Times New Roman"/>
          <w:spacing w:val="-1"/>
          <w:w w:val="125"/>
          <w:lang w:val="es-ES" w:eastAsia="es-ES" w:bidi="es-ES"/>
        </w:rPr>
        <w:t xml:space="preserve"> </w:t>
      </w:r>
      <w:r w:rsidRPr="00483D9C">
        <w:rPr>
          <w:rFonts w:eastAsia="Times New Roman" w:cs="Times New Roman"/>
          <w:w w:val="125"/>
          <w:lang w:val="es-ES" w:eastAsia="es-ES" w:bidi="es-ES"/>
        </w:rPr>
        <w:t>y</w:t>
      </w:r>
      <w:r w:rsidRPr="00483D9C">
        <w:rPr>
          <w:rFonts w:eastAsia="Times New Roman" w:cs="Times New Roman"/>
          <w:spacing w:val="-6"/>
          <w:w w:val="125"/>
          <w:lang w:val="es-ES" w:eastAsia="es-ES" w:bidi="es-ES"/>
        </w:rPr>
        <w:t xml:space="preserve"> </w:t>
      </w:r>
      <w:r w:rsidRPr="00483D9C">
        <w:rPr>
          <w:rFonts w:eastAsia="Times New Roman" w:cs="Times New Roman"/>
          <w:w w:val="125"/>
          <w:lang w:val="es-ES" w:eastAsia="es-ES" w:bidi="es-ES"/>
        </w:rPr>
        <w:t>mantenimiento</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de</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máquinas</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fiscales.</w:t>
      </w:r>
    </w:p>
    <w:p w:rsidR="000B2787" w:rsidRPr="00483D9C" w:rsidRDefault="000B2787" w:rsidP="00F67725">
      <w:pPr>
        <w:widowControl w:val="0"/>
        <w:numPr>
          <w:ilvl w:val="0"/>
          <w:numId w:val="41"/>
        </w:numPr>
        <w:tabs>
          <w:tab w:val="left" w:pos="607"/>
          <w:tab w:val="left" w:pos="5387"/>
        </w:tabs>
        <w:autoSpaceDE w:val="0"/>
        <w:autoSpaceDN w:val="0"/>
        <w:spacing w:after="0" w:line="240" w:lineRule="auto"/>
        <w:ind w:left="606" w:right="304"/>
        <w:rPr>
          <w:rFonts w:eastAsia="Times New Roman" w:cs="Times New Roman"/>
          <w:lang w:val="es-ES" w:eastAsia="es-ES" w:bidi="es-ES"/>
        </w:rPr>
      </w:pPr>
      <w:r w:rsidRPr="00483D9C">
        <w:rPr>
          <w:rFonts w:eastAsia="Times New Roman" w:cs="Times New Roman"/>
          <w:w w:val="125"/>
          <w:lang w:val="es-ES" w:eastAsia="es-ES" w:bidi="es-ES"/>
        </w:rPr>
        <w:t xml:space="preserve">Impedir u obstruir, por </w:t>
      </w:r>
      <w:proofErr w:type="spellStart"/>
      <w:r w:rsidRPr="00483D9C">
        <w:rPr>
          <w:rFonts w:eastAsia="Times New Roman" w:cs="Times New Roman"/>
          <w:w w:val="125"/>
          <w:lang w:val="es-ES" w:eastAsia="es-ES" w:bidi="es-ES"/>
        </w:rPr>
        <w:t>si</w:t>
      </w:r>
      <w:proofErr w:type="spellEnd"/>
      <w:r w:rsidRPr="00483D9C">
        <w:rPr>
          <w:rFonts w:eastAsia="Times New Roman" w:cs="Times New Roman"/>
          <w:w w:val="125"/>
          <w:lang w:val="es-ES" w:eastAsia="es-ES" w:bidi="es-ES"/>
        </w:rPr>
        <w:t xml:space="preserve"> mismo o por interpuestas personas, el ejercicio de las facultades otorgadas a la Administración</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Tributaria.</w:t>
      </w:r>
    </w:p>
    <w:p w:rsidR="000B2787" w:rsidRPr="00483D9C" w:rsidRDefault="000B2787" w:rsidP="00F67725">
      <w:pPr>
        <w:widowControl w:val="0"/>
        <w:numPr>
          <w:ilvl w:val="0"/>
          <w:numId w:val="41"/>
        </w:numPr>
        <w:tabs>
          <w:tab w:val="left" w:pos="606"/>
          <w:tab w:val="left" w:pos="607"/>
          <w:tab w:val="left" w:pos="5387"/>
        </w:tabs>
        <w:autoSpaceDE w:val="0"/>
        <w:autoSpaceDN w:val="0"/>
        <w:spacing w:after="0" w:line="240" w:lineRule="auto"/>
        <w:ind w:left="606"/>
        <w:rPr>
          <w:rFonts w:eastAsia="Times New Roman" w:cs="Times New Roman"/>
          <w:lang w:val="es-ES" w:eastAsia="es-ES" w:bidi="es-ES"/>
        </w:rPr>
      </w:pPr>
      <w:r w:rsidRPr="00483D9C">
        <w:rPr>
          <w:rFonts w:eastAsia="Times New Roman" w:cs="Times New Roman"/>
          <w:w w:val="125"/>
          <w:lang w:val="es-ES" w:eastAsia="es-ES" w:bidi="es-ES"/>
        </w:rPr>
        <w:t>No entregar el comprobante de</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retención.</w:t>
      </w:r>
    </w:p>
    <w:p w:rsidR="000B2787" w:rsidRPr="00483D9C" w:rsidRDefault="000B2787" w:rsidP="00F67725">
      <w:pPr>
        <w:widowControl w:val="0"/>
        <w:numPr>
          <w:ilvl w:val="0"/>
          <w:numId w:val="41"/>
        </w:numPr>
        <w:tabs>
          <w:tab w:val="left" w:pos="567"/>
          <w:tab w:val="left" w:pos="606"/>
          <w:tab w:val="left" w:pos="607"/>
        </w:tabs>
        <w:autoSpaceDE w:val="0"/>
        <w:autoSpaceDN w:val="0"/>
        <w:spacing w:after="0" w:line="240" w:lineRule="auto"/>
        <w:rPr>
          <w:rFonts w:eastAsia="Times New Roman" w:cs="Times New Roman"/>
          <w:lang w:val="es-ES" w:eastAsia="es-ES" w:bidi="es-ES"/>
        </w:rPr>
      </w:pPr>
      <w:r w:rsidRPr="00483D9C">
        <w:rPr>
          <w:rFonts w:eastAsia="Times New Roman" w:cs="Times New Roman"/>
          <w:w w:val="125"/>
          <w:lang w:val="es-ES" w:eastAsia="es-ES" w:bidi="es-ES"/>
        </w:rPr>
        <w:lastRenderedPageBreak/>
        <w:t>Expender especies fiscales, aunque sean de lícita circulación, sin autorización por parte de la Administración</w:t>
      </w:r>
      <w:r w:rsidRPr="00483D9C">
        <w:rPr>
          <w:rFonts w:eastAsia="Times New Roman" w:cs="Times New Roman"/>
          <w:spacing w:val="-6"/>
          <w:w w:val="125"/>
          <w:lang w:val="es-ES" w:eastAsia="es-ES" w:bidi="es-ES"/>
        </w:rPr>
        <w:t xml:space="preserve"> </w:t>
      </w:r>
      <w:r w:rsidRPr="00483D9C">
        <w:rPr>
          <w:rFonts w:eastAsia="Times New Roman" w:cs="Times New Roman"/>
          <w:w w:val="125"/>
          <w:lang w:val="es-ES" w:eastAsia="es-ES" w:bidi="es-ES"/>
        </w:rPr>
        <w:t>Tributaria.</w:t>
      </w:r>
    </w:p>
    <w:p w:rsidR="000B2787" w:rsidRPr="00483D9C" w:rsidRDefault="000B2787" w:rsidP="00F67725">
      <w:pPr>
        <w:widowControl w:val="0"/>
        <w:numPr>
          <w:ilvl w:val="0"/>
          <w:numId w:val="41"/>
        </w:numPr>
        <w:tabs>
          <w:tab w:val="left" w:pos="567"/>
          <w:tab w:val="left" w:pos="607"/>
        </w:tabs>
        <w:autoSpaceDE w:val="0"/>
        <w:autoSpaceDN w:val="0"/>
        <w:spacing w:after="0" w:line="240" w:lineRule="auto"/>
        <w:ind w:right="303"/>
        <w:rPr>
          <w:rFonts w:eastAsia="Times New Roman" w:cs="Times New Roman"/>
          <w:lang w:val="es-ES" w:eastAsia="es-ES" w:bidi="es-ES"/>
        </w:rPr>
      </w:pPr>
      <w:r w:rsidRPr="00483D9C">
        <w:rPr>
          <w:rFonts w:eastAsia="Times New Roman" w:cs="Times New Roman"/>
          <w:w w:val="125"/>
          <w:lang w:val="es-ES" w:eastAsia="es-ES" w:bidi="es-ES"/>
        </w:rPr>
        <w:t>Ocultar, acaparar o negar injustificadamente las planillas, formatos, formularios o especies fiscales.</w:t>
      </w:r>
    </w:p>
    <w:p w:rsidR="000B2787" w:rsidRPr="00483D9C" w:rsidRDefault="000B2787" w:rsidP="00F67725">
      <w:pPr>
        <w:widowControl w:val="0"/>
        <w:numPr>
          <w:ilvl w:val="0"/>
          <w:numId w:val="41"/>
        </w:numPr>
        <w:tabs>
          <w:tab w:val="left" w:pos="608"/>
        </w:tabs>
        <w:autoSpaceDE w:val="0"/>
        <w:autoSpaceDN w:val="0"/>
        <w:spacing w:after="0" w:line="240" w:lineRule="auto"/>
        <w:ind w:right="305"/>
        <w:rPr>
          <w:rFonts w:eastAsia="Times New Roman" w:cs="Times New Roman"/>
          <w:lang w:val="es-ES" w:eastAsia="es-ES" w:bidi="es-ES"/>
        </w:rPr>
      </w:pPr>
      <w:r w:rsidRPr="00483D9C">
        <w:rPr>
          <w:rFonts w:eastAsia="Times New Roman" w:cs="Times New Roman"/>
          <w:w w:val="125"/>
          <w:lang w:val="es-ES" w:eastAsia="es-ES" w:bidi="es-ES"/>
        </w:rPr>
        <w:t>No mantener o conservar la documentación e información que soporta el cálculo de los precios de</w:t>
      </w:r>
      <w:r w:rsidRPr="00483D9C">
        <w:rPr>
          <w:rFonts w:eastAsia="Times New Roman" w:cs="Times New Roman"/>
          <w:spacing w:val="-4"/>
          <w:w w:val="125"/>
          <w:lang w:val="es-ES" w:eastAsia="es-ES" w:bidi="es-ES"/>
        </w:rPr>
        <w:t xml:space="preserve"> </w:t>
      </w:r>
      <w:r w:rsidRPr="00483D9C">
        <w:rPr>
          <w:rFonts w:eastAsia="Times New Roman" w:cs="Times New Roman"/>
          <w:w w:val="125"/>
          <w:lang w:val="es-ES" w:eastAsia="es-ES" w:bidi="es-ES"/>
        </w:rPr>
        <w:t>transferencia.</w:t>
      </w:r>
    </w:p>
    <w:p w:rsidR="000B2787" w:rsidRPr="00483D9C" w:rsidRDefault="000B2787" w:rsidP="00F67725">
      <w:pPr>
        <w:widowControl w:val="0"/>
        <w:numPr>
          <w:ilvl w:val="0"/>
          <w:numId w:val="41"/>
        </w:numPr>
        <w:tabs>
          <w:tab w:val="left" w:pos="608"/>
        </w:tabs>
        <w:autoSpaceDE w:val="0"/>
        <w:autoSpaceDN w:val="0"/>
        <w:spacing w:after="0" w:line="240" w:lineRule="auto"/>
        <w:ind w:right="305"/>
        <w:rPr>
          <w:rFonts w:eastAsia="Times New Roman" w:cs="Times New Roman"/>
          <w:lang w:val="es-ES" w:eastAsia="es-ES" w:bidi="es-ES"/>
        </w:rPr>
      </w:pPr>
      <w:r w:rsidRPr="00483D9C">
        <w:rPr>
          <w:rFonts w:eastAsia="Times New Roman" w:cs="Times New Roman"/>
          <w:w w:val="125"/>
          <w:lang w:val="es-ES" w:eastAsia="es-ES" w:bidi="es-ES"/>
        </w:rPr>
        <w:t>No mantener en condiciones de operación los soportes magnéticos utilizados en las aplicaciones que incluyen datos vinculados con la</w:t>
      </w:r>
      <w:r w:rsidRPr="00483D9C">
        <w:rPr>
          <w:rFonts w:eastAsia="Times New Roman" w:cs="Times New Roman"/>
          <w:spacing w:val="-12"/>
          <w:w w:val="125"/>
          <w:lang w:val="es-ES" w:eastAsia="es-ES" w:bidi="es-ES"/>
        </w:rPr>
        <w:t xml:space="preserve"> </w:t>
      </w:r>
      <w:r w:rsidRPr="00483D9C">
        <w:rPr>
          <w:rFonts w:eastAsia="Times New Roman" w:cs="Times New Roman"/>
          <w:w w:val="125"/>
          <w:lang w:val="es-ES" w:eastAsia="es-ES" w:bidi="es-ES"/>
        </w:rPr>
        <w:t>tributación.</w:t>
      </w:r>
    </w:p>
    <w:p w:rsidR="000B2787" w:rsidRPr="00483D9C" w:rsidRDefault="000B2787" w:rsidP="00F67725">
      <w:pPr>
        <w:widowControl w:val="0"/>
        <w:numPr>
          <w:ilvl w:val="0"/>
          <w:numId w:val="41"/>
        </w:numPr>
        <w:tabs>
          <w:tab w:val="left" w:pos="608"/>
        </w:tabs>
        <w:autoSpaceDE w:val="0"/>
        <w:autoSpaceDN w:val="0"/>
        <w:spacing w:after="0" w:line="240" w:lineRule="auto"/>
        <w:ind w:right="305"/>
        <w:rPr>
          <w:rFonts w:eastAsia="Times New Roman" w:cs="Times New Roman"/>
          <w:lang w:val="es-ES" w:eastAsia="es-ES" w:bidi="es-ES"/>
        </w:rPr>
      </w:pPr>
      <w:r w:rsidRPr="00483D9C">
        <w:rPr>
          <w:rFonts w:eastAsia="Times New Roman" w:cs="Times New Roman"/>
          <w:w w:val="115"/>
          <w:lang w:val="es-ES" w:eastAsia="es-ES" w:bidi="es-ES"/>
        </w:rPr>
        <w:t>No facilitar los equipos técnicos necesarios para la revisión de orden tributario de la documentación micro grabado que realice el</w:t>
      </w:r>
      <w:r w:rsidRPr="00483D9C">
        <w:rPr>
          <w:rFonts w:eastAsia="Times New Roman" w:cs="Times New Roman"/>
          <w:spacing w:val="10"/>
          <w:w w:val="115"/>
          <w:lang w:val="es-ES" w:eastAsia="es-ES" w:bidi="es-ES"/>
        </w:rPr>
        <w:t xml:space="preserve"> </w:t>
      </w:r>
      <w:r w:rsidRPr="00483D9C">
        <w:rPr>
          <w:rFonts w:eastAsia="Times New Roman" w:cs="Times New Roman"/>
          <w:w w:val="115"/>
          <w:lang w:val="es-ES" w:eastAsia="es-ES" w:bidi="es-ES"/>
        </w:rPr>
        <w:t>contribuyente.</w:t>
      </w:r>
    </w:p>
    <w:p w:rsidR="000B2787" w:rsidRPr="00483D9C" w:rsidRDefault="000B2787" w:rsidP="00F67725">
      <w:pPr>
        <w:widowControl w:val="0"/>
        <w:tabs>
          <w:tab w:val="left" w:pos="5387"/>
        </w:tabs>
        <w:autoSpaceDE w:val="0"/>
        <w:autoSpaceDN w:val="0"/>
        <w:spacing w:before="1" w:after="0" w:line="240" w:lineRule="auto"/>
        <w:ind w:right="301"/>
        <w:jc w:val="both"/>
        <w:rPr>
          <w:rFonts w:eastAsia="Times New Roman" w:cs="Times New Roman"/>
          <w:lang w:val="es-ES" w:eastAsia="es-ES" w:bidi="es-ES"/>
        </w:rPr>
      </w:pPr>
      <w:r w:rsidRPr="00483D9C">
        <w:rPr>
          <w:rFonts w:eastAsia="Times New Roman" w:cs="Times New Roman"/>
          <w:w w:val="115"/>
          <w:lang w:val="es-ES" w:eastAsia="es-ES" w:bidi="es-ES"/>
        </w:rPr>
        <w:t>Quien incurra en cualquiera de los ilícitos descritos en los numerales 1 y 2 será sancionado con clausura de la oficina, local o establecimiento, en caso de poseerlo, por el lapso de diez (10) días continuos, multa del equivalente a doscientos cincuenta (250) veces el tipo de cambio oficial de la moneda de mayor valor, publicado por el Banco Central de Venezuela y el comiso de los bienes y mercancías. En el caso que la actividad esté sometida a la autorización de la Administración Tributaria, se suspenderá su ejercicio por un lapso de noventa (90) días. La reincidencia en la comisión de cualquiera de estos ilícitos acarreará la revocatoria de la autorización.</w:t>
      </w:r>
    </w:p>
    <w:p w:rsidR="000B2787" w:rsidRPr="00483D9C" w:rsidRDefault="000B2787" w:rsidP="00F67725">
      <w:pPr>
        <w:widowControl w:val="0"/>
        <w:tabs>
          <w:tab w:val="left" w:pos="5387"/>
        </w:tabs>
        <w:autoSpaceDE w:val="0"/>
        <w:autoSpaceDN w:val="0"/>
        <w:spacing w:after="0" w:line="240" w:lineRule="auto"/>
        <w:ind w:right="304"/>
        <w:jc w:val="both"/>
        <w:rPr>
          <w:rFonts w:eastAsia="Times New Roman" w:cs="Times New Roman"/>
          <w:lang w:val="es-ES" w:eastAsia="es-ES" w:bidi="es-ES"/>
        </w:rPr>
      </w:pPr>
      <w:r w:rsidRPr="00483D9C">
        <w:rPr>
          <w:rFonts w:eastAsia="Times New Roman" w:cs="Times New Roman"/>
          <w:w w:val="115"/>
          <w:lang w:val="es-ES" w:eastAsia="es-ES" w:bidi="es-ES"/>
        </w:rPr>
        <w:t>Quien incurra en el ilícito previsto en el numeral 3 será sancionado con multa del equivalente a cien (100) veces el tipo de cambio oficial de la moneda de mayor valor, publicado por el Banco Central de Venezuela.</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w w:val="115"/>
          <w:lang w:val="es-ES" w:eastAsia="es-ES" w:bidi="es-ES"/>
        </w:rPr>
        <w:t>Quien incurra en cualquiera de los ilícitos descritos en los numerales 4 y 5 será sancionado con clausura de diez (10) días continuos de la oficina, local o establecimiento, en caso de poseerlo y multa del equivalente a mil (1.000) veces el tipo de cambio oficial de la moneda de mayor valor, publicado por el  Banco Central de Venezuela. La Administración Tributaria no otorgará autorizaciones  para el ejercicio de las actividades a los sujetos que hayan incurrido en la comisión de los referidos</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ilícitos.</w:t>
      </w:r>
    </w:p>
    <w:p w:rsidR="000B2787" w:rsidRPr="00483D9C" w:rsidRDefault="000B2787" w:rsidP="00F67725">
      <w:pPr>
        <w:widowControl w:val="0"/>
        <w:tabs>
          <w:tab w:val="left" w:pos="5387"/>
        </w:tabs>
        <w:autoSpaceDE w:val="0"/>
        <w:autoSpaceDN w:val="0"/>
        <w:spacing w:before="1" w:after="0" w:line="240" w:lineRule="auto"/>
        <w:ind w:right="303"/>
        <w:jc w:val="both"/>
        <w:rPr>
          <w:rFonts w:eastAsia="Times New Roman" w:cs="Times New Roman"/>
          <w:lang w:val="es-ES" w:eastAsia="es-ES" w:bidi="es-ES"/>
        </w:rPr>
      </w:pPr>
      <w:r w:rsidRPr="00483D9C">
        <w:rPr>
          <w:rFonts w:eastAsia="Times New Roman" w:cs="Times New Roman"/>
          <w:w w:val="115"/>
          <w:lang w:val="es-ES" w:eastAsia="es-ES" w:bidi="es-ES"/>
        </w:rPr>
        <w:t>Quien incurra en cualquiera de los ilícitos descritos en los numerales 6 y 7 será sancionado con clausura de diez (10) días continuos de la oficina, local o establecimiento, en caso de poseerlo, y multa del equivalente a doscientas (200) veces el tipo de cambio oficial de la moneda de mayor valor, publicado por el Banco Central de Venezuela. Adicionalmente, será revocada la autorización otorgada en los casos determinados por las normas</w:t>
      </w:r>
      <w:r w:rsidRPr="00483D9C">
        <w:rPr>
          <w:rFonts w:eastAsia="Times New Roman" w:cs="Times New Roman"/>
          <w:spacing w:val="4"/>
          <w:w w:val="115"/>
          <w:lang w:val="es-ES" w:eastAsia="es-ES" w:bidi="es-ES"/>
        </w:rPr>
        <w:t xml:space="preserve"> </w:t>
      </w:r>
      <w:r w:rsidRPr="00483D9C">
        <w:rPr>
          <w:rFonts w:eastAsia="Times New Roman" w:cs="Times New Roman"/>
          <w:w w:val="115"/>
          <w:lang w:val="es-ES" w:eastAsia="es-ES" w:bidi="es-ES"/>
        </w:rPr>
        <w:t>tributarias.</w:t>
      </w:r>
    </w:p>
    <w:p w:rsidR="000B2787" w:rsidRPr="00483D9C" w:rsidRDefault="000B2787" w:rsidP="00F67725">
      <w:pPr>
        <w:widowControl w:val="0"/>
        <w:tabs>
          <w:tab w:val="left" w:pos="5387"/>
        </w:tabs>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w w:val="115"/>
          <w:lang w:val="es-ES" w:eastAsia="es-ES" w:bidi="es-ES"/>
        </w:rPr>
        <w:t>Quien incurra en el ilícito previsto en el numeral 8 será sancionado con clausura de la oficina, local o establecimiento de diez (10) días continuos, en caso de poseerlo, y multa del equivalente a quinientas (500) veces el tipo de cambio oficial de la moneda de mayor valor, publicado por el Banco Central de</w:t>
      </w:r>
      <w:r w:rsidRPr="00483D9C">
        <w:rPr>
          <w:rFonts w:eastAsia="Times New Roman" w:cs="Times New Roman"/>
          <w:spacing w:val="4"/>
          <w:w w:val="115"/>
          <w:lang w:val="es-ES" w:eastAsia="es-ES" w:bidi="es-ES"/>
        </w:rPr>
        <w:t xml:space="preserve"> </w:t>
      </w:r>
      <w:r w:rsidRPr="00483D9C">
        <w:rPr>
          <w:rFonts w:eastAsia="Times New Roman" w:cs="Times New Roman"/>
          <w:w w:val="115"/>
          <w:lang w:val="es-ES" w:eastAsia="es-ES" w:bidi="es-ES"/>
        </w:rPr>
        <w:t>Venezuela.</w:t>
      </w:r>
    </w:p>
    <w:p w:rsidR="000B2787" w:rsidRPr="00483D9C" w:rsidRDefault="000B2787" w:rsidP="00F67725">
      <w:pPr>
        <w:widowControl w:val="0"/>
        <w:tabs>
          <w:tab w:val="left" w:pos="5387"/>
        </w:tabs>
        <w:autoSpaceDE w:val="0"/>
        <w:autoSpaceDN w:val="0"/>
        <w:spacing w:after="0" w:line="240" w:lineRule="auto"/>
        <w:ind w:right="304"/>
        <w:jc w:val="both"/>
        <w:rPr>
          <w:rFonts w:eastAsia="Times New Roman" w:cs="Times New Roman"/>
          <w:lang w:val="es-ES" w:eastAsia="es-ES" w:bidi="es-ES"/>
        </w:rPr>
      </w:pPr>
      <w:r w:rsidRPr="00483D9C">
        <w:rPr>
          <w:rFonts w:eastAsia="Times New Roman" w:cs="Times New Roman"/>
          <w:w w:val="115"/>
          <w:lang w:val="es-ES" w:eastAsia="es-ES" w:bidi="es-ES"/>
        </w:rPr>
        <w:t>Quien incurra en el ilícito previsto en el numeral 9 será sancionado con multa del equivalente a cien (100) veces el tipo de cambio oficial de la moneda de mayor valor, publicado por el Banco Central de Venezuela.</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w w:val="115"/>
          <w:lang w:val="es-ES" w:eastAsia="es-ES" w:bidi="es-ES"/>
        </w:rPr>
        <w:t>Quien incurra en cualquiera de los ilícitos descritos en los numerales 10 y 11 será sancionado con multa del equivalente a doscientas (200) veces el tipo de cambio oficial de la moneda de mayor valor, publicado por el Banco Central de Venezuela y el comiso de las especies.</w:t>
      </w:r>
    </w:p>
    <w:p w:rsidR="000B2787" w:rsidRPr="00483D9C" w:rsidRDefault="000B2787" w:rsidP="00F67725">
      <w:pPr>
        <w:widowControl w:val="0"/>
        <w:tabs>
          <w:tab w:val="left" w:pos="5387"/>
        </w:tabs>
        <w:autoSpaceDE w:val="0"/>
        <w:autoSpaceDN w:val="0"/>
        <w:spacing w:after="0" w:line="240" w:lineRule="auto"/>
        <w:ind w:right="50"/>
        <w:jc w:val="both"/>
        <w:rPr>
          <w:rFonts w:eastAsia="Times New Roman" w:cs="Times New Roman"/>
          <w:lang w:val="es-ES" w:eastAsia="es-ES" w:bidi="es-ES"/>
        </w:rPr>
      </w:pPr>
      <w:r w:rsidRPr="00483D9C">
        <w:rPr>
          <w:rFonts w:eastAsia="Times New Roman" w:cs="Times New Roman"/>
          <w:w w:val="125"/>
          <w:lang w:val="es-ES" w:eastAsia="es-ES" w:bidi="es-ES"/>
        </w:rPr>
        <w:t xml:space="preserve">Quien incurra en el ilícito previsto en el numeral 12 será sancionado con </w:t>
      </w:r>
      <w:r w:rsidRPr="00483D9C">
        <w:rPr>
          <w:rFonts w:eastAsia="Times New Roman" w:cs="Times New Roman"/>
          <w:w w:val="125"/>
          <w:lang w:val="es-ES" w:eastAsia="es-ES" w:bidi="es-ES"/>
        </w:rPr>
        <w:lastRenderedPageBreak/>
        <w:t>clausura de la oficina, local o establecimiento de diez (10) días continuos, en caso de poseerlo y multa del equivalente a mil (1.000) veces el tipo de cambio oficial de la moneda de mayor valor, publicado por el Banco Central de Venezuela.</w:t>
      </w:r>
    </w:p>
    <w:p w:rsidR="000B2787" w:rsidRPr="00483D9C" w:rsidRDefault="000B2787" w:rsidP="00F67725">
      <w:pPr>
        <w:widowControl w:val="0"/>
        <w:tabs>
          <w:tab w:val="left" w:pos="5387"/>
        </w:tabs>
        <w:autoSpaceDE w:val="0"/>
        <w:autoSpaceDN w:val="0"/>
        <w:spacing w:after="0" w:line="240" w:lineRule="auto"/>
        <w:ind w:right="50"/>
        <w:jc w:val="both"/>
        <w:rPr>
          <w:rFonts w:eastAsia="Times New Roman" w:cs="Times New Roman"/>
          <w:lang w:val="es-ES" w:eastAsia="es-ES" w:bidi="es-ES"/>
        </w:rPr>
      </w:pPr>
      <w:r w:rsidRPr="00483D9C">
        <w:rPr>
          <w:rFonts w:eastAsia="Times New Roman" w:cs="Times New Roman"/>
          <w:w w:val="125"/>
          <w:lang w:val="es-ES" w:eastAsia="es-ES" w:bidi="es-ES"/>
        </w:rPr>
        <w:t>Quien incurra en el ilícito previsto en el numeral 13 y 14 será sancionado con clausura de la oficina, local o establecimiento de diez (10) días continuos, en caso de poseerlo y multa del equivalente a doscientas (200) veces el tipo de cambio oficial de la moneda de mayor valor, publicado por el Banco Central de Venezuela.</w:t>
      </w:r>
    </w:p>
    <w:p w:rsidR="000B2787" w:rsidRPr="00483D9C" w:rsidRDefault="000B2787" w:rsidP="00F67725">
      <w:pPr>
        <w:widowControl w:val="0"/>
        <w:tabs>
          <w:tab w:val="left" w:pos="5387"/>
        </w:tabs>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w w:val="125"/>
          <w:lang w:val="es-ES" w:eastAsia="es-ES" w:bidi="es-ES"/>
        </w:rPr>
        <w:t xml:space="preserve"> </w:t>
      </w:r>
      <w:r w:rsidRPr="00483D9C">
        <w:rPr>
          <w:rFonts w:eastAsia="Times New Roman" w:cs="Times New Roman"/>
          <w:b/>
          <w:w w:val="125"/>
          <w:lang w:val="es-ES" w:eastAsia="es-ES" w:bidi="es-ES"/>
        </w:rPr>
        <w:t xml:space="preserve">Artículo 105. </w:t>
      </w:r>
      <w:r w:rsidRPr="00483D9C">
        <w:rPr>
          <w:rFonts w:eastAsia="Times New Roman" w:cs="Times New Roman"/>
          <w:w w:val="125"/>
          <w:lang w:val="es-ES" w:eastAsia="es-ES" w:bidi="es-ES"/>
        </w:rPr>
        <w:t>Constituyen ilícitos tributarios formales relacionados con el deber de informar y comparecer ante la Administración Tributaria:</w:t>
      </w:r>
    </w:p>
    <w:p w:rsidR="000B2787" w:rsidRPr="00483D9C" w:rsidRDefault="000B2787" w:rsidP="00F67725">
      <w:pPr>
        <w:widowControl w:val="0"/>
        <w:numPr>
          <w:ilvl w:val="0"/>
          <w:numId w:val="40"/>
        </w:numPr>
        <w:tabs>
          <w:tab w:val="left" w:pos="620"/>
          <w:tab w:val="left" w:pos="5387"/>
        </w:tabs>
        <w:autoSpaceDE w:val="0"/>
        <w:autoSpaceDN w:val="0"/>
        <w:spacing w:after="0" w:line="240" w:lineRule="auto"/>
        <w:ind w:right="39"/>
        <w:rPr>
          <w:rFonts w:eastAsia="Times New Roman" w:cs="Times New Roman"/>
          <w:lang w:val="es-ES" w:eastAsia="es-ES" w:bidi="es-ES"/>
        </w:rPr>
      </w:pPr>
      <w:r w:rsidRPr="00483D9C">
        <w:rPr>
          <w:rFonts w:eastAsia="Times New Roman" w:cs="Times New Roman"/>
          <w:w w:val="125"/>
          <w:lang w:val="es-ES" w:eastAsia="es-ES" w:bidi="es-ES"/>
        </w:rPr>
        <w:t>No proporcionar información que sea requerida por la Administración Tributaria sobre sus actividades o las de terceros con los que guarde relación, dentro de los plazos</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establecidos.</w:t>
      </w:r>
    </w:p>
    <w:p w:rsidR="000B2787" w:rsidRPr="00483D9C" w:rsidRDefault="000B2787" w:rsidP="00F67725">
      <w:pPr>
        <w:widowControl w:val="0"/>
        <w:numPr>
          <w:ilvl w:val="0"/>
          <w:numId w:val="40"/>
        </w:numPr>
        <w:tabs>
          <w:tab w:val="left" w:pos="621"/>
          <w:tab w:val="left" w:pos="5387"/>
        </w:tabs>
        <w:autoSpaceDE w:val="0"/>
        <w:autoSpaceDN w:val="0"/>
        <w:spacing w:before="1" w:after="0" w:line="240" w:lineRule="auto"/>
        <w:ind w:right="41"/>
        <w:rPr>
          <w:rFonts w:eastAsia="Times New Roman" w:cs="Times New Roman"/>
          <w:lang w:val="es-ES" w:eastAsia="es-ES" w:bidi="es-ES"/>
        </w:rPr>
      </w:pPr>
      <w:r w:rsidRPr="00483D9C">
        <w:rPr>
          <w:rFonts w:eastAsia="Times New Roman" w:cs="Times New Roman"/>
          <w:w w:val="125"/>
          <w:lang w:val="es-ES" w:eastAsia="es-ES" w:bidi="es-ES"/>
        </w:rPr>
        <w:t>No notificar a la Administración Tributaria las compensaciones y cesiones en los términos establecidos en este Código.</w:t>
      </w:r>
    </w:p>
    <w:p w:rsidR="000B2787" w:rsidRPr="00483D9C" w:rsidRDefault="000B2787" w:rsidP="00F67725">
      <w:pPr>
        <w:widowControl w:val="0"/>
        <w:numPr>
          <w:ilvl w:val="0"/>
          <w:numId w:val="40"/>
        </w:numPr>
        <w:tabs>
          <w:tab w:val="left" w:pos="620"/>
          <w:tab w:val="left" w:pos="622"/>
          <w:tab w:val="left" w:pos="5387"/>
        </w:tabs>
        <w:autoSpaceDE w:val="0"/>
        <w:autoSpaceDN w:val="0"/>
        <w:spacing w:after="0" w:line="240" w:lineRule="auto"/>
        <w:ind w:left="621" w:hanging="330"/>
        <w:rPr>
          <w:rFonts w:eastAsia="Times New Roman" w:cs="Times New Roman"/>
          <w:lang w:val="es-ES" w:eastAsia="es-ES" w:bidi="es-ES"/>
        </w:rPr>
      </w:pPr>
      <w:r w:rsidRPr="00483D9C">
        <w:rPr>
          <w:rFonts w:eastAsia="Times New Roman" w:cs="Times New Roman"/>
          <w:w w:val="125"/>
          <w:lang w:val="es-ES" w:eastAsia="es-ES" w:bidi="es-ES"/>
        </w:rPr>
        <w:t>Proporcionar a la Administración Tributaria información falsa o</w:t>
      </w:r>
      <w:r w:rsidRPr="00483D9C">
        <w:rPr>
          <w:rFonts w:eastAsia="Times New Roman" w:cs="Times New Roman"/>
          <w:spacing w:val="-12"/>
          <w:w w:val="125"/>
          <w:lang w:val="es-ES" w:eastAsia="es-ES" w:bidi="es-ES"/>
        </w:rPr>
        <w:t xml:space="preserve"> </w:t>
      </w:r>
      <w:r w:rsidRPr="00483D9C">
        <w:rPr>
          <w:rFonts w:eastAsia="Times New Roman" w:cs="Times New Roman"/>
          <w:w w:val="125"/>
          <w:lang w:val="es-ES" w:eastAsia="es-ES" w:bidi="es-ES"/>
        </w:rPr>
        <w:t>errónea.</w:t>
      </w:r>
    </w:p>
    <w:p w:rsidR="000B2787" w:rsidRPr="00483D9C" w:rsidRDefault="000B2787" w:rsidP="00F67725">
      <w:pPr>
        <w:widowControl w:val="0"/>
        <w:numPr>
          <w:ilvl w:val="0"/>
          <w:numId w:val="40"/>
        </w:numPr>
        <w:tabs>
          <w:tab w:val="left" w:pos="621"/>
          <w:tab w:val="left" w:pos="5387"/>
        </w:tabs>
        <w:autoSpaceDE w:val="0"/>
        <w:autoSpaceDN w:val="0"/>
        <w:spacing w:after="0" w:line="240" w:lineRule="auto"/>
        <w:ind w:right="39"/>
        <w:rPr>
          <w:rFonts w:eastAsia="Times New Roman" w:cs="Times New Roman"/>
          <w:lang w:val="es-ES" w:eastAsia="es-ES" w:bidi="es-ES"/>
        </w:rPr>
      </w:pPr>
      <w:r w:rsidRPr="00483D9C">
        <w:rPr>
          <w:rFonts w:eastAsia="Times New Roman" w:cs="Times New Roman"/>
          <w:w w:val="125"/>
          <w:lang w:val="es-ES" w:eastAsia="es-ES" w:bidi="es-ES"/>
        </w:rPr>
        <w:t>No comparecer ante la Administración Tributaria cuando ésta lo solicite, salvo que exista causa</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justificada.</w:t>
      </w:r>
    </w:p>
    <w:p w:rsidR="000B2787" w:rsidRPr="00483D9C" w:rsidRDefault="000B2787" w:rsidP="00F67725">
      <w:pPr>
        <w:widowControl w:val="0"/>
        <w:numPr>
          <w:ilvl w:val="0"/>
          <w:numId w:val="40"/>
        </w:numPr>
        <w:tabs>
          <w:tab w:val="left" w:pos="620"/>
          <w:tab w:val="left" w:pos="621"/>
          <w:tab w:val="left" w:pos="5387"/>
        </w:tabs>
        <w:autoSpaceDE w:val="0"/>
        <w:autoSpaceDN w:val="0"/>
        <w:spacing w:before="1" w:after="0" w:line="240" w:lineRule="auto"/>
        <w:ind w:left="277" w:right="52" w:firstLine="14"/>
        <w:rPr>
          <w:rFonts w:eastAsia="Times New Roman" w:cs="Times New Roman"/>
          <w:lang w:val="es-ES" w:eastAsia="es-ES" w:bidi="es-ES"/>
        </w:rPr>
      </w:pPr>
      <w:r w:rsidRPr="00483D9C">
        <w:rPr>
          <w:rFonts w:eastAsia="Times New Roman" w:cs="Times New Roman"/>
          <w:w w:val="125"/>
          <w:lang w:val="es-ES" w:eastAsia="es-ES" w:bidi="es-ES"/>
        </w:rPr>
        <w:t>Revelar información de carácter reservado o hacer uso indebido</w:t>
      </w:r>
    </w:p>
    <w:p w:rsidR="000B2787" w:rsidRPr="00483D9C" w:rsidRDefault="000B2787" w:rsidP="00F67725">
      <w:pPr>
        <w:widowControl w:val="0"/>
        <w:tabs>
          <w:tab w:val="left" w:pos="620"/>
          <w:tab w:val="left" w:pos="621"/>
          <w:tab w:val="left" w:pos="5387"/>
        </w:tabs>
        <w:autoSpaceDE w:val="0"/>
        <w:autoSpaceDN w:val="0"/>
        <w:spacing w:before="1" w:after="0" w:line="240" w:lineRule="auto"/>
        <w:ind w:right="52"/>
        <w:jc w:val="both"/>
        <w:rPr>
          <w:rFonts w:eastAsia="Times New Roman" w:cs="Times New Roman"/>
          <w:w w:val="125"/>
          <w:lang w:val="es-ES" w:eastAsia="es-ES" w:bidi="es-ES"/>
        </w:rPr>
      </w:pPr>
      <w:r w:rsidRPr="00483D9C">
        <w:rPr>
          <w:rFonts w:eastAsia="Times New Roman" w:cs="Times New Roman"/>
          <w:w w:val="125"/>
          <w:lang w:val="es-ES" w:eastAsia="es-ES" w:bidi="es-ES"/>
        </w:rPr>
        <w:tab/>
      </w:r>
      <w:r w:rsidRPr="00483D9C">
        <w:rPr>
          <w:rFonts w:eastAsia="Times New Roman" w:cs="Times New Roman"/>
          <w:w w:val="125"/>
          <w:lang w:val="es-ES" w:eastAsia="es-ES" w:bidi="es-ES"/>
        </w:rPr>
        <w:tab/>
      </w:r>
      <w:proofErr w:type="gramStart"/>
      <w:r w:rsidRPr="00483D9C">
        <w:rPr>
          <w:rFonts w:eastAsia="Times New Roman" w:cs="Times New Roman"/>
          <w:w w:val="125"/>
          <w:lang w:val="es-ES" w:eastAsia="es-ES" w:bidi="es-ES"/>
        </w:rPr>
        <w:t>de</w:t>
      </w:r>
      <w:proofErr w:type="gramEnd"/>
      <w:r w:rsidRPr="00483D9C">
        <w:rPr>
          <w:rFonts w:eastAsia="Times New Roman" w:cs="Times New Roman"/>
          <w:w w:val="125"/>
          <w:lang w:val="es-ES" w:eastAsia="es-ES" w:bidi="es-ES"/>
        </w:rPr>
        <w:t xml:space="preserve"> la misma.</w:t>
      </w:r>
    </w:p>
    <w:p w:rsidR="000B2787" w:rsidRPr="00483D9C" w:rsidRDefault="000B2787" w:rsidP="00F67725">
      <w:pPr>
        <w:widowControl w:val="0"/>
        <w:tabs>
          <w:tab w:val="left" w:pos="620"/>
          <w:tab w:val="left" w:pos="621"/>
          <w:tab w:val="left" w:pos="5387"/>
        </w:tabs>
        <w:autoSpaceDE w:val="0"/>
        <w:autoSpaceDN w:val="0"/>
        <w:spacing w:before="1" w:after="0" w:line="240" w:lineRule="auto"/>
        <w:ind w:right="52"/>
        <w:jc w:val="both"/>
        <w:rPr>
          <w:rFonts w:eastAsia="Times New Roman" w:cs="Times New Roman"/>
          <w:w w:val="125"/>
          <w:lang w:val="es-ES" w:eastAsia="es-ES" w:bidi="es-ES"/>
        </w:rPr>
      </w:pPr>
      <w:r w:rsidRPr="00483D9C">
        <w:rPr>
          <w:rFonts w:eastAsia="Times New Roman" w:cs="Times New Roman"/>
          <w:w w:val="125"/>
          <w:lang w:val="es-ES" w:eastAsia="es-ES" w:bidi="es-ES"/>
        </w:rPr>
        <w:t>Quien incurra en cualquiera de los ilícitos previstos en los numerales 1 al 4 será sancionado</w:t>
      </w:r>
      <w:r w:rsidRPr="00483D9C">
        <w:rPr>
          <w:rFonts w:eastAsia="Times New Roman" w:cs="Times New Roman"/>
          <w:spacing w:val="9"/>
          <w:w w:val="125"/>
          <w:lang w:val="es-ES" w:eastAsia="es-ES" w:bidi="es-ES"/>
        </w:rPr>
        <w:t xml:space="preserve"> </w:t>
      </w:r>
      <w:r w:rsidRPr="00483D9C">
        <w:rPr>
          <w:rFonts w:eastAsia="Times New Roman" w:cs="Times New Roman"/>
          <w:w w:val="125"/>
          <w:lang w:val="es-ES" w:eastAsia="es-ES" w:bidi="es-ES"/>
        </w:rPr>
        <w:t>con</w:t>
      </w:r>
      <w:r w:rsidRPr="00483D9C">
        <w:rPr>
          <w:rFonts w:eastAsia="Times New Roman" w:cs="Times New Roman"/>
          <w:spacing w:val="9"/>
          <w:w w:val="125"/>
          <w:lang w:val="es-ES" w:eastAsia="es-ES" w:bidi="es-ES"/>
        </w:rPr>
        <w:t xml:space="preserve"> </w:t>
      </w:r>
      <w:r w:rsidRPr="00483D9C">
        <w:rPr>
          <w:rFonts w:eastAsia="Times New Roman" w:cs="Times New Roman"/>
          <w:w w:val="125"/>
          <w:lang w:val="es-ES" w:eastAsia="es-ES" w:bidi="es-ES"/>
        </w:rPr>
        <w:t>multa</w:t>
      </w:r>
      <w:r w:rsidRPr="00483D9C">
        <w:rPr>
          <w:rFonts w:eastAsia="Times New Roman" w:cs="Times New Roman"/>
          <w:spacing w:val="9"/>
          <w:w w:val="125"/>
          <w:lang w:val="es-ES" w:eastAsia="es-ES" w:bidi="es-ES"/>
        </w:rPr>
        <w:t xml:space="preserve"> </w:t>
      </w:r>
      <w:r w:rsidRPr="00483D9C">
        <w:rPr>
          <w:rFonts w:eastAsia="Times New Roman" w:cs="Times New Roman"/>
          <w:w w:val="125"/>
          <w:lang w:val="es-ES" w:eastAsia="es-ES" w:bidi="es-ES"/>
        </w:rPr>
        <w:t>del</w:t>
      </w:r>
      <w:r w:rsidRPr="00483D9C">
        <w:rPr>
          <w:rFonts w:eastAsia="Times New Roman" w:cs="Times New Roman"/>
          <w:spacing w:val="9"/>
          <w:w w:val="125"/>
          <w:lang w:val="es-ES" w:eastAsia="es-ES" w:bidi="es-ES"/>
        </w:rPr>
        <w:t xml:space="preserve"> </w:t>
      </w:r>
      <w:r w:rsidRPr="00483D9C">
        <w:rPr>
          <w:rFonts w:eastAsia="Times New Roman" w:cs="Times New Roman"/>
          <w:w w:val="125"/>
          <w:lang w:val="es-ES" w:eastAsia="es-ES" w:bidi="es-ES"/>
        </w:rPr>
        <w:t>equivalente</w:t>
      </w:r>
      <w:r w:rsidRPr="00483D9C">
        <w:rPr>
          <w:rFonts w:eastAsia="Times New Roman" w:cs="Times New Roman"/>
          <w:spacing w:val="9"/>
          <w:w w:val="125"/>
          <w:lang w:val="es-ES" w:eastAsia="es-ES" w:bidi="es-ES"/>
        </w:rPr>
        <w:t xml:space="preserve"> </w:t>
      </w:r>
      <w:r w:rsidRPr="00483D9C">
        <w:rPr>
          <w:rFonts w:eastAsia="Times New Roman" w:cs="Times New Roman"/>
          <w:w w:val="125"/>
          <w:lang w:val="es-ES" w:eastAsia="es-ES" w:bidi="es-ES"/>
        </w:rPr>
        <w:t>a</w:t>
      </w:r>
      <w:r w:rsidRPr="00483D9C">
        <w:rPr>
          <w:rFonts w:eastAsia="Times New Roman" w:cs="Times New Roman"/>
          <w:spacing w:val="8"/>
          <w:w w:val="125"/>
          <w:lang w:val="es-ES" w:eastAsia="es-ES" w:bidi="es-ES"/>
        </w:rPr>
        <w:t xml:space="preserve"> </w:t>
      </w:r>
      <w:r w:rsidRPr="00483D9C">
        <w:rPr>
          <w:rFonts w:eastAsia="Times New Roman" w:cs="Times New Roman"/>
          <w:w w:val="125"/>
          <w:lang w:val="es-ES" w:eastAsia="es-ES" w:bidi="es-ES"/>
        </w:rPr>
        <w:t>cien</w:t>
      </w:r>
      <w:r w:rsidRPr="00483D9C">
        <w:rPr>
          <w:rFonts w:eastAsia="Times New Roman" w:cs="Times New Roman"/>
          <w:spacing w:val="10"/>
          <w:w w:val="125"/>
          <w:lang w:val="es-ES" w:eastAsia="es-ES" w:bidi="es-ES"/>
        </w:rPr>
        <w:t xml:space="preserve"> </w:t>
      </w:r>
      <w:r w:rsidRPr="00483D9C">
        <w:rPr>
          <w:rFonts w:eastAsia="Times New Roman" w:cs="Times New Roman"/>
          <w:w w:val="125"/>
          <w:lang w:val="es-ES" w:eastAsia="es-ES" w:bidi="es-ES"/>
        </w:rPr>
        <w:t>(100)</w:t>
      </w:r>
      <w:r w:rsidRPr="00483D9C">
        <w:rPr>
          <w:rFonts w:eastAsia="Times New Roman" w:cs="Times New Roman"/>
          <w:spacing w:val="7"/>
          <w:w w:val="125"/>
          <w:lang w:val="es-ES" w:eastAsia="es-ES" w:bidi="es-ES"/>
        </w:rPr>
        <w:t xml:space="preserve"> </w:t>
      </w:r>
      <w:r w:rsidRPr="00483D9C">
        <w:rPr>
          <w:rFonts w:eastAsia="Times New Roman" w:cs="Times New Roman"/>
          <w:w w:val="125"/>
          <w:lang w:val="es-ES" w:eastAsia="es-ES" w:bidi="es-ES"/>
        </w:rPr>
        <w:t>veces</w:t>
      </w:r>
      <w:r w:rsidRPr="00483D9C">
        <w:rPr>
          <w:rFonts w:eastAsia="Times New Roman" w:cs="Times New Roman"/>
          <w:spacing w:val="9"/>
          <w:w w:val="125"/>
          <w:lang w:val="es-ES" w:eastAsia="es-ES" w:bidi="es-ES"/>
        </w:rPr>
        <w:t xml:space="preserve"> </w:t>
      </w:r>
      <w:r w:rsidRPr="00483D9C">
        <w:rPr>
          <w:rFonts w:eastAsia="Times New Roman" w:cs="Times New Roman"/>
          <w:w w:val="125"/>
          <w:lang w:val="es-ES" w:eastAsia="es-ES" w:bidi="es-ES"/>
        </w:rPr>
        <w:t>el</w:t>
      </w:r>
      <w:r w:rsidRPr="00483D9C">
        <w:rPr>
          <w:rFonts w:eastAsia="Times New Roman" w:cs="Times New Roman"/>
          <w:spacing w:val="7"/>
          <w:w w:val="125"/>
          <w:lang w:val="es-ES" w:eastAsia="es-ES" w:bidi="es-ES"/>
        </w:rPr>
        <w:t xml:space="preserve"> </w:t>
      </w:r>
      <w:r w:rsidRPr="00483D9C">
        <w:rPr>
          <w:rFonts w:eastAsia="Times New Roman" w:cs="Times New Roman"/>
          <w:w w:val="125"/>
          <w:lang w:val="es-ES" w:eastAsia="es-ES" w:bidi="es-ES"/>
        </w:rPr>
        <w:t>tipo</w:t>
      </w:r>
      <w:r w:rsidRPr="00483D9C">
        <w:rPr>
          <w:rFonts w:eastAsia="Times New Roman" w:cs="Times New Roman"/>
          <w:spacing w:val="9"/>
          <w:w w:val="125"/>
          <w:lang w:val="es-ES" w:eastAsia="es-ES" w:bidi="es-ES"/>
        </w:rPr>
        <w:t xml:space="preserve"> </w:t>
      </w:r>
      <w:r w:rsidRPr="00483D9C">
        <w:rPr>
          <w:rFonts w:eastAsia="Times New Roman" w:cs="Times New Roman"/>
          <w:w w:val="125"/>
          <w:lang w:val="es-ES" w:eastAsia="es-ES" w:bidi="es-ES"/>
        </w:rPr>
        <w:t>de</w:t>
      </w:r>
      <w:r w:rsidRPr="00483D9C">
        <w:rPr>
          <w:rFonts w:eastAsia="Times New Roman" w:cs="Times New Roman"/>
          <w:spacing w:val="8"/>
          <w:w w:val="125"/>
          <w:lang w:val="es-ES" w:eastAsia="es-ES" w:bidi="es-ES"/>
        </w:rPr>
        <w:t xml:space="preserve"> </w:t>
      </w:r>
      <w:r w:rsidRPr="00483D9C">
        <w:rPr>
          <w:rFonts w:eastAsia="Times New Roman" w:cs="Times New Roman"/>
          <w:w w:val="125"/>
          <w:lang w:val="es-ES" w:eastAsia="es-ES" w:bidi="es-ES"/>
        </w:rPr>
        <w:t>cambio</w:t>
      </w:r>
      <w:r w:rsidRPr="00483D9C">
        <w:rPr>
          <w:rFonts w:eastAsia="Times New Roman" w:cs="Times New Roman"/>
          <w:spacing w:val="10"/>
          <w:w w:val="125"/>
          <w:lang w:val="es-ES" w:eastAsia="es-ES" w:bidi="es-ES"/>
        </w:rPr>
        <w:t xml:space="preserve"> </w:t>
      </w:r>
      <w:r w:rsidRPr="00483D9C">
        <w:rPr>
          <w:rFonts w:eastAsia="Times New Roman" w:cs="Times New Roman"/>
          <w:w w:val="125"/>
          <w:lang w:val="es-ES" w:eastAsia="es-ES" w:bidi="es-ES"/>
        </w:rPr>
        <w:t>oficial de la moneda de mayor valor, publicado por el Banco Central de Venezuela.</w:t>
      </w:r>
    </w:p>
    <w:p w:rsidR="000B2787" w:rsidRPr="00483D9C" w:rsidRDefault="000B2787" w:rsidP="00F67725">
      <w:pPr>
        <w:widowControl w:val="0"/>
        <w:tabs>
          <w:tab w:val="left" w:pos="5387"/>
        </w:tabs>
        <w:autoSpaceDE w:val="0"/>
        <w:autoSpaceDN w:val="0"/>
        <w:spacing w:after="0" w:line="240" w:lineRule="auto"/>
        <w:ind w:right="53"/>
        <w:jc w:val="both"/>
        <w:rPr>
          <w:rFonts w:eastAsia="Times New Roman" w:cs="Times New Roman"/>
          <w:lang w:val="es-ES" w:eastAsia="es-ES" w:bidi="es-ES"/>
        </w:rPr>
      </w:pPr>
      <w:r w:rsidRPr="00483D9C">
        <w:rPr>
          <w:rFonts w:eastAsia="Times New Roman" w:cs="Times New Roman"/>
          <w:w w:val="125"/>
          <w:lang w:val="es-ES" w:eastAsia="es-ES" w:bidi="es-ES"/>
        </w:rPr>
        <w:t>Quien incurra en el ilícito establecido en el numeral 5 será sancionado con multa del equivalente a mil (1.000) veces el tipo de cambio oficial de la moneda de mayor valor, publicado por el Banco Central de</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Venezuela.</w:t>
      </w:r>
    </w:p>
    <w:p w:rsidR="000B2787" w:rsidRPr="00483D9C" w:rsidRDefault="000B2787" w:rsidP="00F67725">
      <w:pPr>
        <w:widowControl w:val="0"/>
        <w:tabs>
          <w:tab w:val="left" w:pos="5387"/>
        </w:tabs>
        <w:autoSpaceDE w:val="0"/>
        <w:autoSpaceDN w:val="0"/>
        <w:spacing w:before="1" w:after="0" w:line="240" w:lineRule="auto"/>
        <w:ind w:right="54"/>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106. </w:t>
      </w:r>
      <w:r w:rsidRPr="00483D9C">
        <w:rPr>
          <w:rFonts w:eastAsia="Times New Roman" w:cs="Times New Roman"/>
          <w:w w:val="125"/>
          <w:lang w:val="es-ES" w:eastAsia="es-ES" w:bidi="es-ES"/>
        </w:rPr>
        <w:t>Constituyen ilícitos tributarios relacionados con el desacato de órdenes de la Administración Tributaria:</w:t>
      </w:r>
    </w:p>
    <w:p w:rsidR="000B2787" w:rsidRPr="00483D9C" w:rsidRDefault="000B2787" w:rsidP="00F67725">
      <w:pPr>
        <w:widowControl w:val="0"/>
        <w:numPr>
          <w:ilvl w:val="0"/>
          <w:numId w:val="39"/>
        </w:numPr>
        <w:tabs>
          <w:tab w:val="left" w:pos="605"/>
          <w:tab w:val="left" w:pos="5387"/>
        </w:tabs>
        <w:autoSpaceDE w:val="0"/>
        <w:autoSpaceDN w:val="0"/>
        <w:spacing w:before="1" w:after="0" w:line="240" w:lineRule="auto"/>
        <w:ind w:right="54"/>
        <w:rPr>
          <w:rFonts w:eastAsia="Times New Roman" w:cs="Times New Roman"/>
          <w:lang w:val="es-ES" w:eastAsia="es-ES" w:bidi="es-ES"/>
        </w:rPr>
      </w:pPr>
      <w:r w:rsidRPr="00483D9C">
        <w:rPr>
          <w:rFonts w:eastAsia="Times New Roman" w:cs="Times New Roman"/>
          <w:w w:val="125"/>
          <w:lang w:val="es-ES" w:eastAsia="es-ES" w:bidi="es-ES"/>
        </w:rPr>
        <w:t>La reapertura de un local, oficina o establecimiento, o de la sección que corresponda, con violación de la clausura impuesta por la Administración Tributaria, no suspendida o revocada por orden administrativa o</w:t>
      </w:r>
      <w:r w:rsidRPr="00483D9C">
        <w:rPr>
          <w:rFonts w:eastAsia="Times New Roman" w:cs="Times New Roman"/>
          <w:spacing w:val="-16"/>
          <w:w w:val="125"/>
          <w:lang w:val="es-ES" w:eastAsia="es-ES" w:bidi="es-ES"/>
        </w:rPr>
        <w:t xml:space="preserve"> </w:t>
      </w:r>
      <w:r w:rsidRPr="00483D9C">
        <w:rPr>
          <w:rFonts w:eastAsia="Times New Roman" w:cs="Times New Roman"/>
          <w:w w:val="125"/>
          <w:lang w:val="es-ES" w:eastAsia="es-ES" w:bidi="es-ES"/>
        </w:rPr>
        <w:t>judicial.</w:t>
      </w:r>
    </w:p>
    <w:p w:rsidR="000B2787" w:rsidRPr="00483D9C" w:rsidRDefault="000B2787" w:rsidP="00F67725">
      <w:pPr>
        <w:widowControl w:val="0"/>
        <w:numPr>
          <w:ilvl w:val="0"/>
          <w:numId w:val="39"/>
        </w:numPr>
        <w:tabs>
          <w:tab w:val="left" w:pos="606"/>
          <w:tab w:val="left" w:pos="5387"/>
        </w:tabs>
        <w:autoSpaceDE w:val="0"/>
        <w:autoSpaceDN w:val="0"/>
        <w:spacing w:after="0" w:line="240" w:lineRule="auto"/>
        <w:ind w:right="53"/>
        <w:rPr>
          <w:rFonts w:eastAsia="Times New Roman" w:cs="Times New Roman"/>
          <w:lang w:val="es-ES" w:eastAsia="es-ES" w:bidi="es-ES"/>
        </w:rPr>
      </w:pPr>
      <w:r w:rsidRPr="00483D9C">
        <w:rPr>
          <w:rFonts w:eastAsia="Times New Roman" w:cs="Times New Roman"/>
          <w:w w:val="125"/>
          <w:lang w:val="es-ES" w:eastAsia="es-ES" w:bidi="es-ES"/>
        </w:rPr>
        <w:t>La destrucción o alteración de los sellos, precintos o cerraduras puestos por la Administración Tributaria o la realización de cualquier otra operación destinada a desvirtuar la colocación de sellos, precintos o cerraduras, no suspendida o revocada por orden administrativa o</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judicial.</w:t>
      </w:r>
    </w:p>
    <w:p w:rsidR="000B2787" w:rsidRPr="00483D9C" w:rsidRDefault="000B2787" w:rsidP="00F67725">
      <w:pPr>
        <w:widowControl w:val="0"/>
        <w:numPr>
          <w:ilvl w:val="0"/>
          <w:numId w:val="39"/>
        </w:numPr>
        <w:tabs>
          <w:tab w:val="left" w:pos="606"/>
          <w:tab w:val="left" w:pos="5387"/>
        </w:tabs>
        <w:autoSpaceDE w:val="0"/>
        <w:autoSpaceDN w:val="0"/>
        <w:spacing w:after="0" w:line="240" w:lineRule="auto"/>
        <w:ind w:left="605" w:right="52"/>
        <w:rPr>
          <w:rFonts w:eastAsia="Times New Roman" w:cs="Times New Roman"/>
          <w:lang w:val="es-ES" w:eastAsia="es-ES" w:bidi="es-ES"/>
        </w:rPr>
      </w:pPr>
      <w:r w:rsidRPr="00483D9C">
        <w:rPr>
          <w:rFonts w:eastAsia="Times New Roman" w:cs="Times New Roman"/>
          <w:w w:val="125"/>
          <w:lang w:val="es-ES" w:eastAsia="es-ES" w:bidi="es-ES"/>
        </w:rPr>
        <w:t>La utilización, sustracción, ocultación o enajenación de bienes o documentos que queden retenidos en poder del presunto infractor, en caso que se hayan adoptado medidas</w:t>
      </w:r>
      <w:r w:rsidRPr="00483D9C">
        <w:rPr>
          <w:rFonts w:eastAsia="Times New Roman" w:cs="Times New Roman"/>
          <w:spacing w:val="1"/>
          <w:w w:val="125"/>
          <w:lang w:val="es-ES" w:eastAsia="es-ES" w:bidi="es-ES"/>
        </w:rPr>
        <w:t xml:space="preserve"> </w:t>
      </w:r>
      <w:r w:rsidRPr="00483D9C">
        <w:rPr>
          <w:rFonts w:eastAsia="Times New Roman" w:cs="Times New Roman"/>
          <w:w w:val="125"/>
          <w:lang w:val="es-ES" w:eastAsia="es-ES" w:bidi="es-ES"/>
        </w:rPr>
        <w:t>cautelares.</w:t>
      </w:r>
    </w:p>
    <w:p w:rsidR="000B2787" w:rsidRPr="00483D9C" w:rsidRDefault="000B2787" w:rsidP="00F67725">
      <w:pPr>
        <w:widowControl w:val="0"/>
        <w:tabs>
          <w:tab w:val="left" w:pos="5387"/>
        </w:tabs>
        <w:autoSpaceDE w:val="0"/>
        <w:autoSpaceDN w:val="0"/>
        <w:spacing w:after="0" w:line="240" w:lineRule="auto"/>
        <w:ind w:right="51"/>
        <w:jc w:val="both"/>
        <w:rPr>
          <w:rFonts w:eastAsia="Times New Roman" w:cs="Times New Roman"/>
          <w:lang w:val="es-ES" w:eastAsia="es-ES" w:bidi="es-ES"/>
        </w:rPr>
      </w:pPr>
      <w:r w:rsidRPr="00483D9C">
        <w:rPr>
          <w:rFonts w:eastAsia="Times New Roman" w:cs="Times New Roman"/>
          <w:w w:val="125"/>
          <w:lang w:val="es-ES" w:eastAsia="es-ES" w:bidi="es-ES"/>
        </w:rPr>
        <w:t>Quien incurra en los ilícitos descritos en los numerales 1 y 2 será sancionado con multa del equivalente a mil (1.000) veces el tipo de cambio oficial de la moneda de mayor valor, publicado por el Banco Central de Venezuela y cierre del establecimiento por el doble del lapso inicialmente impuesto, sin perjuicio del cumplimiento de la sanción de cierre originalmente aplicada.</w:t>
      </w:r>
    </w:p>
    <w:p w:rsidR="000B2787" w:rsidRPr="00483D9C" w:rsidRDefault="000B2787" w:rsidP="00F67725">
      <w:pPr>
        <w:widowControl w:val="0"/>
        <w:tabs>
          <w:tab w:val="left" w:pos="5387"/>
        </w:tabs>
        <w:autoSpaceDE w:val="0"/>
        <w:autoSpaceDN w:val="0"/>
        <w:spacing w:after="0" w:line="240" w:lineRule="auto"/>
        <w:ind w:right="52"/>
        <w:jc w:val="both"/>
        <w:rPr>
          <w:rFonts w:eastAsia="Times New Roman" w:cs="Times New Roman"/>
          <w:lang w:val="es-ES" w:eastAsia="es-ES" w:bidi="es-ES"/>
        </w:rPr>
      </w:pPr>
      <w:r w:rsidRPr="00483D9C">
        <w:rPr>
          <w:rFonts w:eastAsia="Times New Roman" w:cs="Times New Roman"/>
          <w:w w:val="125"/>
          <w:lang w:val="es-ES" w:eastAsia="es-ES" w:bidi="es-ES"/>
        </w:rPr>
        <w:t xml:space="preserve">Quien incurra en el ilícito señalado en el numeral 3 de este artículo será </w:t>
      </w:r>
      <w:r w:rsidRPr="00483D9C">
        <w:rPr>
          <w:rFonts w:eastAsia="Times New Roman" w:cs="Times New Roman"/>
          <w:w w:val="125"/>
          <w:lang w:val="es-ES" w:eastAsia="es-ES" w:bidi="es-ES"/>
        </w:rPr>
        <w:lastRenderedPageBreak/>
        <w:t>sancionado con multa del equivalente a quinientas (500) veces el tipo de cambio oficial de la moneda de mayor valor, publicado por el Banco Central de Venezuela.</w:t>
      </w:r>
    </w:p>
    <w:p w:rsidR="000B2787" w:rsidRPr="00483D9C" w:rsidRDefault="000B2787" w:rsidP="00F67725">
      <w:pPr>
        <w:widowControl w:val="0"/>
        <w:tabs>
          <w:tab w:val="left" w:pos="5387"/>
        </w:tabs>
        <w:autoSpaceDE w:val="0"/>
        <w:autoSpaceDN w:val="0"/>
        <w:spacing w:before="1" w:after="0" w:line="240" w:lineRule="auto"/>
        <w:ind w:right="54"/>
        <w:jc w:val="both"/>
        <w:rPr>
          <w:rFonts w:eastAsia="Times New Roman" w:cs="Times New Roman"/>
          <w:lang w:val="es-ES" w:eastAsia="es-ES" w:bidi="es-ES"/>
        </w:rPr>
      </w:pPr>
      <w:r w:rsidRPr="00483D9C">
        <w:rPr>
          <w:rFonts w:eastAsia="Times New Roman" w:cs="Times New Roman"/>
          <w:b/>
          <w:w w:val="125"/>
          <w:lang w:val="es-ES" w:eastAsia="es-ES" w:bidi="es-ES"/>
        </w:rPr>
        <w:t>Artículo 107.</w:t>
      </w:r>
      <w:r w:rsidRPr="00483D9C">
        <w:rPr>
          <w:rFonts w:eastAsia="Times New Roman" w:cs="Times New Roman"/>
          <w:w w:val="125"/>
          <w:lang w:val="es-ES" w:eastAsia="es-ES" w:bidi="es-ES"/>
        </w:rPr>
        <w:t>Constituyen ilícitos tributarios formales relativos a actividades sometidas a autorización:</w:t>
      </w:r>
    </w:p>
    <w:p w:rsidR="000B2787" w:rsidRPr="00483D9C" w:rsidRDefault="000B2787" w:rsidP="00F67725">
      <w:pPr>
        <w:widowControl w:val="0"/>
        <w:numPr>
          <w:ilvl w:val="0"/>
          <w:numId w:val="38"/>
        </w:numPr>
        <w:tabs>
          <w:tab w:val="left" w:pos="606"/>
          <w:tab w:val="left" w:pos="5387"/>
        </w:tabs>
        <w:autoSpaceDE w:val="0"/>
        <w:autoSpaceDN w:val="0"/>
        <w:spacing w:after="0" w:line="240" w:lineRule="auto"/>
        <w:ind w:right="53"/>
        <w:rPr>
          <w:rFonts w:eastAsia="Times New Roman" w:cs="Times New Roman"/>
          <w:lang w:val="es-ES" w:eastAsia="es-ES" w:bidi="es-ES"/>
        </w:rPr>
      </w:pPr>
      <w:r w:rsidRPr="00483D9C">
        <w:rPr>
          <w:rFonts w:eastAsia="Times New Roman" w:cs="Times New Roman"/>
          <w:w w:val="125"/>
          <w:lang w:val="es-ES" w:eastAsia="es-ES" w:bidi="es-ES"/>
        </w:rPr>
        <w:t>Fabricar, importar, comercializar o expender bienes sin la debida autorización, cuando ello sea exigido por las normas tributarias</w:t>
      </w:r>
      <w:r w:rsidRPr="00483D9C">
        <w:rPr>
          <w:rFonts w:eastAsia="Times New Roman" w:cs="Times New Roman"/>
          <w:spacing w:val="-19"/>
          <w:w w:val="125"/>
          <w:lang w:val="es-ES" w:eastAsia="es-ES" w:bidi="es-ES"/>
        </w:rPr>
        <w:t xml:space="preserve"> </w:t>
      </w:r>
      <w:r w:rsidRPr="00483D9C">
        <w:rPr>
          <w:rFonts w:eastAsia="Times New Roman" w:cs="Times New Roman"/>
          <w:w w:val="125"/>
          <w:lang w:val="es-ES" w:eastAsia="es-ES" w:bidi="es-ES"/>
        </w:rPr>
        <w:t>respectivas.</w:t>
      </w:r>
    </w:p>
    <w:p w:rsidR="000B2787" w:rsidRPr="00483D9C" w:rsidRDefault="000B2787" w:rsidP="00F67725">
      <w:pPr>
        <w:widowControl w:val="0"/>
        <w:numPr>
          <w:ilvl w:val="0"/>
          <w:numId w:val="38"/>
        </w:numPr>
        <w:tabs>
          <w:tab w:val="left" w:pos="606"/>
          <w:tab w:val="left" w:pos="5387"/>
        </w:tabs>
        <w:autoSpaceDE w:val="0"/>
        <w:autoSpaceDN w:val="0"/>
        <w:spacing w:after="0" w:line="240" w:lineRule="auto"/>
        <w:ind w:left="604" w:right="54"/>
        <w:rPr>
          <w:rFonts w:eastAsia="Times New Roman" w:cs="Times New Roman"/>
          <w:lang w:val="es-ES" w:eastAsia="es-ES" w:bidi="es-ES"/>
        </w:rPr>
      </w:pPr>
      <w:r w:rsidRPr="00483D9C">
        <w:rPr>
          <w:rFonts w:eastAsia="Times New Roman" w:cs="Times New Roman"/>
          <w:w w:val="125"/>
          <w:lang w:val="es-ES" w:eastAsia="es-ES" w:bidi="es-ES"/>
        </w:rPr>
        <w:t>Circular, comercializar, distribuir o expender especies gravadas que no cumplan los requisitos</w:t>
      </w:r>
      <w:r w:rsidRPr="00483D9C">
        <w:rPr>
          <w:rFonts w:eastAsia="Times New Roman" w:cs="Times New Roman"/>
          <w:spacing w:val="-1"/>
          <w:w w:val="125"/>
          <w:lang w:val="es-ES" w:eastAsia="es-ES" w:bidi="es-ES"/>
        </w:rPr>
        <w:t xml:space="preserve"> </w:t>
      </w:r>
      <w:r w:rsidRPr="00483D9C">
        <w:rPr>
          <w:rFonts w:eastAsia="Times New Roman" w:cs="Times New Roman"/>
          <w:w w:val="125"/>
          <w:lang w:val="es-ES" w:eastAsia="es-ES" w:bidi="es-ES"/>
        </w:rPr>
        <w:t>legales.</w:t>
      </w:r>
    </w:p>
    <w:p w:rsidR="000B2787" w:rsidRPr="00483D9C" w:rsidRDefault="000B2787" w:rsidP="00F67725">
      <w:pPr>
        <w:widowControl w:val="0"/>
        <w:numPr>
          <w:ilvl w:val="0"/>
          <w:numId w:val="38"/>
        </w:numPr>
        <w:tabs>
          <w:tab w:val="left" w:pos="605"/>
          <w:tab w:val="left" w:pos="5387"/>
        </w:tabs>
        <w:autoSpaceDE w:val="0"/>
        <w:autoSpaceDN w:val="0"/>
        <w:spacing w:before="2" w:after="0" w:line="240" w:lineRule="auto"/>
        <w:ind w:left="604" w:right="54"/>
        <w:rPr>
          <w:rFonts w:eastAsia="Times New Roman" w:cs="Times New Roman"/>
          <w:lang w:val="es-ES" w:eastAsia="es-ES" w:bidi="es-ES"/>
        </w:rPr>
      </w:pPr>
      <w:r w:rsidRPr="00483D9C">
        <w:rPr>
          <w:rFonts w:eastAsia="Times New Roman" w:cs="Times New Roman"/>
          <w:w w:val="125"/>
          <w:lang w:val="es-ES" w:eastAsia="es-ES" w:bidi="es-ES"/>
        </w:rPr>
        <w:t>Circular, comercializar, distribuir o expender especies gravadas que no cumplan los requisitos legales para su elaboración, producción y transporte, así como aquellas de procedencia ilegal o que estén</w:t>
      </w:r>
      <w:r w:rsidRPr="00483D9C">
        <w:rPr>
          <w:rFonts w:eastAsia="Times New Roman" w:cs="Times New Roman"/>
          <w:spacing w:val="-9"/>
          <w:w w:val="125"/>
          <w:lang w:val="es-ES" w:eastAsia="es-ES" w:bidi="es-ES"/>
        </w:rPr>
        <w:t xml:space="preserve"> </w:t>
      </w:r>
      <w:r w:rsidRPr="00483D9C">
        <w:rPr>
          <w:rFonts w:eastAsia="Times New Roman" w:cs="Times New Roman"/>
          <w:w w:val="125"/>
          <w:lang w:val="es-ES" w:eastAsia="es-ES" w:bidi="es-ES"/>
        </w:rPr>
        <w:t>adulteradas.</w:t>
      </w:r>
    </w:p>
    <w:p w:rsidR="000B2787" w:rsidRPr="00483D9C" w:rsidRDefault="000B2787" w:rsidP="00F67725">
      <w:pPr>
        <w:widowControl w:val="0"/>
        <w:numPr>
          <w:ilvl w:val="0"/>
          <w:numId w:val="38"/>
        </w:numPr>
        <w:tabs>
          <w:tab w:val="left" w:pos="618"/>
          <w:tab w:val="left" w:pos="5387"/>
        </w:tabs>
        <w:autoSpaceDE w:val="0"/>
        <w:autoSpaceDN w:val="0"/>
        <w:spacing w:after="0" w:line="240" w:lineRule="auto"/>
        <w:ind w:right="303" w:hanging="317"/>
        <w:rPr>
          <w:rFonts w:eastAsia="Times New Roman" w:cs="Times New Roman"/>
          <w:lang w:val="es-ES" w:eastAsia="es-ES" w:bidi="es-ES"/>
        </w:rPr>
      </w:pPr>
      <w:r w:rsidRPr="00483D9C">
        <w:rPr>
          <w:rFonts w:eastAsia="Times New Roman" w:cs="Times New Roman"/>
          <w:w w:val="125"/>
          <w:lang w:val="es-ES" w:eastAsia="es-ES" w:bidi="es-ES"/>
        </w:rPr>
        <w:t>Efectuar modificaciones o transformaciones que alteren las características, índole o naturaleza de las industrias, establecimientos, negocios y expendios sin la debida autorización de la Administración Tributaria, en los casos exigidos por las normas</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respectivas.</w:t>
      </w:r>
    </w:p>
    <w:p w:rsidR="000B2787" w:rsidRPr="00483D9C" w:rsidRDefault="000B2787" w:rsidP="00F67725">
      <w:pPr>
        <w:widowControl w:val="0"/>
        <w:tabs>
          <w:tab w:val="left" w:pos="5387"/>
        </w:tabs>
        <w:autoSpaceDE w:val="0"/>
        <w:autoSpaceDN w:val="0"/>
        <w:spacing w:after="0" w:line="240" w:lineRule="auto"/>
        <w:ind w:right="316"/>
        <w:jc w:val="both"/>
        <w:rPr>
          <w:rFonts w:eastAsia="Times New Roman" w:cs="Times New Roman"/>
          <w:lang w:val="es-ES" w:eastAsia="es-ES" w:bidi="es-ES"/>
        </w:rPr>
      </w:pPr>
      <w:r w:rsidRPr="00483D9C">
        <w:rPr>
          <w:rFonts w:eastAsia="Times New Roman" w:cs="Times New Roman"/>
          <w:w w:val="125"/>
          <w:lang w:val="es-ES" w:eastAsia="es-ES" w:bidi="es-ES"/>
        </w:rPr>
        <w:t>Sin perjuicio de la aplicación de la pena prevista en el artículo 119 de este Código, quien incurra en los ilícitos descritos en los numerales 1 y 3 será sancionado con multa del equivalente a mil (1.000) veces el tipo de cambio oficial de la moneda de mayor valor, publicado por el Banco Central de Venezuela y comiso de las especies gravadas, aparatos, recipientes, vehículos, útiles, instrumentos de producción, materias primas y bienes relacionados con la industria</w:t>
      </w:r>
      <w:r w:rsidRPr="00483D9C">
        <w:rPr>
          <w:rFonts w:eastAsia="Times New Roman" w:cs="Times New Roman"/>
          <w:spacing w:val="-17"/>
          <w:w w:val="125"/>
          <w:lang w:val="es-ES" w:eastAsia="es-ES" w:bidi="es-ES"/>
        </w:rPr>
        <w:t xml:space="preserve"> </w:t>
      </w:r>
      <w:r w:rsidRPr="00483D9C">
        <w:rPr>
          <w:rFonts w:eastAsia="Times New Roman" w:cs="Times New Roman"/>
          <w:w w:val="125"/>
          <w:lang w:val="es-ES" w:eastAsia="es-ES" w:bidi="es-ES"/>
        </w:rPr>
        <w:t>clandestina.</w:t>
      </w:r>
    </w:p>
    <w:p w:rsidR="000B2787" w:rsidRPr="00483D9C" w:rsidRDefault="000B2787" w:rsidP="00F67725">
      <w:pPr>
        <w:widowControl w:val="0"/>
        <w:tabs>
          <w:tab w:val="left" w:pos="5387"/>
        </w:tabs>
        <w:autoSpaceDE w:val="0"/>
        <w:autoSpaceDN w:val="0"/>
        <w:spacing w:before="1" w:after="0" w:line="240" w:lineRule="auto"/>
        <w:ind w:right="317"/>
        <w:jc w:val="both"/>
        <w:rPr>
          <w:rFonts w:eastAsia="Times New Roman" w:cs="Times New Roman"/>
          <w:lang w:val="es-ES" w:eastAsia="es-ES" w:bidi="es-ES"/>
        </w:rPr>
      </w:pPr>
      <w:r w:rsidRPr="00483D9C">
        <w:rPr>
          <w:rFonts w:eastAsia="Times New Roman" w:cs="Times New Roman"/>
          <w:w w:val="125"/>
          <w:lang w:val="es-ES" w:eastAsia="es-ES" w:bidi="es-ES"/>
        </w:rPr>
        <w:t>Quien incurra en el ilícito descrito en el numeral 2 será sancionado con el comiso de las especies.</w:t>
      </w:r>
    </w:p>
    <w:p w:rsidR="000B2787" w:rsidRPr="00483D9C" w:rsidRDefault="000B2787" w:rsidP="00F67725">
      <w:pPr>
        <w:widowControl w:val="0"/>
        <w:tabs>
          <w:tab w:val="left" w:pos="5387"/>
        </w:tabs>
        <w:autoSpaceDE w:val="0"/>
        <w:autoSpaceDN w:val="0"/>
        <w:spacing w:before="1" w:after="0" w:line="240" w:lineRule="auto"/>
        <w:ind w:right="317"/>
        <w:jc w:val="both"/>
        <w:rPr>
          <w:rFonts w:eastAsia="Times New Roman" w:cs="Times New Roman"/>
          <w:lang w:val="es-ES" w:eastAsia="es-ES" w:bidi="es-ES"/>
        </w:rPr>
      </w:pPr>
      <w:r w:rsidRPr="00483D9C">
        <w:rPr>
          <w:rFonts w:eastAsia="Times New Roman" w:cs="Times New Roman"/>
          <w:w w:val="125"/>
          <w:lang w:val="es-ES" w:eastAsia="es-ES" w:bidi="es-ES"/>
        </w:rPr>
        <w:t>Quien incurra en el ilícito descrito en el numeral 4 será sancionado con multa del equivalente a cien (100) veces el tipo de cambio oficial de la moneda de mayor valor, publicado por el Banco Central de Venezuela y suspensión de la actividad respectiva, hasta tanto se obtengan las renovaciones o autorizaciones necesarias. En caso de reincidencia, se revocará el respectivo registro y autorización para el ejercicio de la industria o el</w:t>
      </w:r>
      <w:r w:rsidRPr="00483D9C">
        <w:rPr>
          <w:rFonts w:eastAsia="Times New Roman" w:cs="Times New Roman"/>
          <w:spacing w:val="-6"/>
          <w:w w:val="125"/>
          <w:lang w:val="es-ES" w:eastAsia="es-ES" w:bidi="es-ES"/>
        </w:rPr>
        <w:t xml:space="preserve"> </w:t>
      </w:r>
      <w:r w:rsidRPr="00483D9C">
        <w:rPr>
          <w:rFonts w:eastAsia="Times New Roman" w:cs="Times New Roman"/>
          <w:w w:val="125"/>
          <w:lang w:val="es-ES" w:eastAsia="es-ES" w:bidi="es-ES"/>
        </w:rPr>
        <w:t>expendio.</w:t>
      </w:r>
    </w:p>
    <w:p w:rsidR="000B2787" w:rsidRPr="00483D9C" w:rsidRDefault="000B2787" w:rsidP="00F67725">
      <w:pPr>
        <w:widowControl w:val="0"/>
        <w:tabs>
          <w:tab w:val="left" w:pos="5387"/>
        </w:tabs>
        <w:autoSpaceDE w:val="0"/>
        <w:autoSpaceDN w:val="0"/>
        <w:spacing w:after="0" w:line="240" w:lineRule="auto"/>
        <w:ind w:right="317"/>
        <w:jc w:val="both"/>
        <w:rPr>
          <w:rFonts w:eastAsia="Times New Roman" w:cs="Times New Roman"/>
          <w:lang w:val="es-ES" w:eastAsia="es-ES" w:bidi="es-ES"/>
        </w:rPr>
      </w:pPr>
      <w:r w:rsidRPr="00483D9C">
        <w:rPr>
          <w:rFonts w:eastAsia="Times New Roman" w:cs="Times New Roman"/>
          <w:w w:val="125"/>
          <w:lang w:val="es-ES" w:eastAsia="es-ES" w:bidi="es-ES"/>
        </w:rPr>
        <w:t>El comiso de las especies gravadas, aparatos, recipientes, materia prima, máquinas, útiles, instrumentos de producción y bienes relacionados con la industria clandestina se impondrá aun cuando no haya podido determinarse el infractor.</w:t>
      </w:r>
    </w:p>
    <w:p w:rsidR="000B2787" w:rsidRPr="00483D9C" w:rsidRDefault="000B2787" w:rsidP="00F67725">
      <w:pPr>
        <w:widowControl w:val="0"/>
        <w:tabs>
          <w:tab w:val="left" w:pos="5387"/>
        </w:tabs>
        <w:autoSpaceDE w:val="0"/>
        <w:autoSpaceDN w:val="0"/>
        <w:spacing w:after="0" w:line="240" w:lineRule="auto"/>
        <w:ind w:right="317"/>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108. </w:t>
      </w:r>
      <w:r w:rsidRPr="00483D9C">
        <w:rPr>
          <w:rFonts w:eastAsia="Times New Roman" w:cs="Times New Roman"/>
          <w:w w:val="125"/>
          <w:lang w:val="es-ES" w:eastAsia="es-ES" w:bidi="es-ES"/>
        </w:rPr>
        <w:t>El incumplimiento de cualquier otro deber formal sin sanción específica, establecido en las leyes y demás normas de carácter tributario, será sancionado con multa del equivalente a cien (100) veces el tipo de cambio oficial de la moneda de mayor valor, publicado por el Banco Central de Venezuela.</w:t>
      </w:r>
    </w:p>
    <w:p w:rsidR="000B2787" w:rsidRPr="00483D9C" w:rsidRDefault="000B2787" w:rsidP="00F67725">
      <w:pPr>
        <w:widowControl w:val="0"/>
        <w:tabs>
          <w:tab w:val="left" w:pos="5387"/>
        </w:tabs>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w w:val="125"/>
          <w:lang w:val="es-ES" w:eastAsia="es-ES" w:bidi="es-ES"/>
        </w:rPr>
        <w:t>Cuando los ilícitos formales previstos en este Capítulo sean cometidos por sujetos calificados como especiales por la Administración Tributaria, las sanciones pecuniarias aplicables serán aumentadas en un doscientos por ciento (200%).</w:t>
      </w:r>
    </w:p>
    <w:p w:rsidR="000B2787" w:rsidRPr="00483D9C" w:rsidRDefault="000B2787" w:rsidP="00F67725">
      <w:pPr>
        <w:widowControl w:val="0"/>
        <w:tabs>
          <w:tab w:val="left" w:pos="5387"/>
        </w:tabs>
        <w:autoSpaceDE w:val="0"/>
        <w:autoSpaceDN w:val="0"/>
        <w:spacing w:after="0" w:line="240" w:lineRule="auto"/>
        <w:ind w:right="1722"/>
        <w:jc w:val="center"/>
        <w:outlineLvl w:val="6"/>
        <w:rPr>
          <w:rFonts w:eastAsia="Times New Roman" w:cs="Times New Roman"/>
          <w:b/>
          <w:bCs/>
          <w:lang w:val="es-ES" w:eastAsia="es-ES" w:bidi="es-ES"/>
        </w:rPr>
      </w:pPr>
      <w:r w:rsidRPr="00483D9C">
        <w:rPr>
          <w:rFonts w:eastAsia="Times New Roman" w:cs="Times New Roman"/>
          <w:b/>
          <w:bCs/>
          <w:w w:val="125"/>
          <w:lang w:val="es-ES" w:eastAsia="es-ES" w:bidi="es-ES"/>
        </w:rPr>
        <w:t>Capítulo III</w:t>
      </w:r>
    </w:p>
    <w:p w:rsidR="000B2787" w:rsidRPr="00483D9C" w:rsidRDefault="000B2787" w:rsidP="00F67725">
      <w:pPr>
        <w:widowControl w:val="0"/>
        <w:tabs>
          <w:tab w:val="left" w:pos="5387"/>
        </w:tabs>
        <w:autoSpaceDE w:val="0"/>
        <w:autoSpaceDN w:val="0"/>
        <w:spacing w:after="0" w:line="240" w:lineRule="auto"/>
        <w:ind w:right="1722"/>
        <w:jc w:val="center"/>
        <w:rPr>
          <w:rFonts w:eastAsia="Times New Roman" w:cs="Times New Roman"/>
          <w:b/>
          <w:lang w:val="es-ES" w:eastAsia="es-ES" w:bidi="es-ES"/>
        </w:rPr>
      </w:pPr>
      <w:r w:rsidRPr="00483D9C">
        <w:rPr>
          <w:rFonts w:eastAsia="Times New Roman" w:cs="Times New Roman"/>
          <w:b/>
          <w:w w:val="125"/>
          <w:lang w:val="es-ES" w:eastAsia="es-ES" w:bidi="es-ES"/>
        </w:rPr>
        <w:lastRenderedPageBreak/>
        <w:t>De los Ilícitos Tributarios Materiales</w:t>
      </w:r>
    </w:p>
    <w:p w:rsidR="000B2787" w:rsidRPr="00483D9C" w:rsidRDefault="000B2787" w:rsidP="00F67725">
      <w:pPr>
        <w:widowControl w:val="0"/>
        <w:tabs>
          <w:tab w:val="left" w:pos="5387"/>
        </w:tabs>
        <w:autoSpaceDE w:val="0"/>
        <w:autoSpaceDN w:val="0"/>
        <w:spacing w:after="0" w:line="240" w:lineRule="auto"/>
        <w:jc w:val="both"/>
        <w:rPr>
          <w:rFonts w:eastAsia="Times New Roman" w:cs="Times New Roman"/>
          <w:b/>
          <w:lang w:val="es-ES" w:eastAsia="es-ES" w:bidi="es-ES"/>
        </w:rPr>
      </w:pPr>
    </w:p>
    <w:p w:rsidR="000B2787" w:rsidRPr="00483D9C" w:rsidRDefault="000B2787" w:rsidP="00F67725">
      <w:pPr>
        <w:widowControl w:val="0"/>
        <w:tabs>
          <w:tab w:val="left" w:pos="5387"/>
        </w:tabs>
        <w:autoSpaceDE w:val="0"/>
        <w:autoSpaceDN w:val="0"/>
        <w:spacing w:after="0" w:line="240" w:lineRule="auto"/>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109. </w:t>
      </w:r>
      <w:r w:rsidRPr="00483D9C">
        <w:rPr>
          <w:rFonts w:eastAsia="Times New Roman" w:cs="Times New Roman"/>
          <w:w w:val="125"/>
          <w:lang w:val="es-ES" w:eastAsia="es-ES" w:bidi="es-ES"/>
        </w:rPr>
        <w:t>Constituyen ilícitos tributarios materiales:</w:t>
      </w:r>
    </w:p>
    <w:p w:rsidR="000B2787" w:rsidRPr="00483D9C" w:rsidRDefault="000B2787" w:rsidP="00F67725">
      <w:pPr>
        <w:widowControl w:val="0"/>
        <w:numPr>
          <w:ilvl w:val="0"/>
          <w:numId w:val="37"/>
        </w:numPr>
        <w:tabs>
          <w:tab w:val="left" w:pos="619"/>
          <w:tab w:val="left" w:pos="620"/>
          <w:tab w:val="left" w:pos="5387"/>
        </w:tabs>
        <w:autoSpaceDE w:val="0"/>
        <w:autoSpaceDN w:val="0"/>
        <w:spacing w:after="0" w:line="240" w:lineRule="auto"/>
        <w:ind w:hanging="330"/>
        <w:rPr>
          <w:rFonts w:eastAsia="Times New Roman" w:cs="Times New Roman"/>
          <w:lang w:val="es-ES" w:eastAsia="es-ES" w:bidi="es-ES"/>
        </w:rPr>
      </w:pPr>
      <w:r w:rsidRPr="00483D9C">
        <w:rPr>
          <w:rFonts w:eastAsia="Times New Roman" w:cs="Times New Roman"/>
          <w:w w:val="125"/>
          <w:lang w:val="es-ES" w:eastAsia="es-ES" w:bidi="es-ES"/>
        </w:rPr>
        <w:t>El retraso u omisión en el pago de tributos o de sus</w:t>
      </w:r>
      <w:r w:rsidRPr="00483D9C">
        <w:rPr>
          <w:rFonts w:eastAsia="Times New Roman" w:cs="Times New Roman"/>
          <w:spacing w:val="-12"/>
          <w:w w:val="125"/>
          <w:lang w:val="es-ES" w:eastAsia="es-ES" w:bidi="es-ES"/>
        </w:rPr>
        <w:t xml:space="preserve"> </w:t>
      </w:r>
      <w:r w:rsidRPr="00483D9C">
        <w:rPr>
          <w:rFonts w:eastAsia="Times New Roman" w:cs="Times New Roman"/>
          <w:w w:val="125"/>
          <w:lang w:val="es-ES" w:eastAsia="es-ES" w:bidi="es-ES"/>
        </w:rPr>
        <w:t>porciones.</w:t>
      </w:r>
    </w:p>
    <w:p w:rsidR="000B2787" w:rsidRPr="00483D9C" w:rsidRDefault="000B2787" w:rsidP="00F67725">
      <w:pPr>
        <w:widowControl w:val="0"/>
        <w:numPr>
          <w:ilvl w:val="0"/>
          <w:numId w:val="37"/>
        </w:numPr>
        <w:tabs>
          <w:tab w:val="left" w:pos="619"/>
          <w:tab w:val="left" w:pos="620"/>
          <w:tab w:val="left" w:pos="5387"/>
        </w:tabs>
        <w:autoSpaceDE w:val="0"/>
        <w:autoSpaceDN w:val="0"/>
        <w:spacing w:after="0" w:line="240" w:lineRule="auto"/>
        <w:ind w:hanging="330"/>
        <w:rPr>
          <w:rFonts w:eastAsia="Times New Roman" w:cs="Times New Roman"/>
          <w:lang w:val="es-ES" w:eastAsia="es-ES" w:bidi="es-ES"/>
        </w:rPr>
      </w:pPr>
      <w:r w:rsidRPr="00483D9C">
        <w:rPr>
          <w:rFonts w:eastAsia="Times New Roman" w:cs="Times New Roman"/>
          <w:w w:val="125"/>
          <w:lang w:val="es-ES" w:eastAsia="es-ES" w:bidi="es-ES"/>
        </w:rPr>
        <w:t>El retraso u omisión en el pago de</w:t>
      </w:r>
      <w:r w:rsidRPr="00483D9C">
        <w:rPr>
          <w:rFonts w:eastAsia="Times New Roman" w:cs="Times New Roman"/>
          <w:spacing w:val="-4"/>
          <w:w w:val="125"/>
          <w:lang w:val="es-ES" w:eastAsia="es-ES" w:bidi="es-ES"/>
        </w:rPr>
        <w:t xml:space="preserve"> </w:t>
      </w:r>
      <w:r w:rsidRPr="00483D9C">
        <w:rPr>
          <w:rFonts w:eastAsia="Times New Roman" w:cs="Times New Roman"/>
          <w:w w:val="125"/>
          <w:lang w:val="es-ES" w:eastAsia="es-ES" w:bidi="es-ES"/>
        </w:rPr>
        <w:t>anticipos.</w:t>
      </w:r>
    </w:p>
    <w:p w:rsidR="000B2787" w:rsidRPr="00483D9C" w:rsidRDefault="000B2787" w:rsidP="00F67725">
      <w:pPr>
        <w:widowControl w:val="0"/>
        <w:numPr>
          <w:ilvl w:val="0"/>
          <w:numId w:val="37"/>
        </w:numPr>
        <w:tabs>
          <w:tab w:val="left" w:pos="619"/>
          <w:tab w:val="left" w:pos="620"/>
          <w:tab w:val="left" w:pos="5387"/>
        </w:tabs>
        <w:autoSpaceDE w:val="0"/>
        <w:autoSpaceDN w:val="0"/>
        <w:spacing w:after="0" w:line="240" w:lineRule="auto"/>
        <w:ind w:hanging="330"/>
        <w:rPr>
          <w:rFonts w:eastAsia="Times New Roman" w:cs="Times New Roman"/>
          <w:lang w:val="es-ES" w:eastAsia="es-ES" w:bidi="es-ES"/>
        </w:rPr>
      </w:pPr>
      <w:r w:rsidRPr="00483D9C">
        <w:rPr>
          <w:rFonts w:eastAsia="Times New Roman" w:cs="Times New Roman"/>
          <w:w w:val="125"/>
          <w:lang w:val="es-ES" w:eastAsia="es-ES" w:bidi="es-ES"/>
        </w:rPr>
        <w:t>El incumplimiento de la obligación de retener o</w:t>
      </w:r>
      <w:r w:rsidRPr="00483D9C">
        <w:rPr>
          <w:rFonts w:eastAsia="Times New Roman" w:cs="Times New Roman"/>
          <w:spacing w:val="-8"/>
          <w:w w:val="125"/>
          <w:lang w:val="es-ES" w:eastAsia="es-ES" w:bidi="es-ES"/>
        </w:rPr>
        <w:t xml:space="preserve"> </w:t>
      </w:r>
      <w:r w:rsidRPr="00483D9C">
        <w:rPr>
          <w:rFonts w:eastAsia="Times New Roman" w:cs="Times New Roman"/>
          <w:w w:val="125"/>
          <w:lang w:val="es-ES" w:eastAsia="es-ES" w:bidi="es-ES"/>
        </w:rPr>
        <w:t>percibir.</w:t>
      </w:r>
    </w:p>
    <w:p w:rsidR="000B2787" w:rsidRPr="00483D9C" w:rsidRDefault="000B2787" w:rsidP="00F67725">
      <w:pPr>
        <w:widowControl w:val="0"/>
        <w:numPr>
          <w:ilvl w:val="0"/>
          <w:numId w:val="37"/>
        </w:numPr>
        <w:tabs>
          <w:tab w:val="left" w:pos="619"/>
          <w:tab w:val="left" w:pos="620"/>
          <w:tab w:val="left" w:pos="5387"/>
        </w:tabs>
        <w:autoSpaceDE w:val="0"/>
        <w:autoSpaceDN w:val="0"/>
        <w:spacing w:after="0" w:line="240" w:lineRule="auto"/>
        <w:ind w:hanging="330"/>
        <w:rPr>
          <w:rFonts w:eastAsia="Times New Roman" w:cs="Times New Roman"/>
          <w:lang w:val="es-ES" w:eastAsia="es-ES" w:bidi="es-ES"/>
        </w:rPr>
      </w:pPr>
      <w:r w:rsidRPr="00483D9C">
        <w:rPr>
          <w:rFonts w:eastAsia="Times New Roman" w:cs="Times New Roman"/>
          <w:w w:val="125"/>
          <w:lang w:val="es-ES" w:eastAsia="es-ES" w:bidi="es-ES"/>
        </w:rPr>
        <w:t>La obtención de devoluciones</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indebidas.</w:t>
      </w:r>
    </w:p>
    <w:p w:rsidR="000B2787" w:rsidRPr="00483D9C" w:rsidRDefault="000B2787" w:rsidP="00F67725">
      <w:pPr>
        <w:widowControl w:val="0"/>
        <w:numPr>
          <w:ilvl w:val="0"/>
          <w:numId w:val="37"/>
        </w:numPr>
        <w:tabs>
          <w:tab w:val="left" w:pos="620"/>
          <w:tab w:val="left" w:pos="5387"/>
        </w:tabs>
        <w:autoSpaceDE w:val="0"/>
        <w:autoSpaceDN w:val="0"/>
        <w:spacing w:before="1" w:after="0" w:line="240" w:lineRule="auto"/>
        <w:ind w:right="305" w:hanging="328"/>
        <w:rPr>
          <w:rFonts w:eastAsia="Times New Roman" w:cs="Times New Roman"/>
          <w:lang w:val="es-ES" w:eastAsia="es-ES" w:bidi="es-ES"/>
        </w:rPr>
      </w:pPr>
      <w:r w:rsidRPr="00483D9C">
        <w:rPr>
          <w:rFonts w:eastAsia="Times New Roman" w:cs="Times New Roman"/>
          <w:w w:val="125"/>
          <w:lang w:val="es-ES" w:eastAsia="es-ES" w:bidi="es-ES"/>
        </w:rPr>
        <w:t>Comercializar o expender en el territorio nacional especies gravadas destinadas a la exportación o importadas para el consumo en el régimen aduanero territorial que</w:t>
      </w:r>
      <w:r w:rsidRPr="00483D9C">
        <w:rPr>
          <w:rFonts w:eastAsia="Times New Roman" w:cs="Times New Roman"/>
          <w:spacing w:val="-1"/>
          <w:w w:val="125"/>
          <w:lang w:val="es-ES" w:eastAsia="es-ES" w:bidi="es-ES"/>
        </w:rPr>
        <w:t xml:space="preserve"> </w:t>
      </w:r>
      <w:r w:rsidRPr="00483D9C">
        <w:rPr>
          <w:rFonts w:eastAsia="Times New Roman" w:cs="Times New Roman"/>
          <w:w w:val="125"/>
          <w:lang w:val="es-ES" w:eastAsia="es-ES" w:bidi="es-ES"/>
        </w:rPr>
        <w:t>corresponda.</w:t>
      </w:r>
    </w:p>
    <w:p w:rsidR="000B2787" w:rsidRPr="00483D9C" w:rsidRDefault="000B2787" w:rsidP="00F67725">
      <w:pPr>
        <w:widowControl w:val="0"/>
        <w:numPr>
          <w:ilvl w:val="0"/>
          <w:numId w:val="37"/>
        </w:numPr>
        <w:tabs>
          <w:tab w:val="left" w:pos="619"/>
          <w:tab w:val="left" w:pos="5387"/>
        </w:tabs>
        <w:autoSpaceDE w:val="0"/>
        <w:autoSpaceDN w:val="0"/>
        <w:spacing w:after="0" w:line="240" w:lineRule="auto"/>
        <w:ind w:left="618" w:right="305"/>
        <w:rPr>
          <w:rFonts w:eastAsia="Times New Roman" w:cs="Times New Roman"/>
          <w:lang w:val="es-ES" w:eastAsia="es-ES" w:bidi="es-ES"/>
        </w:rPr>
      </w:pPr>
      <w:r w:rsidRPr="00483D9C">
        <w:rPr>
          <w:rFonts w:eastAsia="Times New Roman" w:cs="Times New Roman"/>
          <w:w w:val="125"/>
          <w:lang w:val="es-ES" w:eastAsia="es-ES" w:bidi="es-ES"/>
        </w:rPr>
        <w:t>Comercializar especies gravadas a establecimientos o personas no autorizados para su</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expendio.</w:t>
      </w:r>
    </w:p>
    <w:p w:rsidR="000B2787" w:rsidRPr="00483D9C" w:rsidRDefault="000B2787" w:rsidP="00F67725">
      <w:pPr>
        <w:widowControl w:val="0"/>
        <w:tabs>
          <w:tab w:val="left" w:pos="5387"/>
        </w:tabs>
        <w:autoSpaceDE w:val="0"/>
        <w:autoSpaceDN w:val="0"/>
        <w:spacing w:after="0" w:line="240" w:lineRule="auto"/>
        <w:ind w:right="304"/>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110. </w:t>
      </w:r>
      <w:r w:rsidRPr="00483D9C">
        <w:rPr>
          <w:rFonts w:eastAsia="Times New Roman" w:cs="Times New Roman"/>
          <w:w w:val="125"/>
          <w:lang w:val="es-ES" w:eastAsia="es-ES" w:bidi="es-ES"/>
        </w:rPr>
        <w:t>Incurre en retraso el que paga la deuda tributaria después de la fecha establecida al efecto, sin haber obtenido prórroga, y sin que medie una verificación, fiscalización o determinación por la Administración Tributaria respecto del tributo de que se</w:t>
      </w:r>
      <w:r w:rsidRPr="00483D9C">
        <w:rPr>
          <w:rFonts w:eastAsia="Times New Roman" w:cs="Times New Roman"/>
          <w:spacing w:val="-6"/>
          <w:w w:val="125"/>
          <w:lang w:val="es-ES" w:eastAsia="es-ES" w:bidi="es-ES"/>
        </w:rPr>
        <w:t xml:space="preserve"> </w:t>
      </w:r>
      <w:r w:rsidRPr="00483D9C">
        <w:rPr>
          <w:rFonts w:eastAsia="Times New Roman" w:cs="Times New Roman"/>
          <w:w w:val="125"/>
          <w:lang w:val="es-ES" w:eastAsia="es-ES" w:bidi="es-ES"/>
        </w:rPr>
        <w:t>trate.</w:t>
      </w:r>
    </w:p>
    <w:p w:rsidR="000B2787" w:rsidRPr="00483D9C" w:rsidRDefault="000B2787" w:rsidP="00F67725">
      <w:pPr>
        <w:widowControl w:val="0"/>
        <w:tabs>
          <w:tab w:val="left" w:pos="5387"/>
        </w:tabs>
        <w:autoSpaceDE w:val="0"/>
        <w:autoSpaceDN w:val="0"/>
        <w:spacing w:after="0" w:line="240" w:lineRule="auto"/>
        <w:ind w:right="304"/>
        <w:jc w:val="both"/>
        <w:rPr>
          <w:rFonts w:eastAsia="Times New Roman" w:cs="Times New Roman"/>
          <w:lang w:val="es-ES" w:eastAsia="es-ES" w:bidi="es-ES"/>
        </w:rPr>
      </w:pPr>
      <w:r w:rsidRPr="00483D9C">
        <w:rPr>
          <w:rFonts w:eastAsia="Times New Roman" w:cs="Times New Roman"/>
          <w:w w:val="125"/>
          <w:lang w:val="es-ES" w:eastAsia="es-ES" w:bidi="es-ES"/>
        </w:rPr>
        <w:t>Quien pague con retraso los tributos debidos en el término de un (1) año, contado desde la fecha en que debió cumplir la obligación, será sancionado con multa de cero coma veintiocho por ciento (0,28%) del monto adeudado por cada día de retraso hasta un máximo de cien por ciento (100%).</w:t>
      </w:r>
    </w:p>
    <w:p w:rsidR="000B2787" w:rsidRPr="00483D9C" w:rsidRDefault="000B2787" w:rsidP="00F67725">
      <w:pPr>
        <w:widowControl w:val="0"/>
        <w:tabs>
          <w:tab w:val="left" w:pos="5387"/>
        </w:tabs>
        <w:autoSpaceDE w:val="0"/>
        <w:autoSpaceDN w:val="0"/>
        <w:spacing w:after="0" w:line="240" w:lineRule="auto"/>
        <w:ind w:right="305"/>
        <w:jc w:val="both"/>
        <w:rPr>
          <w:rFonts w:eastAsia="Times New Roman" w:cs="Times New Roman"/>
          <w:lang w:val="es-ES" w:eastAsia="es-ES" w:bidi="es-ES"/>
        </w:rPr>
      </w:pPr>
      <w:r w:rsidRPr="00483D9C">
        <w:rPr>
          <w:rFonts w:eastAsia="Times New Roman" w:cs="Times New Roman"/>
          <w:w w:val="125"/>
          <w:lang w:val="es-ES" w:eastAsia="es-ES" w:bidi="es-ES"/>
        </w:rPr>
        <w:t>Quien realice el pago de los tributos debidos fuera del término de un (1) año, contado desde la fecha en que debió cumplir la obligación, será sancionado adicionalmente con una cantidad de cincuenta por ciento (50%) del monto adeudado.</w:t>
      </w:r>
    </w:p>
    <w:p w:rsidR="000B2787" w:rsidRPr="00483D9C" w:rsidRDefault="000B2787" w:rsidP="00F67725">
      <w:pPr>
        <w:widowControl w:val="0"/>
        <w:tabs>
          <w:tab w:val="left" w:pos="5387"/>
        </w:tabs>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w w:val="125"/>
          <w:lang w:val="es-ES" w:eastAsia="es-ES" w:bidi="es-ES"/>
        </w:rPr>
        <w:t>Quien realice el pago de los tributos debidos, fuera del término de dos (2) años, contados desde la fecha en que debió cumplir la obligación, será sancionado adicionalmente con una cantidad de ciento cincuenta por ciento (150%) del monto adeudado.</w:t>
      </w:r>
    </w:p>
    <w:p w:rsidR="000B2787" w:rsidRPr="00483D9C" w:rsidRDefault="000B2787" w:rsidP="00F67725">
      <w:pPr>
        <w:widowControl w:val="0"/>
        <w:tabs>
          <w:tab w:val="left" w:pos="5387"/>
        </w:tabs>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w w:val="125"/>
          <w:lang w:val="es-ES" w:eastAsia="es-ES" w:bidi="es-ES"/>
        </w:rPr>
        <w:t>Cuando el pago del tributo se efectúe en el curso del procedimiento de fiscalización y determinación, se aplicarán, según el caso, las sanciones previstas en el artículo 112 de este</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Código.</w:t>
      </w:r>
    </w:p>
    <w:p w:rsidR="000B2787" w:rsidRPr="00483D9C" w:rsidRDefault="000B2787" w:rsidP="00F67725">
      <w:pPr>
        <w:widowControl w:val="0"/>
        <w:tabs>
          <w:tab w:val="left" w:pos="5387"/>
        </w:tabs>
        <w:autoSpaceDE w:val="0"/>
        <w:autoSpaceDN w:val="0"/>
        <w:spacing w:after="0" w:line="240" w:lineRule="auto"/>
        <w:ind w:right="40"/>
        <w:jc w:val="both"/>
        <w:rPr>
          <w:rFonts w:eastAsia="Times New Roman" w:cs="Times New Roman"/>
          <w:lang w:val="es-ES" w:eastAsia="es-ES" w:bidi="es-ES"/>
        </w:rPr>
      </w:pPr>
      <w:r w:rsidRPr="00483D9C">
        <w:rPr>
          <w:rFonts w:eastAsia="Times New Roman" w:cs="Times New Roman"/>
          <w:w w:val="125"/>
          <w:lang w:val="es-ES" w:eastAsia="es-ES" w:bidi="es-ES"/>
        </w:rPr>
        <w:t>Las sanciones previstas en este artículo no se impondrán cuando el sujeto pasivo haya obtenido prórroga.</w:t>
      </w:r>
    </w:p>
    <w:p w:rsidR="000B2787" w:rsidRPr="00483D9C" w:rsidRDefault="000B2787" w:rsidP="00F67725">
      <w:pPr>
        <w:widowControl w:val="0"/>
        <w:tabs>
          <w:tab w:val="left" w:pos="5387"/>
        </w:tabs>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111. </w:t>
      </w:r>
      <w:r w:rsidRPr="00483D9C">
        <w:rPr>
          <w:rFonts w:eastAsia="Times New Roman" w:cs="Times New Roman"/>
          <w:w w:val="125"/>
          <w:lang w:val="es-ES" w:eastAsia="es-ES" w:bidi="es-ES"/>
        </w:rPr>
        <w:t>Cuando la Administración Tributaria efectúe determinaciones conforme al procedimiento de recaudación en caso de omisión de declaraciones previsto en este Código, impondrá multa del treinta por ciento (30%) sobre la cantidad del tributo o cantidad a cuenta del tributo determinado.</w:t>
      </w:r>
    </w:p>
    <w:p w:rsidR="000B2787" w:rsidRPr="00483D9C" w:rsidRDefault="000B2787" w:rsidP="00F67725">
      <w:pPr>
        <w:widowControl w:val="0"/>
        <w:tabs>
          <w:tab w:val="left" w:pos="5387"/>
        </w:tabs>
        <w:autoSpaceDE w:val="0"/>
        <w:autoSpaceDN w:val="0"/>
        <w:spacing w:after="0" w:line="240" w:lineRule="auto"/>
        <w:ind w:right="40"/>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112. </w:t>
      </w:r>
      <w:r w:rsidRPr="00483D9C">
        <w:rPr>
          <w:rFonts w:eastAsia="Times New Roman" w:cs="Times New Roman"/>
          <w:w w:val="125"/>
          <w:lang w:val="es-ES" w:eastAsia="es-ES" w:bidi="es-ES"/>
        </w:rPr>
        <w:t>Quien mediante acción u omisión, y sin perjuicio de la sanción establecida en el artículo 119, cause una disminución ilegítima de los ingresos tributarios, inclusive mediante el disfrute indebido de exenciones, exoneraciones u otros beneficios fiscales, será sancionado con multa de un cien por ciento (100%) hasta el trescientos por ciento (300%) del tributo omitido.</w:t>
      </w:r>
    </w:p>
    <w:p w:rsidR="000B2787" w:rsidRPr="00483D9C" w:rsidRDefault="000B2787" w:rsidP="00F67725">
      <w:pPr>
        <w:widowControl w:val="0"/>
        <w:tabs>
          <w:tab w:val="left" w:pos="5387"/>
        </w:tabs>
        <w:autoSpaceDE w:val="0"/>
        <w:autoSpaceDN w:val="0"/>
        <w:spacing w:before="99" w:after="0" w:line="240" w:lineRule="auto"/>
        <w:ind w:right="38"/>
        <w:jc w:val="both"/>
        <w:rPr>
          <w:rFonts w:eastAsia="Times New Roman" w:cs="Times New Roman"/>
          <w:lang w:val="es-ES" w:eastAsia="es-ES" w:bidi="es-ES"/>
        </w:rPr>
      </w:pPr>
      <w:r w:rsidRPr="00483D9C">
        <w:rPr>
          <w:rFonts w:eastAsia="Times New Roman" w:cs="Times New Roman"/>
          <w:b/>
          <w:w w:val="125"/>
          <w:lang w:val="es-ES" w:eastAsia="es-ES" w:bidi="es-ES"/>
        </w:rPr>
        <w:t xml:space="preserve">Parágrafo Primero. </w:t>
      </w:r>
      <w:r w:rsidRPr="00483D9C">
        <w:rPr>
          <w:rFonts w:eastAsia="Times New Roman" w:cs="Times New Roman"/>
          <w:w w:val="125"/>
          <w:lang w:val="es-ES" w:eastAsia="es-ES" w:bidi="es-ES"/>
        </w:rPr>
        <w:t xml:space="preserve">Cuando la ley exija la estimación del valor de determinados bienes, y el avalúo administrativo no aumente el valor en más de una cuarta parte, no se impondrá sanción por este respecto. Las leyes </w:t>
      </w:r>
      <w:r w:rsidRPr="00483D9C">
        <w:rPr>
          <w:rFonts w:eastAsia="Times New Roman" w:cs="Times New Roman"/>
          <w:w w:val="125"/>
          <w:lang w:val="es-ES" w:eastAsia="es-ES" w:bidi="es-ES"/>
        </w:rPr>
        <w:lastRenderedPageBreak/>
        <w:t>especiales podrán eximir de sanción las diferencias de tributo provenientes de la estimación de otras características relativas a los bienes.</w:t>
      </w:r>
    </w:p>
    <w:p w:rsidR="000B2787" w:rsidRPr="00483D9C" w:rsidRDefault="000B2787" w:rsidP="00F67725">
      <w:pPr>
        <w:widowControl w:val="0"/>
        <w:tabs>
          <w:tab w:val="left" w:pos="5387"/>
        </w:tabs>
        <w:autoSpaceDE w:val="0"/>
        <w:autoSpaceDN w:val="0"/>
        <w:spacing w:before="1" w:after="0" w:line="240" w:lineRule="auto"/>
        <w:ind w:right="40"/>
        <w:jc w:val="both"/>
        <w:rPr>
          <w:rFonts w:eastAsia="Times New Roman" w:cs="Times New Roman"/>
          <w:lang w:val="es-ES" w:eastAsia="es-ES" w:bidi="es-ES"/>
        </w:rPr>
      </w:pPr>
      <w:r w:rsidRPr="00483D9C">
        <w:rPr>
          <w:rFonts w:eastAsia="Times New Roman" w:cs="Times New Roman"/>
          <w:b/>
          <w:w w:val="125"/>
          <w:lang w:val="es-ES" w:eastAsia="es-ES" w:bidi="es-ES"/>
        </w:rPr>
        <w:t xml:space="preserve">Parágrafo Segundo. </w:t>
      </w:r>
      <w:r w:rsidRPr="00483D9C">
        <w:rPr>
          <w:rFonts w:eastAsia="Times New Roman" w:cs="Times New Roman"/>
          <w:w w:val="125"/>
          <w:lang w:val="es-ES" w:eastAsia="es-ES" w:bidi="es-ES"/>
        </w:rPr>
        <w:t>En los casos previstos en el artículo 196 de este Código se aplicará la multa en un treinta por ciento (30%) del tributo omitido.</w:t>
      </w:r>
    </w:p>
    <w:p w:rsidR="000B2787" w:rsidRPr="00483D9C" w:rsidRDefault="000B2787" w:rsidP="00F67725">
      <w:pPr>
        <w:widowControl w:val="0"/>
        <w:tabs>
          <w:tab w:val="left" w:pos="5387"/>
        </w:tabs>
        <w:autoSpaceDE w:val="0"/>
        <w:autoSpaceDN w:val="0"/>
        <w:spacing w:after="0" w:line="240" w:lineRule="auto"/>
        <w:ind w:right="41"/>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113. </w:t>
      </w:r>
      <w:r w:rsidRPr="00483D9C">
        <w:rPr>
          <w:rFonts w:eastAsia="Times New Roman" w:cs="Times New Roman"/>
          <w:w w:val="125"/>
          <w:lang w:val="es-ES" w:eastAsia="es-ES" w:bidi="es-ES"/>
        </w:rPr>
        <w:t>Quien obtenga devoluciones o reintegros indebidos será sancionado con multa del cien por ciento (100%) al quinientos por ciento (500%) de las cantidades indebidamente obtenidas, sin perjuicio de la sanción establecida en el artículo 119 de este Código.</w:t>
      </w:r>
    </w:p>
    <w:p w:rsidR="000B2787" w:rsidRPr="00483D9C" w:rsidRDefault="000B2787" w:rsidP="00F67725">
      <w:pPr>
        <w:widowControl w:val="0"/>
        <w:tabs>
          <w:tab w:val="left" w:pos="5387"/>
        </w:tabs>
        <w:autoSpaceDE w:val="0"/>
        <w:autoSpaceDN w:val="0"/>
        <w:spacing w:before="1" w:after="0" w:line="240" w:lineRule="auto"/>
        <w:ind w:right="39"/>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114. </w:t>
      </w:r>
      <w:r w:rsidRPr="00483D9C">
        <w:rPr>
          <w:rFonts w:eastAsia="Times New Roman" w:cs="Times New Roman"/>
          <w:w w:val="125"/>
          <w:lang w:val="es-ES" w:eastAsia="es-ES" w:bidi="es-ES"/>
        </w:rPr>
        <w:t>Los incumplimientos relativos al deber de anticipar a cuenta de la obligación tributaria principal, serán</w:t>
      </w:r>
      <w:r w:rsidRPr="00483D9C">
        <w:rPr>
          <w:rFonts w:eastAsia="Times New Roman" w:cs="Times New Roman"/>
          <w:spacing w:val="-6"/>
          <w:w w:val="125"/>
          <w:lang w:val="es-ES" w:eastAsia="es-ES" w:bidi="es-ES"/>
        </w:rPr>
        <w:t xml:space="preserve"> </w:t>
      </w:r>
      <w:r w:rsidRPr="00483D9C">
        <w:rPr>
          <w:rFonts w:eastAsia="Times New Roman" w:cs="Times New Roman"/>
          <w:w w:val="125"/>
          <w:lang w:val="es-ES" w:eastAsia="es-ES" w:bidi="es-ES"/>
        </w:rPr>
        <w:t>sancionados:</w:t>
      </w:r>
    </w:p>
    <w:p w:rsidR="000B2787" w:rsidRPr="00483D9C" w:rsidRDefault="000B2787" w:rsidP="00F67725">
      <w:pPr>
        <w:widowControl w:val="0"/>
        <w:numPr>
          <w:ilvl w:val="0"/>
          <w:numId w:val="36"/>
        </w:numPr>
        <w:tabs>
          <w:tab w:val="left" w:pos="607"/>
          <w:tab w:val="left" w:pos="5387"/>
        </w:tabs>
        <w:autoSpaceDE w:val="0"/>
        <w:autoSpaceDN w:val="0"/>
        <w:spacing w:after="0" w:line="240" w:lineRule="auto"/>
        <w:ind w:right="41" w:hanging="328"/>
        <w:rPr>
          <w:rFonts w:eastAsia="Times New Roman" w:cs="Times New Roman"/>
          <w:lang w:val="es-ES" w:eastAsia="es-ES" w:bidi="es-ES"/>
        </w:rPr>
      </w:pPr>
      <w:r w:rsidRPr="00483D9C">
        <w:rPr>
          <w:rFonts w:eastAsia="Times New Roman" w:cs="Times New Roman"/>
          <w:w w:val="125"/>
          <w:lang w:val="es-ES" w:eastAsia="es-ES" w:bidi="es-ES"/>
        </w:rPr>
        <w:t>Por omitir el pago de anticipos a que está obligado, con el cien por ciento (100%) de los anticipos</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omitidos.</w:t>
      </w:r>
    </w:p>
    <w:p w:rsidR="000B2787" w:rsidRPr="00483D9C" w:rsidRDefault="000B2787" w:rsidP="00F67725">
      <w:pPr>
        <w:widowControl w:val="0"/>
        <w:numPr>
          <w:ilvl w:val="0"/>
          <w:numId w:val="36"/>
        </w:numPr>
        <w:tabs>
          <w:tab w:val="left" w:pos="607"/>
          <w:tab w:val="left" w:pos="5387"/>
        </w:tabs>
        <w:autoSpaceDE w:val="0"/>
        <w:autoSpaceDN w:val="0"/>
        <w:spacing w:after="0" w:line="240" w:lineRule="auto"/>
        <w:ind w:right="40"/>
        <w:rPr>
          <w:rFonts w:eastAsia="Times New Roman" w:cs="Times New Roman"/>
          <w:lang w:val="es-ES" w:eastAsia="es-ES" w:bidi="es-ES"/>
        </w:rPr>
      </w:pPr>
      <w:r w:rsidRPr="00483D9C">
        <w:rPr>
          <w:rFonts w:eastAsia="Times New Roman" w:cs="Times New Roman"/>
          <w:w w:val="125"/>
          <w:lang w:val="es-ES" w:eastAsia="es-ES" w:bidi="es-ES"/>
        </w:rPr>
        <w:t>Por incurrir en retraso del pago de anticipos, con el cero coma cero cinco por ciento (0,05%) de los anticipos omitidos por cada día de retraso hasta un máximo del cien por ciento</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(100%).</w:t>
      </w:r>
    </w:p>
    <w:p w:rsidR="000B2787" w:rsidRPr="00483D9C" w:rsidRDefault="000B2787" w:rsidP="00F67725">
      <w:pPr>
        <w:widowControl w:val="0"/>
        <w:tabs>
          <w:tab w:val="left" w:pos="5387"/>
        </w:tabs>
        <w:autoSpaceDE w:val="0"/>
        <w:autoSpaceDN w:val="0"/>
        <w:spacing w:before="1" w:after="0" w:line="240" w:lineRule="auto"/>
        <w:ind w:right="40"/>
        <w:jc w:val="both"/>
        <w:rPr>
          <w:rFonts w:eastAsia="Times New Roman" w:cs="Times New Roman"/>
          <w:lang w:val="es-ES" w:eastAsia="es-ES" w:bidi="es-ES"/>
        </w:rPr>
      </w:pPr>
      <w:r w:rsidRPr="00483D9C">
        <w:rPr>
          <w:rFonts w:eastAsia="Times New Roman" w:cs="Times New Roman"/>
          <w:w w:val="125"/>
          <w:lang w:val="es-ES" w:eastAsia="es-ES" w:bidi="es-ES"/>
        </w:rPr>
        <w:t>Las sanciones por los ilícitos descritos en este artículo, procederán aún en los casos en que no nazca la obligación tributaria o que generándose la misma sea en una cantidad menor a la que correspondía anticipar, de conformidad con la normativa vigente.</w:t>
      </w:r>
    </w:p>
    <w:p w:rsidR="000B2787" w:rsidRPr="00483D9C" w:rsidRDefault="000B2787" w:rsidP="00F67725">
      <w:pPr>
        <w:widowControl w:val="0"/>
        <w:tabs>
          <w:tab w:val="left" w:pos="5387"/>
        </w:tabs>
        <w:autoSpaceDE w:val="0"/>
        <w:autoSpaceDN w:val="0"/>
        <w:spacing w:after="0" w:line="240" w:lineRule="auto"/>
        <w:ind w:right="40"/>
        <w:jc w:val="both"/>
        <w:rPr>
          <w:rFonts w:eastAsia="Times New Roman" w:cs="Times New Roman"/>
          <w:lang w:val="es-ES" w:eastAsia="es-ES" w:bidi="es-ES"/>
        </w:rPr>
      </w:pPr>
      <w:r w:rsidRPr="00483D9C">
        <w:rPr>
          <w:rFonts w:eastAsia="Times New Roman" w:cs="Times New Roman"/>
          <w:b/>
          <w:w w:val="125"/>
          <w:lang w:val="es-ES" w:eastAsia="es-ES" w:bidi="es-ES"/>
        </w:rPr>
        <w:t>Artículo 115</w:t>
      </w:r>
      <w:r w:rsidRPr="00483D9C">
        <w:rPr>
          <w:rFonts w:eastAsia="Times New Roman" w:cs="Times New Roman"/>
          <w:w w:val="125"/>
          <w:lang w:val="es-ES" w:eastAsia="es-ES" w:bidi="es-ES"/>
        </w:rPr>
        <w:t>. Los incumplimientos de las obligaciones de retener, percibir o enterar los tributos, serán sancionados:</w:t>
      </w:r>
    </w:p>
    <w:p w:rsidR="000B2787" w:rsidRPr="00483D9C" w:rsidRDefault="000B2787" w:rsidP="00F67725">
      <w:pPr>
        <w:widowControl w:val="0"/>
        <w:numPr>
          <w:ilvl w:val="0"/>
          <w:numId w:val="35"/>
        </w:numPr>
        <w:tabs>
          <w:tab w:val="left" w:pos="627"/>
          <w:tab w:val="left" w:pos="5387"/>
        </w:tabs>
        <w:autoSpaceDE w:val="0"/>
        <w:autoSpaceDN w:val="0"/>
        <w:spacing w:after="0" w:line="240" w:lineRule="auto"/>
        <w:ind w:right="41"/>
        <w:rPr>
          <w:rFonts w:eastAsia="Times New Roman" w:cs="Times New Roman"/>
          <w:lang w:val="es-ES" w:eastAsia="es-ES" w:bidi="es-ES"/>
        </w:rPr>
      </w:pPr>
      <w:r w:rsidRPr="00483D9C">
        <w:rPr>
          <w:rFonts w:eastAsia="Times New Roman" w:cs="Times New Roman"/>
          <w:w w:val="125"/>
          <w:lang w:val="es-ES" w:eastAsia="es-ES" w:bidi="es-ES"/>
        </w:rPr>
        <w:t>Por no retener o no percibir, con el quinientos por ciento (500%) del tributo no retenido o no</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percibido.</w:t>
      </w:r>
    </w:p>
    <w:p w:rsidR="000B2787" w:rsidRPr="00483D9C" w:rsidRDefault="000B2787" w:rsidP="00F67725">
      <w:pPr>
        <w:widowControl w:val="0"/>
        <w:numPr>
          <w:ilvl w:val="0"/>
          <w:numId w:val="35"/>
        </w:numPr>
        <w:tabs>
          <w:tab w:val="left" w:pos="607"/>
          <w:tab w:val="left" w:pos="5387"/>
        </w:tabs>
        <w:autoSpaceDE w:val="0"/>
        <w:autoSpaceDN w:val="0"/>
        <w:spacing w:before="56" w:after="0" w:line="240" w:lineRule="auto"/>
        <w:ind w:left="607" w:right="40" w:hanging="330"/>
        <w:rPr>
          <w:rFonts w:eastAsia="Times New Roman" w:cs="Times New Roman"/>
          <w:lang w:val="es-ES" w:eastAsia="es-ES" w:bidi="es-ES"/>
        </w:rPr>
      </w:pPr>
      <w:r w:rsidRPr="00483D9C">
        <w:rPr>
          <w:rFonts w:eastAsia="Times New Roman" w:cs="Times New Roman"/>
          <w:w w:val="125"/>
          <w:lang w:val="es-ES" w:eastAsia="es-ES" w:bidi="es-ES"/>
        </w:rPr>
        <w:t>Por retener o percibir menos de lo que corresponde, con el cien por ciento (100%) de lo no retenido o no</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percibido.</w:t>
      </w:r>
    </w:p>
    <w:p w:rsidR="000B2787" w:rsidRPr="00483D9C" w:rsidRDefault="000B2787" w:rsidP="00F67725">
      <w:pPr>
        <w:widowControl w:val="0"/>
        <w:numPr>
          <w:ilvl w:val="0"/>
          <w:numId w:val="35"/>
        </w:numPr>
        <w:tabs>
          <w:tab w:val="left" w:pos="608"/>
          <w:tab w:val="left" w:pos="5387"/>
        </w:tabs>
        <w:autoSpaceDE w:val="0"/>
        <w:autoSpaceDN w:val="0"/>
        <w:spacing w:before="10" w:after="0" w:line="240" w:lineRule="auto"/>
        <w:ind w:left="607" w:right="302" w:hanging="328"/>
        <w:rPr>
          <w:rFonts w:eastAsia="Times New Roman" w:cs="Times New Roman"/>
          <w:lang w:val="es-ES" w:eastAsia="es-ES" w:bidi="es-ES"/>
        </w:rPr>
      </w:pPr>
      <w:r w:rsidRPr="00483D9C">
        <w:rPr>
          <w:rFonts w:eastAsia="Times New Roman" w:cs="Times New Roman"/>
          <w:w w:val="125"/>
          <w:lang w:val="es-ES" w:eastAsia="es-ES" w:bidi="es-ES"/>
        </w:rPr>
        <w:t>Por enterar las cantidades retenidas o percibidas en las oficinas receptoras de fondos nacionales, fuera del plazo establecido en las normas respectivas, con multa del cinco por ciento (5%) de los tributos retenidos o percibidos, por cada día de retraso en su enteramiento, hasta un máximo de cien (100) días. Quien entere fuera de este lapso se le aplicará la sanción prevista en el numeral</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siguiente</w:t>
      </w:r>
      <w:r w:rsidRPr="00483D9C">
        <w:rPr>
          <w:rFonts w:eastAsia="Times New Roman" w:cs="Times New Roman"/>
          <w:spacing w:val="6"/>
          <w:w w:val="125"/>
          <w:lang w:val="es-ES" w:eastAsia="es-ES" w:bidi="es-ES"/>
        </w:rPr>
        <w:t xml:space="preserve"> </w:t>
      </w:r>
      <w:r w:rsidRPr="00483D9C">
        <w:rPr>
          <w:rFonts w:eastAsia="Times New Roman" w:cs="Times New Roman"/>
          <w:w w:val="125"/>
          <w:lang w:val="es-ES" w:eastAsia="es-ES" w:bidi="es-ES"/>
        </w:rPr>
        <w:t>conjuntamente</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con</w:t>
      </w:r>
      <w:r w:rsidRPr="00483D9C">
        <w:rPr>
          <w:rFonts w:eastAsia="Times New Roman" w:cs="Times New Roman"/>
          <w:spacing w:val="4"/>
          <w:w w:val="125"/>
          <w:lang w:val="es-ES" w:eastAsia="es-ES" w:bidi="es-ES"/>
        </w:rPr>
        <w:t xml:space="preserve"> </w:t>
      </w:r>
      <w:r w:rsidRPr="00483D9C">
        <w:rPr>
          <w:rFonts w:eastAsia="Times New Roman" w:cs="Times New Roman"/>
          <w:w w:val="125"/>
          <w:lang w:val="es-ES" w:eastAsia="es-ES" w:bidi="es-ES"/>
        </w:rPr>
        <w:t>la</w:t>
      </w:r>
      <w:r w:rsidRPr="00483D9C">
        <w:rPr>
          <w:rFonts w:eastAsia="Times New Roman" w:cs="Times New Roman"/>
          <w:spacing w:val="6"/>
          <w:w w:val="125"/>
          <w:lang w:val="es-ES" w:eastAsia="es-ES" w:bidi="es-ES"/>
        </w:rPr>
        <w:t xml:space="preserve"> </w:t>
      </w:r>
      <w:r w:rsidRPr="00483D9C">
        <w:rPr>
          <w:rFonts w:eastAsia="Times New Roman" w:cs="Times New Roman"/>
          <w:w w:val="125"/>
          <w:lang w:val="es-ES" w:eastAsia="es-ES" w:bidi="es-ES"/>
        </w:rPr>
        <w:t>establecida</w:t>
      </w:r>
      <w:r w:rsidRPr="00483D9C">
        <w:rPr>
          <w:rFonts w:eastAsia="Times New Roman" w:cs="Times New Roman"/>
          <w:spacing w:val="6"/>
          <w:w w:val="125"/>
          <w:lang w:val="es-ES" w:eastAsia="es-ES" w:bidi="es-ES"/>
        </w:rPr>
        <w:t xml:space="preserve"> </w:t>
      </w:r>
      <w:r w:rsidRPr="00483D9C">
        <w:rPr>
          <w:rFonts w:eastAsia="Times New Roman" w:cs="Times New Roman"/>
          <w:w w:val="125"/>
          <w:lang w:val="es-ES" w:eastAsia="es-ES" w:bidi="es-ES"/>
        </w:rPr>
        <w:t>en</w:t>
      </w:r>
      <w:r w:rsidRPr="00483D9C">
        <w:rPr>
          <w:rFonts w:eastAsia="Times New Roman" w:cs="Times New Roman"/>
          <w:spacing w:val="7"/>
          <w:w w:val="125"/>
          <w:lang w:val="es-ES" w:eastAsia="es-ES" w:bidi="es-ES"/>
        </w:rPr>
        <w:t xml:space="preserve"> </w:t>
      </w:r>
      <w:r w:rsidRPr="00483D9C">
        <w:rPr>
          <w:rFonts w:eastAsia="Times New Roman" w:cs="Times New Roman"/>
          <w:w w:val="125"/>
          <w:lang w:val="es-ES" w:eastAsia="es-ES" w:bidi="es-ES"/>
        </w:rPr>
        <w:t>el</w:t>
      </w:r>
      <w:r w:rsidRPr="00483D9C">
        <w:rPr>
          <w:rFonts w:eastAsia="Times New Roman" w:cs="Times New Roman"/>
          <w:spacing w:val="6"/>
          <w:w w:val="125"/>
          <w:lang w:val="es-ES" w:eastAsia="es-ES" w:bidi="es-ES"/>
        </w:rPr>
        <w:t xml:space="preserve"> </w:t>
      </w:r>
      <w:r w:rsidRPr="00483D9C">
        <w:rPr>
          <w:rFonts w:eastAsia="Times New Roman" w:cs="Times New Roman"/>
          <w:w w:val="125"/>
          <w:lang w:val="es-ES" w:eastAsia="es-ES" w:bidi="es-ES"/>
        </w:rPr>
        <w:t>artículo</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121</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de</w:t>
      </w:r>
      <w:r w:rsidRPr="00483D9C">
        <w:rPr>
          <w:rFonts w:eastAsia="Times New Roman" w:cs="Times New Roman"/>
          <w:spacing w:val="4"/>
          <w:w w:val="125"/>
          <w:lang w:val="es-ES" w:eastAsia="es-ES" w:bidi="es-ES"/>
        </w:rPr>
        <w:t xml:space="preserve"> </w:t>
      </w:r>
      <w:r w:rsidRPr="00483D9C">
        <w:rPr>
          <w:rFonts w:eastAsia="Times New Roman" w:cs="Times New Roman"/>
          <w:w w:val="125"/>
          <w:lang w:val="es-ES" w:eastAsia="es-ES" w:bidi="es-ES"/>
        </w:rPr>
        <w:t>este  Código. Quien entere las cantidades retenidas o percibidas, siendo objeto de un procedimiento de verificación o fiscalización, vencido o no el lapso máximo de cien (100) días establecido en este numeral, se le aplicará la sanción prevista en el numeral siguiente conjuntamente con la establecida en el artículo 121 de este Código.</w:t>
      </w:r>
    </w:p>
    <w:p w:rsidR="000B2787" w:rsidRPr="00483D9C" w:rsidRDefault="000B2787" w:rsidP="00F67725">
      <w:pPr>
        <w:widowControl w:val="0"/>
        <w:numPr>
          <w:ilvl w:val="0"/>
          <w:numId w:val="35"/>
        </w:numPr>
        <w:tabs>
          <w:tab w:val="left" w:pos="609"/>
          <w:tab w:val="left" w:pos="5387"/>
        </w:tabs>
        <w:autoSpaceDE w:val="0"/>
        <w:autoSpaceDN w:val="0"/>
        <w:spacing w:after="0" w:line="240" w:lineRule="auto"/>
        <w:ind w:left="608" w:right="301"/>
        <w:rPr>
          <w:rFonts w:eastAsia="Times New Roman" w:cs="Times New Roman"/>
          <w:lang w:val="es-ES" w:eastAsia="es-ES" w:bidi="es-ES"/>
        </w:rPr>
      </w:pPr>
      <w:r w:rsidRPr="00483D9C">
        <w:rPr>
          <w:rFonts w:eastAsia="Times New Roman" w:cs="Times New Roman"/>
          <w:w w:val="125"/>
          <w:lang w:val="es-ES" w:eastAsia="es-ES" w:bidi="es-ES"/>
        </w:rPr>
        <w:t>Por no enterar las cantidades retenidas o percibidas en las oficinas receptoras de fondos nacionales, con multa de un mil por ciento (1.000%) del monto de las referidas cantidades, sin perjuicio de la aplicación de la pena privativa de libertad establecida en el artículo 121 de este</w:t>
      </w:r>
      <w:r w:rsidRPr="00483D9C">
        <w:rPr>
          <w:rFonts w:eastAsia="Times New Roman" w:cs="Times New Roman"/>
          <w:spacing w:val="-4"/>
          <w:w w:val="125"/>
          <w:lang w:val="es-ES" w:eastAsia="es-ES" w:bidi="es-ES"/>
        </w:rPr>
        <w:t xml:space="preserve"> </w:t>
      </w:r>
      <w:r w:rsidRPr="00483D9C">
        <w:rPr>
          <w:rFonts w:eastAsia="Times New Roman" w:cs="Times New Roman"/>
          <w:w w:val="125"/>
          <w:lang w:val="es-ES" w:eastAsia="es-ES" w:bidi="es-ES"/>
        </w:rPr>
        <w:t>Código.</w:t>
      </w:r>
    </w:p>
    <w:p w:rsidR="000B2787" w:rsidRPr="00483D9C" w:rsidRDefault="000B2787" w:rsidP="00F67725">
      <w:pPr>
        <w:widowControl w:val="0"/>
        <w:tabs>
          <w:tab w:val="left" w:pos="5387"/>
        </w:tabs>
        <w:autoSpaceDE w:val="0"/>
        <w:autoSpaceDN w:val="0"/>
        <w:spacing w:before="1" w:after="0" w:line="240" w:lineRule="auto"/>
        <w:ind w:right="301"/>
        <w:jc w:val="both"/>
        <w:rPr>
          <w:rFonts w:eastAsia="Times New Roman" w:cs="Times New Roman"/>
          <w:lang w:val="es-ES" w:eastAsia="es-ES" w:bidi="es-ES"/>
        </w:rPr>
      </w:pPr>
      <w:r w:rsidRPr="00483D9C">
        <w:rPr>
          <w:rFonts w:eastAsia="Times New Roman" w:cs="Times New Roman"/>
          <w:w w:val="125"/>
          <w:lang w:val="es-ES" w:eastAsia="es-ES" w:bidi="es-ES"/>
        </w:rPr>
        <w:t xml:space="preserve">Los supuestos previstos en los numerales 3 y 4, no serán aplicables a la República Bolivariana de Venezuela, Gobernaciones y Alcaldías, las cuales serán sancionadas con multa del equivalente a doscientas (200) a mil (1.000) veces el tipo de cambio oficial de la moneda de mayor valor, publicado por el Banco Central de Venezuela. Las máximas autoridades, los </w:t>
      </w:r>
      <w:r w:rsidRPr="00483D9C">
        <w:rPr>
          <w:rFonts w:eastAsia="Times New Roman" w:cs="Times New Roman"/>
          <w:w w:val="125"/>
          <w:lang w:val="es-ES" w:eastAsia="es-ES" w:bidi="es-ES"/>
        </w:rPr>
        <w:lastRenderedPageBreak/>
        <w:t>tesoreros, administradores y demás funcionarios con competencias para ordenar pagos de las entidades u órganos públicos, serán personal y solidariamente responsables entre sí, por el cabal cumplimento de los deberes relativos a la retención, percepción y enteramiento de los tributos que correspondan. El incumplimiento de esas obligaciones será sancionado con multa del equivalente a tres mil (3.000) veces el tipo de cambio oficial de la moneda de mayor valor, publicado por el Banco Central de Venezuela, sin menoscabo de las sanciones que correspondan al agente de retención o percepción.</w:t>
      </w:r>
    </w:p>
    <w:p w:rsidR="000B2787" w:rsidRPr="00483D9C" w:rsidRDefault="000B2787" w:rsidP="00F67725">
      <w:pPr>
        <w:widowControl w:val="0"/>
        <w:tabs>
          <w:tab w:val="left" w:pos="5387"/>
        </w:tabs>
        <w:autoSpaceDE w:val="0"/>
        <w:autoSpaceDN w:val="0"/>
        <w:spacing w:before="99" w:after="0" w:line="240" w:lineRule="auto"/>
        <w:ind w:right="304"/>
        <w:jc w:val="both"/>
        <w:rPr>
          <w:rFonts w:eastAsia="Times New Roman" w:cs="Times New Roman"/>
          <w:lang w:val="es-ES" w:eastAsia="es-ES" w:bidi="es-ES"/>
        </w:rPr>
      </w:pPr>
      <w:r w:rsidRPr="00483D9C">
        <w:rPr>
          <w:rFonts w:eastAsia="Times New Roman" w:cs="Times New Roman"/>
          <w:w w:val="125"/>
          <w:lang w:val="es-ES" w:eastAsia="es-ES" w:bidi="es-ES"/>
        </w:rPr>
        <w:t>Las sanciones previstas en este artículo se aplicarán aun en los casos en que el responsable, en su calidad de agente de retención o percepción, se acoja al reparo en los términos previstos en el artículo 196 de este Código.</w:t>
      </w:r>
    </w:p>
    <w:p w:rsidR="000B2787" w:rsidRPr="00483D9C" w:rsidRDefault="000B2787" w:rsidP="00F67725">
      <w:pPr>
        <w:widowControl w:val="0"/>
        <w:tabs>
          <w:tab w:val="left" w:pos="5387"/>
        </w:tabs>
        <w:autoSpaceDE w:val="0"/>
        <w:autoSpaceDN w:val="0"/>
        <w:spacing w:after="0" w:line="240" w:lineRule="auto"/>
        <w:ind w:right="304"/>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116. </w:t>
      </w:r>
      <w:r w:rsidRPr="00483D9C">
        <w:rPr>
          <w:rFonts w:eastAsia="Times New Roman" w:cs="Times New Roman"/>
          <w:w w:val="125"/>
          <w:lang w:val="es-ES" w:eastAsia="es-ES" w:bidi="es-ES"/>
        </w:rPr>
        <w:t>Quien comercialice o expenda en el territorio nacional especies gravadas destinadas a la exportación o importadas para el consumo en el régimen aduanero territorial que corresponda, será sancionado con multa del equivalente a quinientas (500) veces el tipo de cambio oficial de la moneda de mayor valor, publicado por el Banco Central de Venezuela y el comiso de las especies gravadas.</w:t>
      </w:r>
    </w:p>
    <w:p w:rsidR="000B2787" w:rsidRPr="00483D9C" w:rsidRDefault="000B2787" w:rsidP="00F67725">
      <w:pPr>
        <w:widowControl w:val="0"/>
        <w:tabs>
          <w:tab w:val="left" w:pos="5387"/>
        </w:tabs>
        <w:autoSpaceDE w:val="0"/>
        <w:autoSpaceDN w:val="0"/>
        <w:spacing w:after="0" w:line="240" w:lineRule="auto"/>
        <w:ind w:right="304"/>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117. </w:t>
      </w:r>
      <w:r w:rsidRPr="00483D9C">
        <w:rPr>
          <w:rFonts w:eastAsia="Times New Roman" w:cs="Times New Roman"/>
          <w:w w:val="125"/>
          <w:lang w:val="es-ES" w:eastAsia="es-ES" w:bidi="es-ES"/>
        </w:rPr>
        <w:t>Quien comercialice especies gravadas a establecimientos o personas no autorizados para su expendio, cuando ello sea exigido por las normas tributarias, será sancionado con multa del equivalente a trescientas (300) veces el tipo de cambio oficial de la moneda de mayor valor, publicado por el Banco Central de</w:t>
      </w:r>
      <w:r w:rsidRPr="00483D9C">
        <w:rPr>
          <w:rFonts w:eastAsia="Times New Roman" w:cs="Times New Roman"/>
          <w:spacing w:val="-1"/>
          <w:w w:val="125"/>
          <w:lang w:val="es-ES" w:eastAsia="es-ES" w:bidi="es-ES"/>
        </w:rPr>
        <w:t xml:space="preserve"> </w:t>
      </w:r>
      <w:r w:rsidRPr="00483D9C">
        <w:rPr>
          <w:rFonts w:eastAsia="Times New Roman" w:cs="Times New Roman"/>
          <w:w w:val="125"/>
          <w:lang w:val="es-ES" w:eastAsia="es-ES" w:bidi="es-ES"/>
        </w:rPr>
        <w:t>Venezuela.</w:t>
      </w:r>
    </w:p>
    <w:p w:rsidR="000B2787" w:rsidRPr="00483D9C" w:rsidRDefault="000B2787" w:rsidP="00F67725">
      <w:pPr>
        <w:widowControl w:val="0"/>
        <w:tabs>
          <w:tab w:val="left" w:pos="5387"/>
        </w:tabs>
        <w:autoSpaceDE w:val="0"/>
        <w:autoSpaceDN w:val="0"/>
        <w:spacing w:after="0" w:line="240" w:lineRule="auto"/>
        <w:ind w:right="342"/>
        <w:jc w:val="center"/>
        <w:outlineLvl w:val="6"/>
        <w:rPr>
          <w:rFonts w:eastAsia="Times New Roman" w:cs="Times New Roman"/>
          <w:b/>
          <w:bCs/>
          <w:lang w:val="es-ES" w:eastAsia="es-ES" w:bidi="es-ES"/>
        </w:rPr>
      </w:pPr>
      <w:r w:rsidRPr="00483D9C">
        <w:rPr>
          <w:rFonts w:eastAsia="Times New Roman" w:cs="Times New Roman"/>
          <w:b/>
          <w:bCs/>
          <w:w w:val="125"/>
          <w:lang w:val="es-ES" w:eastAsia="es-ES" w:bidi="es-ES"/>
        </w:rPr>
        <w:t>Capítulo IV</w:t>
      </w:r>
    </w:p>
    <w:p w:rsidR="000B2787" w:rsidRPr="00483D9C" w:rsidRDefault="000B2787" w:rsidP="00F67725">
      <w:pPr>
        <w:widowControl w:val="0"/>
        <w:tabs>
          <w:tab w:val="left" w:pos="5387"/>
        </w:tabs>
        <w:autoSpaceDE w:val="0"/>
        <w:autoSpaceDN w:val="0"/>
        <w:spacing w:before="86" w:after="0" w:line="240" w:lineRule="auto"/>
        <w:ind w:right="345"/>
        <w:jc w:val="center"/>
        <w:rPr>
          <w:rFonts w:eastAsia="Times New Roman" w:cs="Times New Roman"/>
          <w:b/>
          <w:lang w:val="es-ES" w:eastAsia="es-ES" w:bidi="es-ES"/>
        </w:rPr>
      </w:pPr>
      <w:r w:rsidRPr="00483D9C">
        <w:rPr>
          <w:rFonts w:eastAsia="Times New Roman" w:cs="Times New Roman"/>
          <w:b/>
          <w:w w:val="125"/>
          <w:lang w:val="es-ES" w:eastAsia="es-ES" w:bidi="es-ES"/>
        </w:rPr>
        <w:t>De los Ilícitos Tributarios Penales</w:t>
      </w:r>
    </w:p>
    <w:p w:rsidR="000B2787" w:rsidRPr="00483D9C" w:rsidRDefault="000B2787" w:rsidP="00F67725">
      <w:pPr>
        <w:widowControl w:val="0"/>
        <w:tabs>
          <w:tab w:val="left" w:pos="5387"/>
        </w:tabs>
        <w:autoSpaceDE w:val="0"/>
        <w:autoSpaceDN w:val="0"/>
        <w:spacing w:after="0" w:line="240" w:lineRule="auto"/>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118. </w:t>
      </w:r>
      <w:r w:rsidRPr="00483D9C">
        <w:rPr>
          <w:rFonts w:eastAsia="Times New Roman" w:cs="Times New Roman"/>
          <w:w w:val="125"/>
          <w:lang w:val="es-ES" w:eastAsia="es-ES" w:bidi="es-ES"/>
        </w:rPr>
        <w:t>Constituyen ilícitos tributarios penales:</w:t>
      </w:r>
    </w:p>
    <w:p w:rsidR="000B2787" w:rsidRPr="00483D9C" w:rsidRDefault="000B2787" w:rsidP="00F67725">
      <w:pPr>
        <w:widowControl w:val="0"/>
        <w:numPr>
          <w:ilvl w:val="0"/>
          <w:numId w:val="34"/>
        </w:numPr>
        <w:tabs>
          <w:tab w:val="left" w:pos="607"/>
          <w:tab w:val="left" w:pos="608"/>
          <w:tab w:val="left" w:pos="5387"/>
        </w:tabs>
        <w:autoSpaceDE w:val="0"/>
        <w:autoSpaceDN w:val="0"/>
        <w:spacing w:before="87" w:after="0" w:line="240" w:lineRule="auto"/>
        <w:ind w:hanging="330"/>
        <w:rPr>
          <w:rFonts w:eastAsia="Times New Roman" w:cs="Times New Roman"/>
          <w:lang w:val="es-ES" w:eastAsia="es-ES" w:bidi="es-ES"/>
        </w:rPr>
      </w:pPr>
      <w:r w:rsidRPr="00483D9C">
        <w:rPr>
          <w:rFonts w:eastAsia="Times New Roman" w:cs="Times New Roman"/>
          <w:w w:val="125"/>
          <w:lang w:val="es-ES" w:eastAsia="es-ES" w:bidi="es-ES"/>
        </w:rPr>
        <w:t>La defraudación</w:t>
      </w:r>
      <w:r w:rsidRPr="00483D9C">
        <w:rPr>
          <w:rFonts w:eastAsia="Times New Roman" w:cs="Times New Roman"/>
          <w:spacing w:val="-1"/>
          <w:w w:val="125"/>
          <w:lang w:val="es-ES" w:eastAsia="es-ES" w:bidi="es-ES"/>
        </w:rPr>
        <w:t xml:space="preserve"> </w:t>
      </w:r>
      <w:r w:rsidRPr="00483D9C">
        <w:rPr>
          <w:rFonts w:eastAsia="Times New Roman" w:cs="Times New Roman"/>
          <w:w w:val="125"/>
          <w:lang w:val="es-ES" w:eastAsia="es-ES" w:bidi="es-ES"/>
        </w:rPr>
        <w:t>tributaria.</w:t>
      </w:r>
    </w:p>
    <w:p w:rsidR="000B2787" w:rsidRPr="00483D9C" w:rsidRDefault="000B2787" w:rsidP="00F67725">
      <w:pPr>
        <w:widowControl w:val="0"/>
        <w:numPr>
          <w:ilvl w:val="0"/>
          <w:numId w:val="34"/>
        </w:numPr>
        <w:tabs>
          <w:tab w:val="left" w:pos="608"/>
          <w:tab w:val="left" w:pos="5387"/>
        </w:tabs>
        <w:autoSpaceDE w:val="0"/>
        <w:autoSpaceDN w:val="0"/>
        <w:spacing w:after="0" w:line="240" w:lineRule="auto"/>
        <w:ind w:left="608" w:right="303"/>
        <w:rPr>
          <w:rFonts w:eastAsia="Times New Roman" w:cs="Times New Roman"/>
          <w:lang w:val="es-ES" w:eastAsia="es-ES" w:bidi="es-ES"/>
        </w:rPr>
      </w:pPr>
      <w:r w:rsidRPr="00483D9C">
        <w:rPr>
          <w:rFonts w:eastAsia="Times New Roman" w:cs="Times New Roman"/>
          <w:w w:val="125"/>
          <w:lang w:val="es-ES" w:eastAsia="es-ES" w:bidi="es-ES"/>
        </w:rPr>
        <w:t>La falta de enteramiento de anticipos por parte de los agentes de retención o percepción.</w:t>
      </w:r>
    </w:p>
    <w:p w:rsidR="000B2787" w:rsidRPr="00483D9C" w:rsidRDefault="000B2787" w:rsidP="00F67725">
      <w:pPr>
        <w:widowControl w:val="0"/>
        <w:numPr>
          <w:ilvl w:val="0"/>
          <w:numId w:val="34"/>
        </w:numPr>
        <w:tabs>
          <w:tab w:val="left" w:pos="607"/>
          <w:tab w:val="left" w:pos="609"/>
          <w:tab w:val="left" w:pos="5387"/>
        </w:tabs>
        <w:autoSpaceDE w:val="0"/>
        <w:autoSpaceDN w:val="0"/>
        <w:spacing w:before="1" w:after="0" w:line="240" w:lineRule="auto"/>
        <w:ind w:left="608" w:hanging="330"/>
        <w:rPr>
          <w:rFonts w:eastAsia="Times New Roman" w:cs="Times New Roman"/>
          <w:lang w:val="es-ES" w:eastAsia="es-ES" w:bidi="es-ES"/>
        </w:rPr>
      </w:pPr>
      <w:r w:rsidRPr="00483D9C">
        <w:rPr>
          <w:rFonts w:eastAsia="Times New Roman" w:cs="Times New Roman"/>
          <w:w w:val="125"/>
          <w:lang w:val="es-ES" w:eastAsia="es-ES" w:bidi="es-ES"/>
        </w:rPr>
        <w:t>La insolvencia fraudulenta con fines</w:t>
      </w:r>
      <w:r w:rsidRPr="00483D9C">
        <w:rPr>
          <w:rFonts w:eastAsia="Times New Roman" w:cs="Times New Roman"/>
          <w:spacing w:val="-4"/>
          <w:w w:val="125"/>
          <w:lang w:val="es-ES" w:eastAsia="es-ES" w:bidi="es-ES"/>
        </w:rPr>
        <w:t xml:space="preserve"> </w:t>
      </w:r>
      <w:r w:rsidRPr="00483D9C">
        <w:rPr>
          <w:rFonts w:eastAsia="Times New Roman" w:cs="Times New Roman"/>
          <w:w w:val="125"/>
          <w:lang w:val="es-ES" w:eastAsia="es-ES" w:bidi="es-ES"/>
        </w:rPr>
        <w:t>tributarios.</w:t>
      </w:r>
    </w:p>
    <w:p w:rsidR="000B2787" w:rsidRPr="00483D9C" w:rsidRDefault="000B2787" w:rsidP="00F67725">
      <w:pPr>
        <w:widowControl w:val="0"/>
        <w:numPr>
          <w:ilvl w:val="0"/>
          <w:numId w:val="34"/>
        </w:numPr>
        <w:tabs>
          <w:tab w:val="left" w:pos="608"/>
          <w:tab w:val="left" w:pos="609"/>
          <w:tab w:val="left" w:pos="5387"/>
        </w:tabs>
        <w:autoSpaceDE w:val="0"/>
        <w:autoSpaceDN w:val="0"/>
        <w:spacing w:after="0" w:line="240" w:lineRule="auto"/>
        <w:ind w:left="608" w:hanging="330"/>
        <w:rPr>
          <w:rFonts w:eastAsia="Times New Roman" w:cs="Times New Roman"/>
          <w:lang w:val="es-ES" w:eastAsia="es-ES" w:bidi="es-ES"/>
        </w:rPr>
      </w:pPr>
      <w:r w:rsidRPr="00483D9C">
        <w:rPr>
          <w:rFonts w:eastAsia="Times New Roman" w:cs="Times New Roman"/>
          <w:w w:val="125"/>
          <w:lang w:val="es-ES" w:eastAsia="es-ES" w:bidi="es-ES"/>
        </w:rPr>
        <w:t>La instigación pública al incumplimiento de la normativa</w:t>
      </w:r>
      <w:r w:rsidRPr="00483D9C">
        <w:rPr>
          <w:rFonts w:eastAsia="Times New Roman" w:cs="Times New Roman"/>
          <w:spacing w:val="-8"/>
          <w:w w:val="125"/>
          <w:lang w:val="es-ES" w:eastAsia="es-ES" w:bidi="es-ES"/>
        </w:rPr>
        <w:t xml:space="preserve"> </w:t>
      </w:r>
      <w:r w:rsidRPr="00483D9C">
        <w:rPr>
          <w:rFonts w:eastAsia="Times New Roman" w:cs="Times New Roman"/>
          <w:w w:val="125"/>
          <w:lang w:val="es-ES" w:eastAsia="es-ES" w:bidi="es-ES"/>
        </w:rPr>
        <w:t>tributaria.</w:t>
      </w:r>
    </w:p>
    <w:p w:rsidR="000B2787" w:rsidRPr="00483D9C" w:rsidRDefault="000B2787" w:rsidP="00F67725">
      <w:pPr>
        <w:widowControl w:val="0"/>
        <w:numPr>
          <w:ilvl w:val="0"/>
          <w:numId w:val="34"/>
        </w:numPr>
        <w:tabs>
          <w:tab w:val="left" w:pos="608"/>
          <w:tab w:val="left" w:pos="609"/>
          <w:tab w:val="left" w:pos="5387"/>
        </w:tabs>
        <w:autoSpaceDE w:val="0"/>
        <w:autoSpaceDN w:val="0"/>
        <w:spacing w:before="95" w:after="0" w:line="240" w:lineRule="auto"/>
        <w:ind w:left="608" w:hanging="330"/>
        <w:rPr>
          <w:rFonts w:eastAsia="Times New Roman" w:cs="Times New Roman"/>
          <w:lang w:val="es-ES" w:eastAsia="es-ES" w:bidi="es-ES"/>
        </w:rPr>
      </w:pPr>
      <w:r w:rsidRPr="00483D9C">
        <w:rPr>
          <w:rFonts w:eastAsia="Times New Roman" w:cs="Times New Roman"/>
          <w:w w:val="125"/>
          <w:lang w:val="es-ES" w:eastAsia="es-ES" w:bidi="es-ES"/>
        </w:rPr>
        <w:t>La divulgación y uso de la información</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confidencial.</w:t>
      </w:r>
    </w:p>
    <w:p w:rsidR="000B2787" w:rsidRPr="00483D9C" w:rsidRDefault="000B2787" w:rsidP="00F67725">
      <w:pPr>
        <w:widowControl w:val="0"/>
        <w:tabs>
          <w:tab w:val="left" w:pos="608"/>
          <w:tab w:val="left" w:pos="609"/>
          <w:tab w:val="left" w:pos="5387"/>
        </w:tabs>
        <w:autoSpaceDE w:val="0"/>
        <w:autoSpaceDN w:val="0"/>
        <w:spacing w:before="95" w:after="0" w:line="240" w:lineRule="auto"/>
        <w:jc w:val="both"/>
        <w:rPr>
          <w:rFonts w:eastAsia="Times New Roman" w:cs="Times New Roman"/>
          <w:lang w:val="es-ES" w:eastAsia="es-ES" w:bidi="es-ES"/>
        </w:rPr>
      </w:pPr>
      <w:r w:rsidRPr="00483D9C">
        <w:rPr>
          <w:rFonts w:eastAsia="Times New Roman" w:cs="Times New Roman"/>
          <w:b/>
          <w:w w:val="125"/>
          <w:lang w:val="es-ES" w:eastAsia="es-ES" w:bidi="es-ES"/>
        </w:rPr>
        <w:t xml:space="preserve">Parágrafo Único. </w:t>
      </w:r>
      <w:r w:rsidRPr="00483D9C">
        <w:rPr>
          <w:rFonts w:eastAsia="Times New Roman" w:cs="Times New Roman"/>
          <w:w w:val="125"/>
          <w:lang w:val="es-ES" w:eastAsia="es-ES" w:bidi="es-ES"/>
        </w:rPr>
        <w:t>En los casos de los ilícitos sancionados con penas restrictivas de libertad a los que se refieren los numerales 1, 2, 3 de este artículo, la acción penal se extinguirá si el infractor admite los hechos y paga dentro el lapso de diez (10) días hábiles siguientes a la notificación de la resolución, el monto total de la obligación tributaria, sus accesorios y sanciones, aumentadas en quinientos por ciento (500%). Este beneficio no procederá en los casos de reincidencia en los términos establecidos en este Código.</w:t>
      </w:r>
    </w:p>
    <w:p w:rsidR="000B2787" w:rsidRPr="00483D9C" w:rsidRDefault="000B2787" w:rsidP="00F67725">
      <w:pPr>
        <w:widowControl w:val="0"/>
        <w:tabs>
          <w:tab w:val="left" w:pos="5387"/>
        </w:tabs>
        <w:autoSpaceDE w:val="0"/>
        <w:autoSpaceDN w:val="0"/>
        <w:spacing w:before="1" w:after="0" w:line="240" w:lineRule="auto"/>
        <w:ind w:right="302"/>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119. </w:t>
      </w:r>
      <w:r w:rsidRPr="00483D9C">
        <w:rPr>
          <w:rFonts w:eastAsia="Times New Roman" w:cs="Times New Roman"/>
          <w:w w:val="125"/>
          <w:lang w:val="es-ES" w:eastAsia="es-ES" w:bidi="es-ES"/>
        </w:rPr>
        <w:t>Incurre en defraudación tributaria quien mediante simulación, ocultación, engaño o cualquier otra maniobra fraudulenta, produzca una disminución del tributo a pagar.</w:t>
      </w:r>
    </w:p>
    <w:p w:rsidR="000B2787" w:rsidRPr="00483D9C" w:rsidRDefault="000B2787" w:rsidP="00F67725">
      <w:pPr>
        <w:widowControl w:val="0"/>
        <w:tabs>
          <w:tab w:val="left" w:pos="5387"/>
        </w:tabs>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w w:val="125"/>
          <w:lang w:val="es-ES" w:eastAsia="es-ES" w:bidi="es-ES"/>
        </w:rPr>
        <w:t>La defraudación tributaria será penada con prisión de seis (6) meses a siete (7) años.</w:t>
      </w:r>
    </w:p>
    <w:p w:rsidR="000B2787" w:rsidRPr="00483D9C" w:rsidRDefault="000B2787" w:rsidP="00F67725">
      <w:pPr>
        <w:widowControl w:val="0"/>
        <w:tabs>
          <w:tab w:val="left" w:pos="5387"/>
        </w:tabs>
        <w:autoSpaceDE w:val="0"/>
        <w:autoSpaceDN w:val="0"/>
        <w:spacing w:after="0" w:line="240" w:lineRule="auto"/>
        <w:ind w:right="40"/>
        <w:jc w:val="both"/>
        <w:rPr>
          <w:rFonts w:eastAsia="Times New Roman" w:cs="Times New Roman"/>
          <w:lang w:val="es-ES" w:eastAsia="es-ES" w:bidi="es-ES"/>
        </w:rPr>
      </w:pPr>
      <w:r w:rsidRPr="00483D9C">
        <w:rPr>
          <w:rFonts w:eastAsia="Times New Roman" w:cs="Times New Roman"/>
          <w:w w:val="125"/>
          <w:lang w:val="es-ES" w:eastAsia="es-ES" w:bidi="es-ES"/>
        </w:rPr>
        <w:t>En el caso de obtención indebida de devoluciones, la sanción contemplada en el párrafo anterior se incrementará en un tercio de la pena.</w:t>
      </w:r>
    </w:p>
    <w:p w:rsidR="000B2787" w:rsidRPr="00483D9C" w:rsidRDefault="000B2787" w:rsidP="00F67725">
      <w:pPr>
        <w:widowControl w:val="0"/>
        <w:tabs>
          <w:tab w:val="left" w:pos="5387"/>
        </w:tabs>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w w:val="125"/>
          <w:lang w:val="es-ES" w:eastAsia="es-ES" w:bidi="es-ES"/>
        </w:rPr>
        <w:lastRenderedPageBreak/>
        <w:t>Cuando el sujeto pasivo sea sancionado por la comisión del ilícito de defraudación tributaria, el tribunal competente ordenará que la sanción prevista en el encabezamiento del artículo 112 de este Código sea aumentada en un doscientos por ciento (200%).</w:t>
      </w:r>
    </w:p>
    <w:p w:rsidR="000B2787" w:rsidRPr="00483D9C" w:rsidRDefault="000B2787" w:rsidP="00F67725">
      <w:pPr>
        <w:widowControl w:val="0"/>
        <w:tabs>
          <w:tab w:val="left" w:pos="5387"/>
        </w:tabs>
        <w:autoSpaceDE w:val="0"/>
        <w:autoSpaceDN w:val="0"/>
        <w:spacing w:before="123" w:after="0" w:line="240" w:lineRule="auto"/>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120. </w:t>
      </w:r>
      <w:r w:rsidRPr="00483D9C">
        <w:rPr>
          <w:rFonts w:eastAsia="Times New Roman" w:cs="Times New Roman"/>
          <w:w w:val="125"/>
          <w:lang w:val="es-ES" w:eastAsia="es-ES" w:bidi="es-ES"/>
        </w:rPr>
        <w:t>Constituyen indicios de defraudación tributaria:</w:t>
      </w:r>
    </w:p>
    <w:p w:rsidR="000B2787" w:rsidRPr="00483D9C" w:rsidRDefault="000B2787" w:rsidP="00F67725">
      <w:pPr>
        <w:widowControl w:val="0"/>
        <w:numPr>
          <w:ilvl w:val="0"/>
          <w:numId w:val="33"/>
        </w:numPr>
        <w:tabs>
          <w:tab w:val="left" w:pos="609"/>
          <w:tab w:val="left" w:pos="5387"/>
        </w:tabs>
        <w:autoSpaceDE w:val="0"/>
        <w:autoSpaceDN w:val="0"/>
        <w:spacing w:after="0" w:line="240" w:lineRule="auto"/>
        <w:ind w:right="38"/>
        <w:rPr>
          <w:rFonts w:eastAsia="Times New Roman" w:cs="Times New Roman"/>
          <w:lang w:val="es-ES" w:eastAsia="es-ES" w:bidi="es-ES"/>
        </w:rPr>
      </w:pPr>
      <w:r w:rsidRPr="00483D9C">
        <w:rPr>
          <w:rFonts w:eastAsia="Times New Roman" w:cs="Times New Roman"/>
          <w:w w:val="125"/>
          <w:lang w:val="es-ES" w:eastAsia="es-ES" w:bidi="es-ES"/>
        </w:rPr>
        <w:t>Declarar cifras, deducciones o datos falsos u omitir deliberadamente hechos o circunstancias que incidan en la determinación de la obligación</w:t>
      </w:r>
      <w:r w:rsidRPr="00483D9C">
        <w:rPr>
          <w:rFonts w:eastAsia="Times New Roman" w:cs="Times New Roman"/>
          <w:spacing w:val="-18"/>
          <w:w w:val="125"/>
          <w:lang w:val="es-ES" w:eastAsia="es-ES" w:bidi="es-ES"/>
        </w:rPr>
        <w:t xml:space="preserve"> </w:t>
      </w:r>
      <w:r w:rsidRPr="00483D9C">
        <w:rPr>
          <w:rFonts w:eastAsia="Times New Roman" w:cs="Times New Roman"/>
          <w:w w:val="125"/>
          <w:lang w:val="es-ES" w:eastAsia="es-ES" w:bidi="es-ES"/>
        </w:rPr>
        <w:t>tributaria.</w:t>
      </w:r>
    </w:p>
    <w:p w:rsidR="000B2787" w:rsidRPr="00483D9C" w:rsidRDefault="000B2787" w:rsidP="00F67725">
      <w:pPr>
        <w:widowControl w:val="0"/>
        <w:numPr>
          <w:ilvl w:val="0"/>
          <w:numId w:val="33"/>
        </w:numPr>
        <w:tabs>
          <w:tab w:val="left" w:pos="610"/>
          <w:tab w:val="left" w:pos="5387"/>
        </w:tabs>
        <w:autoSpaceDE w:val="0"/>
        <w:autoSpaceDN w:val="0"/>
        <w:spacing w:after="0" w:line="240" w:lineRule="auto"/>
        <w:ind w:right="38" w:hanging="330"/>
        <w:rPr>
          <w:rFonts w:eastAsia="Times New Roman" w:cs="Times New Roman"/>
          <w:lang w:val="es-ES" w:eastAsia="es-ES" w:bidi="es-ES"/>
        </w:rPr>
      </w:pPr>
      <w:r w:rsidRPr="00483D9C">
        <w:rPr>
          <w:rFonts w:eastAsia="Times New Roman" w:cs="Times New Roman"/>
          <w:w w:val="125"/>
          <w:lang w:val="es-ES" w:eastAsia="es-ES" w:bidi="es-ES"/>
        </w:rPr>
        <w:t>No emitir facturas u otros documentos obligatorios o emitirlos en medios distintos a los autorizados por la Administración</w:t>
      </w:r>
      <w:r w:rsidRPr="00483D9C">
        <w:rPr>
          <w:rFonts w:eastAsia="Times New Roman" w:cs="Times New Roman"/>
          <w:spacing w:val="-10"/>
          <w:w w:val="125"/>
          <w:lang w:val="es-ES" w:eastAsia="es-ES" w:bidi="es-ES"/>
        </w:rPr>
        <w:t xml:space="preserve"> </w:t>
      </w:r>
      <w:r w:rsidRPr="00483D9C">
        <w:rPr>
          <w:rFonts w:eastAsia="Times New Roman" w:cs="Times New Roman"/>
          <w:w w:val="125"/>
          <w:lang w:val="es-ES" w:eastAsia="es-ES" w:bidi="es-ES"/>
        </w:rPr>
        <w:t>Tributaria.</w:t>
      </w:r>
    </w:p>
    <w:p w:rsidR="000B2787" w:rsidRPr="00483D9C" w:rsidRDefault="000B2787" w:rsidP="00F67725">
      <w:pPr>
        <w:widowControl w:val="0"/>
        <w:numPr>
          <w:ilvl w:val="0"/>
          <w:numId w:val="33"/>
        </w:numPr>
        <w:tabs>
          <w:tab w:val="left" w:pos="610"/>
          <w:tab w:val="left" w:pos="5387"/>
        </w:tabs>
        <w:autoSpaceDE w:val="0"/>
        <w:autoSpaceDN w:val="0"/>
        <w:spacing w:after="0" w:line="240" w:lineRule="auto"/>
        <w:ind w:right="40"/>
        <w:rPr>
          <w:rFonts w:eastAsia="Times New Roman" w:cs="Times New Roman"/>
          <w:lang w:val="es-ES" w:eastAsia="es-ES" w:bidi="es-ES"/>
        </w:rPr>
      </w:pPr>
      <w:r w:rsidRPr="00483D9C">
        <w:rPr>
          <w:rFonts w:eastAsia="Times New Roman" w:cs="Times New Roman"/>
          <w:w w:val="125"/>
          <w:lang w:val="es-ES" w:eastAsia="es-ES" w:bidi="es-ES"/>
        </w:rPr>
        <w:t>Emitir o aceptar facturas u otros documentos cuyo monto no coincida con el correspondiente a la operación</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real.</w:t>
      </w:r>
    </w:p>
    <w:p w:rsidR="000B2787" w:rsidRPr="00483D9C" w:rsidRDefault="000B2787" w:rsidP="00F67725">
      <w:pPr>
        <w:widowControl w:val="0"/>
        <w:numPr>
          <w:ilvl w:val="0"/>
          <w:numId w:val="33"/>
        </w:numPr>
        <w:tabs>
          <w:tab w:val="left" w:pos="609"/>
          <w:tab w:val="left" w:pos="610"/>
          <w:tab w:val="left" w:pos="5387"/>
        </w:tabs>
        <w:autoSpaceDE w:val="0"/>
        <w:autoSpaceDN w:val="0"/>
        <w:spacing w:before="1" w:after="0" w:line="240" w:lineRule="auto"/>
        <w:rPr>
          <w:rFonts w:eastAsia="Times New Roman" w:cs="Times New Roman"/>
          <w:lang w:val="es-ES" w:eastAsia="es-ES" w:bidi="es-ES"/>
        </w:rPr>
      </w:pPr>
      <w:r w:rsidRPr="00483D9C">
        <w:rPr>
          <w:rFonts w:eastAsia="Times New Roman" w:cs="Times New Roman"/>
          <w:w w:val="125"/>
          <w:lang w:val="es-ES" w:eastAsia="es-ES" w:bidi="es-ES"/>
        </w:rPr>
        <w:t>Ocultar mercancías o efectos gravados o productores de</w:t>
      </w:r>
      <w:r w:rsidRPr="00483D9C">
        <w:rPr>
          <w:rFonts w:eastAsia="Times New Roman" w:cs="Times New Roman"/>
          <w:spacing w:val="-10"/>
          <w:w w:val="125"/>
          <w:lang w:val="es-ES" w:eastAsia="es-ES" w:bidi="es-ES"/>
        </w:rPr>
        <w:t xml:space="preserve"> </w:t>
      </w:r>
      <w:r w:rsidRPr="00483D9C">
        <w:rPr>
          <w:rFonts w:eastAsia="Times New Roman" w:cs="Times New Roman"/>
          <w:w w:val="125"/>
          <w:lang w:val="es-ES" w:eastAsia="es-ES" w:bidi="es-ES"/>
        </w:rPr>
        <w:t>rentas.</w:t>
      </w:r>
    </w:p>
    <w:p w:rsidR="000B2787" w:rsidRPr="00483D9C" w:rsidRDefault="000B2787" w:rsidP="00F67725">
      <w:pPr>
        <w:widowControl w:val="0"/>
        <w:numPr>
          <w:ilvl w:val="0"/>
          <w:numId w:val="33"/>
        </w:numPr>
        <w:tabs>
          <w:tab w:val="left" w:pos="607"/>
          <w:tab w:val="left" w:pos="5387"/>
        </w:tabs>
        <w:autoSpaceDE w:val="0"/>
        <w:autoSpaceDN w:val="0"/>
        <w:spacing w:after="0" w:line="240" w:lineRule="auto"/>
        <w:ind w:left="606" w:right="39"/>
        <w:rPr>
          <w:rFonts w:eastAsia="Times New Roman" w:cs="Times New Roman"/>
          <w:lang w:val="es-ES" w:eastAsia="es-ES" w:bidi="es-ES"/>
        </w:rPr>
      </w:pPr>
      <w:r w:rsidRPr="00483D9C">
        <w:rPr>
          <w:rFonts w:eastAsia="Times New Roman" w:cs="Times New Roman"/>
          <w:w w:val="115"/>
          <w:lang w:val="es-ES" w:eastAsia="es-ES" w:bidi="es-ES"/>
        </w:rPr>
        <w:t>Utilizar dos o más números de inscripción o presentar certificado de inscripción o identificación falso o adulterado, en cualquier actuación que se realice ante la Administración Tributaria o en los casos en que se exija  hacerlo.</w:t>
      </w:r>
    </w:p>
    <w:p w:rsidR="000B2787" w:rsidRPr="00483D9C" w:rsidRDefault="000B2787" w:rsidP="00F67725">
      <w:pPr>
        <w:widowControl w:val="0"/>
        <w:numPr>
          <w:ilvl w:val="0"/>
          <w:numId w:val="33"/>
        </w:numPr>
        <w:tabs>
          <w:tab w:val="left" w:pos="607"/>
          <w:tab w:val="left" w:pos="5387"/>
        </w:tabs>
        <w:autoSpaceDE w:val="0"/>
        <w:autoSpaceDN w:val="0"/>
        <w:spacing w:after="0" w:line="240" w:lineRule="auto"/>
        <w:ind w:left="606" w:right="41"/>
        <w:rPr>
          <w:rFonts w:eastAsia="Times New Roman" w:cs="Times New Roman"/>
          <w:lang w:val="es-ES" w:eastAsia="es-ES" w:bidi="es-ES"/>
        </w:rPr>
      </w:pPr>
      <w:r w:rsidRPr="00483D9C">
        <w:rPr>
          <w:rFonts w:eastAsia="Times New Roman" w:cs="Times New Roman"/>
          <w:w w:val="115"/>
          <w:lang w:val="es-ES" w:eastAsia="es-ES" w:bidi="es-ES"/>
        </w:rPr>
        <w:t>Llevar dos o más juegos de libros para una misma contabilidad, con distintos asientos.</w:t>
      </w:r>
    </w:p>
    <w:p w:rsidR="000B2787" w:rsidRPr="00483D9C" w:rsidRDefault="000B2787" w:rsidP="00F67725">
      <w:pPr>
        <w:widowControl w:val="0"/>
        <w:numPr>
          <w:ilvl w:val="0"/>
          <w:numId w:val="33"/>
        </w:numPr>
        <w:tabs>
          <w:tab w:val="left" w:pos="607"/>
          <w:tab w:val="left" w:pos="5387"/>
        </w:tabs>
        <w:autoSpaceDE w:val="0"/>
        <w:autoSpaceDN w:val="0"/>
        <w:spacing w:after="0" w:line="240" w:lineRule="auto"/>
        <w:ind w:left="607" w:right="39"/>
        <w:rPr>
          <w:rFonts w:eastAsia="Times New Roman" w:cs="Times New Roman"/>
          <w:lang w:val="es-ES" w:eastAsia="es-ES" w:bidi="es-ES"/>
        </w:rPr>
      </w:pPr>
      <w:r w:rsidRPr="00483D9C">
        <w:rPr>
          <w:rFonts w:eastAsia="Times New Roman" w:cs="Times New Roman"/>
          <w:w w:val="115"/>
          <w:lang w:val="es-ES" w:eastAsia="es-ES" w:bidi="es-ES"/>
        </w:rPr>
        <w:t>Remover el dispositivo de seguridad de máquinas fiscales, sin autorización,  así como cualquier otra modificación capaz de alterar el normal funcionamiento de la máquina</w:t>
      </w:r>
      <w:r w:rsidRPr="00483D9C">
        <w:rPr>
          <w:rFonts w:eastAsia="Times New Roman" w:cs="Times New Roman"/>
          <w:spacing w:val="-3"/>
          <w:w w:val="115"/>
          <w:lang w:val="es-ES" w:eastAsia="es-ES" w:bidi="es-ES"/>
        </w:rPr>
        <w:t xml:space="preserve"> </w:t>
      </w:r>
      <w:r w:rsidRPr="00483D9C">
        <w:rPr>
          <w:rFonts w:eastAsia="Times New Roman" w:cs="Times New Roman"/>
          <w:w w:val="115"/>
          <w:lang w:val="es-ES" w:eastAsia="es-ES" w:bidi="es-ES"/>
        </w:rPr>
        <w:t>fiscal.</w:t>
      </w:r>
    </w:p>
    <w:p w:rsidR="000B2787" w:rsidRPr="00483D9C" w:rsidRDefault="000B2787" w:rsidP="00F67725">
      <w:pPr>
        <w:widowControl w:val="0"/>
        <w:numPr>
          <w:ilvl w:val="0"/>
          <w:numId w:val="33"/>
        </w:numPr>
        <w:tabs>
          <w:tab w:val="left" w:pos="607"/>
          <w:tab w:val="left" w:pos="5387"/>
        </w:tabs>
        <w:autoSpaceDE w:val="0"/>
        <w:autoSpaceDN w:val="0"/>
        <w:spacing w:after="0" w:line="240" w:lineRule="auto"/>
        <w:ind w:left="606" w:right="41"/>
        <w:rPr>
          <w:rFonts w:eastAsia="Times New Roman" w:cs="Times New Roman"/>
          <w:lang w:val="es-ES" w:eastAsia="es-ES" w:bidi="es-ES"/>
        </w:rPr>
      </w:pPr>
      <w:r w:rsidRPr="00483D9C">
        <w:rPr>
          <w:rFonts w:eastAsia="Times New Roman" w:cs="Times New Roman"/>
          <w:w w:val="115"/>
          <w:lang w:val="es-ES" w:eastAsia="es-ES" w:bidi="es-ES"/>
        </w:rPr>
        <w:t>Presentar declaraciones que contengan datos distintos a los reflejados en los libros o registros</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especiales.</w:t>
      </w:r>
    </w:p>
    <w:p w:rsidR="000B2787" w:rsidRPr="00483D9C" w:rsidRDefault="000B2787" w:rsidP="00F67725">
      <w:pPr>
        <w:widowControl w:val="0"/>
        <w:numPr>
          <w:ilvl w:val="0"/>
          <w:numId w:val="33"/>
        </w:numPr>
        <w:tabs>
          <w:tab w:val="left" w:pos="607"/>
          <w:tab w:val="left" w:pos="5387"/>
        </w:tabs>
        <w:autoSpaceDE w:val="0"/>
        <w:autoSpaceDN w:val="0"/>
        <w:spacing w:before="2" w:after="0" w:line="240" w:lineRule="auto"/>
        <w:ind w:left="606" w:right="41"/>
        <w:rPr>
          <w:rFonts w:eastAsia="Times New Roman" w:cs="Times New Roman"/>
          <w:lang w:val="es-ES" w:eastAsia="es-ES" w:bidi="es-ES"/>
        </w:rPr>
      </w:pPr>
      <w:r w:rsidRPr="00483D9C">
        <w:rPr>
          <w:rFonts w:eastAsia="Times New Roman" w:cs="Times New Roman"/>
          <w:w w:val="115"/>
          <w:lang w:val="es-ES" w:eastAsia="es-ES" w:bidi="es-ES"/>
        </w:rPr>
        <w:t>No llevar o no exhibir libros, documentos o antecedentes contables, en los casos en que los exija la normativa</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aplicable.</w:t>
      </w:r>
    </w:p>
    <w:p w:rsidR="000B2787" w:rsidRPr="00483D9C" w:rsidRDefault="000B2787" w:rsidP="00F67725">
      <w:pPr>
        <w:widowControl w:val="0"/>
        <w:numPr>
          <w:ilvl w:val="0"/>
          <w:numId w:val="33"/>
        </w:numPr>
        <w:tabs>
          <w:tab w:val="left" w:pos="567"/>
          <w:tab w:val="left" w:pos="607"/>
        </w:tabs>
        <w:autoSpaceDE w:val="0"/>
        <w:autoSpaceDN w:val="0"/>
        <w:spacing w:after="0" w:line="240" w:lineRule="auto"/>
        <w:ind w:left="606"/>
        <w:rPr>
          <w:rFonts w:eastAsia="Times New Roman" w:cs="Times New Roman"/>
          <w:lang w:val="es-ES" w:eastAsia="es-ES" w:bidi="es-ES"/>
        </w:rPr>
      </w:pPr>
      <w:r w:rsidRPr="00483D9C">
        <w:rPr>
          <w:rFonts w:eastAsia="Times New Roman" w:cs="Times New Roman"/>
          <w:w w:val="115"/>
          <w:lang w:val="es-ES" w:eastAsia="es-ES" w:bidi="es-ES"/>
        </w:rPr>
        <w:t>Aportar informaciones falsas sobre las actividades o</w:t>
      </w:r>
      <w:r w:rsidRPr="00483D9C">
        <w:rPr>
          <w:rFonts w:eastAsia="Times New Roman" w:cs="Times New Roman"/>
          <w:spacing w:val="3"/>
          <w:w w:val="115"/>
          <w:lang w:val="es-ES" w:eastAsia="es-ES" w:bidi="es-ES"/>
        </w:rPr>
        <w:t xml:space="preserve"> </w:t>
      </w:r>
      <w:r w:rsidRPr="00483D9C">
        <w:rPr>
          <w:rFonts w:eastAsia="Times New Roman" w:cs="Times New Roman"/>
          <w:w w:val="115"/>
          <w:lang w:val="es-ES" w:eastAsia="es-ES" w:bidi="es-ES"/>
        </w:rPr>
        <w:t>negocios.</w:t>
      </w:r>
    </w:p>
    <w:p w:rsidR="000B2787" w:rsidRPr="00483D9C" w:rsidRDefault="000B2787" w:rsidP="00F67725">
      <w:pPr>
        <w:widowControl w:val="0"/>
        <w:numPr>
          <w:ilvl w:val="0"/>
          <w:numId w:val="33"/>
        </w:numPr>
        <w:tabs>
          <w:tab w:val="left" w:pos="607"/>
          <w:tab w:val="left" w:pos="709"/>
        </w:tabs>
        <w:autoSpaceDE w:val="0"/>
        <w:autoSpaceDN w:val="0"/>
        <w:spacing w:after="0" w:line="240" w:lineRule="auto"/>
        <w:ind w:left="606"/>
        <w:rPr>
          <w:rFonts w:eastAsia="Times New Roman" w:cs="Times New Roman"/>
          <w:lang w:val="es-ES" w:eastAsia="es-ES" w:bidi="es-ES"/>
        </w:rPr>
      </w:pPr>
      <w:r w:rsidRPr="00483D9C">
        <w:rPr>
          <w:rFonts w:eastAsia="Times New Roman" w:cs="Times New Roman"/>
          <w:w w:val="115"/>
          <w:lang w:val="es-ES" w:eastAsia="es-ES" w:bidi="es-ES"/>
        </w:rPr>
        <w:t>Omitir la presentación de declaraciones exigidas por las normas</w:t>
      </w:r>
      <w:r w:rsidRPr="00483D9C">
        <w:rPr>
          <w:rFonts w:eastAsia="Times New Roman" w:cs="Times New Roman"/>
          <w:spacing w:val="10"/>
          <w:w w:val="115"/>
          <w:lang w:val="es-ES" w:eastAsia="es-ES" w:bidi="es-ES"/>
        </w:rPr>
        <w:t xml:space="preserve"> </w:t>
      </w:r>
      <w:r w:rsidRPr="00483D9C">
        <w:rPr>
          <w:rFonts w:eastAsia="Times New Roman" w:cs="Times New Roman"/>
          <w:w w:val="115"/>
          <w:lang w:val="es-ES" w:eastAsia="es-ES" w:bidi="es-ES"/>
        </w:rPr>
        <w:t>tributarias.</w:t>
      </w:r>
    </w:p>
    <w:p w:rsidR="000B2787" w:rsidRPr="00483D9C" w:rsidRDefault="000B2787" w:rsidP="00F67725">
      <w:pPr>
        <w:widowControl w:val="0"/>
        <w:numPr>
          <w:ilvl w:val="0"/>
          <w:numId w:val="33"/>
        </w:numPr>
        <w:tabs>
          <w:tab w:val="left" w:pos="567"/>
          <w:tab w:val="left" w:pos="593"/>
        </w:tabs>
        <w:autoSpaceDE w:val="0"/>
        <w:autoSpaceDN w:val="0"/>
        <w:spacing w:after="0" w:line="240" w:lineRule="auto"/>
        <w:ind w:left="593" w:right="56"/>
        <w:rPr>
          <w:rFonts w:eastAsia="Times New Roman" w:cs="Times New Roman"/>
          <w:lang w:val="es-ES" w:eastAsia="es-ES" w:bidi="es-ES"/>
        </w:rPr>
      </w:pPr>
      <w:r w:rsidRPr="00483D9C">
        <w:rPr>
          <w:rFonts w:eastAsia="Times New Roman" w:cs="Times New Roman"/>
          <w:w w:val="115"/>
          <w:lang w:val="es-ES" w:eastAsia="es-ES" w:bidi="es-ES"/>
        </w:rPr>
        <w:t>Ejercer actividades industriales o comerciales sin la obtención de las autorizaciones correspondientes.</w:t>
      </w:r>
    </w:p>
    <w:p w:rsidR="000B2787" w:rsidRPr="00483D9C" w:rsidRDefault="000B2787" w:rsidP="00F67725">
      <w:pPr>
        <w:widowControl w:val="0"/>
        <w:numPr>
          <w:ilvl w:val="0"/>
          <w:numId w:val="33"/>
        </w:numPr>
        <w:tabs>
          <w:tab w:val="left" w:pos="567"/>
          <w:tab w:val="left" w:pos="594"/>
        </w:tabs>
        <w:autoSpaceDE w:val="0"/>
        <w:autoSpaceDN w:val="0"/>
        <w:spacing w:after="0" w:line="240" w:lineRule="auto"/>
        <w:ind w:left="592" w:right="56" w:hanging="328"/>
        <w:rPr>
          <w:rFonts w:eastAsia="Times New Roman" w:cs="Times New Roman"/>
          <w:lang w:val="es-ES" w:eastAsia="es-ES" w:bidi="es-ES"/>
        </w:rPr>
      </w:pPr>
      <w:r w:rsidRPr="00483D9C">
        <w:rPr>
          <w:rFonts w:eastAsia="Times New Roman" w:cs="Times New Roman"/>
          <w:w w:val="115"/>
          <w:lang w:val="es-ES" w:eastAsia="es-ES" w:bidi="es-ES"/>
        </w:rPr>
        <w:t>Utilizar mercancías, productos o bienes objeto de incentivos fiscales, para fines distintos de los que</w:t>
      </w:r>
      <w:r w:rsidRPr="00483D9C">
        <w:rPr>
          <w:rFonts w:eastAsia="Times New Roman" w:cs="Times New Roman"/>
          <w:spacing w:val="-3"/>
          <w:w w:val="115"/>
          <w:lang w:val="es-ES" w:eastAsia="es-ES" w:bidi="es-ES"/>
        </w:rPr>
        <w:t xml:space="preserve"> </w:t>
      </w:r>
      <w:r w:rsidRPr="00483D9C">
        <w:rPr>
          <w:rFonts w:eastAsia="Times New Roman" w:cs="Times New Roman"/>
          <w:w w:val="115"/>
          <w:lang w:val="es-ES" w:eastAsia="es-ES" w:bidi="es-ES"/>
        </w:rPr>
        <w:t>correspondan.</w:t>
      </w:r>
    </w:p>
    <w:p w:rsidR="000B2787" w:rsidRPr="00483D9C" w:rsidRDefault="000B2787" w:rsidP="00F67725">
      <w:pPr>
        <w:widowControl w:val="0"/>
        <w:numPr>
          <w:ilvl w:val="0"/>
          <w:numId w:val="33"/>
        </w:numPr>
        <w:tabs>
          <w:tab w:val="left" w:pos="567"/>
          <w:tab w:val="left" w:pos="593"/>
        </w:tabs>
        <w:autoSpaceDE w:val="0"/>
        <w:autoSpaceDN w:val="0"/>
        <w:spacing w:after="0" w:line="240" w:lineRule="auto"/>
        <w:ind w:left="591" w:right="56" w:hanging="328"/>
        <w:rPr>
          <w:rFonts w:eastAsia="Times New Roman" w:cs="Times New Roman"/>
          <w:lang w:val="es-ES" w:eastAsia="es-ES" w:bidi="es-ES"/>
        </w:rPr>
      </w:pPr>
      <w:r w:rsidRPr="00483D9C">
        <w:rPr>
          <w:rFonts w:eastAsia="Times New Roman" w:cs="Times New Roman"/>
          <w:w w:val="115"/>
          <w:lang w:val="es-ES" w:eastAsia="es-ES" w:bidi="es-ES"/>
        </w:rPr>
        <w:t>Utilizar indebidamente sellos, timbres, precintos y demás medios de control, así como destruirlos o</w:t>
      </w:r>
      <w:r w:rsidRPr="00483D9C">
        <w:rPr>
          <w:rFonts w:eastAsia="Times New Roman" w:cs="Times New Roman"/>
          <w:spacing w:val="2"/>
          <w:w w:val="115"/>
          <w:lang w:val="es-ES" w:eastAsia="es-ES" w:bidi="es-ES"/>
        </w:rPr>
        <w:t xml:space="preserve"> </w:t>
      </w:r>
      <w:r w:rsidRPr="00483D9C">
        <w:rPr>
          <w:rFonts w:eastAsia="Times New Roman" w:cs="Times New Roman"/>
          <w:w w:val="115"/>
          <w:lang w:val="es-ES" w:eastAsia="es-ES" w:bidi="es-ES"/>
        </w:rPr>
        <w:t>alterarlos.</w:t>
      </w:r>
    </w:p>
    <w:p w:rsidR="000B2787" w:rsidRPr="00483D9C" w:rsidRDefault="000B2787" w:rsidP="00F67725">
      <w:pPr>
        <w:widowControl w:val="0"/>
        <w:tabs>
          <w:tab w:val="left" w:pos="5387"/>
        </w:tabs>
        <w:autoSpaceDE w:val="0"/>
        <w:autoSpaceDN w:val="0"/>
        <w:spacing w:before="118" w:after="0" w:line="240" w:lineRule="auto"/>
        <w:ind w:right="55"/>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121. </w:t>
      </w:r>
      <w:r w:rsidRPr="00483D9C">
        <w:rPr>
          <w:rFonts w:eastAsia="Times New Roman" w:cs="Times New Roman"/>
          <w:w w:val="115"/>
          <w:lang w:val="es-ES" w:eastAsia="es-ES" w:bidi="es-ES"/>
        </w:rPr>
        <w:t>Quien no entere los tributos retenidos o percibidos, dentro de los plazos establecidos en las disposiciones respectivas será sancionado con prisión de cuatro (4) a seis (6) años.</w:t>
      </w:r>
    </w:p>
    <w:p w:rsidR="000B2787" w:rsidRPr="00483D9C" w:rsidRDefault="000B2787" w:rsidP="00F67725">
      <w:pPr>
        <w:widowControl w:val="0"/>
        <w:tabs>
          <w:tab w:val="left" w:pos="5387"/>
        </w:tabs>
        <w:autoSpaceDE w:val="0"/>
        <w:autoSpaceDN w:val="0"/>
        <w:spacing w:before="119" w:after="0" w:line="240" w:lineRule="auto"/>
        <w:ind w:right="56"/>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122. </w:t>
      </w:r>
      <w:r w:rsidRPr="00483D9C">
        <w:rPr>
          <w:rFonts w:eastAsia="Times New Roman" w:cs="Times New Roman"/>
          <w:w w:val="115"/>
          <w:lang w:val="es-ES" w:eastAsia="es-ES" w:bidi="es-ES"/>
        </w:rPr>
        <w:t>Quien estando en conocimiento de la iniciación de un procedimiento tendente a la determinación o cobro de obligaciones tributarias o sanciones, provocare o agravare la insolvencia propia o ajena, frustrando en todo o en parte la satisfacción de tales prestaciones, será sancionado con prisión de uno (1) a cinco (5) años.</w:t>
      </w:r>
    </w:p>
    <w:p w:rsidR="000B2787" w:rsidRPr="00483D9C" w:rsidRDefault="000B2787" w:rsidP="00F67725">
      <w:pPr>
        <w:widowControl w:val="0"/>
        <w:tabs>
          <w:tab w:val="left" w:pos="5387"/>
        </w:tabs>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123. </w:t>
      </w:r>
      <w:r w:rsidRPr="00483D9C">
        <w:rPr>
          <w:rFonts w:eastAsia="Times New Roman" w:cs="Times New Roman"/>
          <w:w w:val="125"/>
          <w:lang w:val="es-ES" w:eastAsia="es-ES" w:bidi="es-ES"/>
        </w:rPr>
        <w:t>Quien incite públicamente o efectúe maniobras concertadas tendentes a organizar la negativa colectiva al cumplimiento de las obligaciones tributarias, será sancionado con prisión de uno (1) a cinco (5)</w:t>
      </w:r>
      <w:r w:rsidRPr="00483D9C">
        <w:rPr>
          <w:rFonts w:eastAsia="Times New Roman" w:cs="Times New Roman"/>
          <w:spacing w:val="-10"/>
          <w:w w:val="125"/>
          <w:lang w:val="es-ES" w:eastAsia="es-ES" w:bidi="es-ES"/>
        </w:rPr>
        <w:t xml:space="preserve"> </w:t>
      </w:r>
      <w:r w:rsidRPr="00483D9C">
        <w:rPr>
          <w:rFonts w:eastAsia="Times New Roman" w:cs="Times New Roman"/>
          <w:w w:val="125"/>
          <w:lang w:val="es-ES" w:eastAsia="es-ES" w:bidi="es-ES"/>
        </w:rPr>
        <w:t>años.</w:t>
      </w:r>
    </w:p>
    <w:p w:rsidR="000B2787" w:rsidRPr="00483D9C" w:rsidRDefault="000B2787" w:rsidP="00F67725">
      <w:pPr>
        <w:widowControl w:val="0"/>
        <w:tabs>
          <w:tab w:val="left" w:pos="5387"/>
        </w:tabs>
        <w:autoSpaceDE w:val="0"/>
        <w:autoSpaceDN w:val="0"/>
        <w:spacing w:after="0" w:line="240" w:lineRule="auto"/>
        <w:ind w:right="304"/>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124. </w:t>
      </w:r>
      <w:r w:rsidRPr="00483D9C">
        <w:rPr>
          <w:rFonts w:eastAsia="Times New Roman" w:cs="Times New Roman"/>
          <w:w w:val="125"/>
          <w:lang w:val="es-ES" w:eastAsia="es-ES" w:bidi="es-ES"/>
        </w:rPr>
        <w:t xml:space="preserve">Los funcionarios o empleados públicos; los sujetos pasivos y sus representantes; las autoridades judiciales y cualquier otra persona que </w:t>
      </w:r>
      <w:r w:rsidRPr="00483D9C">
        <w:rPr>
          <w:rFonts w:eastAsia="Times New Roman" w:cs="Times New Roman"/>
          <w:w w:val="125"/>
          <w:lang w:val="es-ES" w:eastAsia="es-ES" w:bidi="es-ES"/>
        </w:rPr>
        <w:lastRenderedPageBreak/>
        <w:t>directa o indirectamente, revele, divulgue o haga uso personal o indebido, a través de cualquier medio o forma, de la información confidencial proporcionada por terceros independientes que afecte o pueda afectar su posición competitiva, serán penados con prisión de tres (3) meses a tres (3)</w:t>
      </w:r>
      <w:r w:rsidRPr="00483D9C">
        <w:rPr>
          <w:rFonts w:eastAsia="Times New Roman" w:cs="Times New Roman"/>
          <w:spacing w:val="-8"/>
          <w:w w:val="125"/>
          <w:lang w:val="es-ES" w:eastAsia="es-ES" w:bidi="es-ES"/>
        </w:rPr>
        <w:t xml:space="preserve"> </w:t>
      </w:r>
      <w:r w:rsidRPr="00483D9C">
        <w:rPr>
          <w:rFonts w:eastAsia="Times New Roman" w:cs="Times New Roman"/>
          <w:w w:val="125"/>
          <w:lang w:val="es-ES" w:eastAsia="es-ES" w:bidi="es-ES"/>
        </w:rPr>
        <w:t>años.</w:t>
      </w:r>
    </w:p>
    <w:p w:rsidR="000B2787" w:rsidRPr="00483D9C" w:rsidRDefault="000B2787" w:rsidP="00F67725">
      <w:pPr>
        <w:widowControl w:val="0"/>
        <w:tabs>
          <w:tab w:val="left" w:pos="5387"/>
        </w:tabs>
        <w:autoSpaceDE w:val="0"/>
        <w:autoSpaceDN w:val="0"/>
        <w:spacing w:before="123" w:after="0" w:line="240" w:lineRule="auto"/>
        <w:ind w:right="304"/>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125. </w:t>
      </w:r>
      <w:r w:rsidRPr="00483D9C">
        <w:rPr>
          <w:rFonts w:eastAsia="Times New Roman" w:cs="Times New Roman"/>
          <w:w w:val="125"/>
          <w:lang w:val="es-ES" w:eastAsia="es-ES" w:bidi="es-ES"/>
        </w:rPr>
        <w:t>El proceso penal que se instaure con ocasión de los ilícitos sancionados con pena restrictiva de libertad no se suspenderá, en virtud de controversias suscitadas en la tramitación de los recursos administrativos y judiciales previstos en este Código.</w:t>
      </w:r>
    </w:p>
    <w:p w:rsidR="000B2787" w:rsidRPr="00483D9C" w:rsidRDefault="000B2787" w:rsidP="00F67725">
      <w:pPr>
        <w:widowControl w:val="0"/>
        <w:tabs>
          <w:tab w:val="left" w:pos="5387"/>
        </w:tabs>
        <w:autoSpaceDE w:val="0"/>
        <w:autoSpaceDN w:val="0"/>
        <w:spacing w:after="0" w:line="240" w:lineRule="auto"/>
        <w:ind w:right="307"/>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126. </w:t>
      </w:r>
      <w:r w:rsidRPr="00483D9C">
        <w:rPr>
          <w:rFonts w:eastAsia="Times New Roman" w:cs="Times New Roman"/>
          <w:w w:val="125"/>
          <w:lang w:val="es-ES" w:eastAsia="es-ES" w:bidi="es-ES"/>
        </w:rPr>
        <w:t>Se aplicará la misma sanción que al autor principal del ilícito, sin perjuicio de la graduación de la sanción que corresponda, a los coautores que tomaren parte en la ejecución del ilícito.</w:t>
      </w:r>
    </w:p>
    <w:p w:rsidR="000B2787" w:rsidRPr="00483D9C" w:rsidRDefault="000B2787" w:rsidP="00F67725">
      <w:pPr>
        <w:widowControl w:val="0"/>
        <w:tabs>
          <w:tab w:val="left" w:pos="5387"/>
        </w:tabs>
        <w:autoSpaceDE w:val="0"/>
        <w:autoSpaceDN w:val="0"/>
        <w:spacing w:before="86" w:after="0" w:line="240" w:lineRule="auto"/>
        <w:ind w:right="303"/>
        <w:jc w:val="both"/>
        <w:rPr>
          <w:rFonts w:eastAsia="Times New Roman" w:cs="Times New Roman"/>
          <w:lang w:val="es-ES" w:eastAsia="es-ES" w:bidi="es-ES"/>
        </w:rPr>
      </w:pPr>
      <w:r w:rsidRPr="00483D9C">
        <w:rPr>
          <w:rFonts w:eastAsia="Times New Roman" w:cs="Times New Roman"/>
          <w:b/>
          <w:w w:val="135"/>
          <w:lang w:val="es-ES" w:eastAsia="es-ES" w:bidi="es-ES"/>
        </w:rPr>
        <w:t xml:space="preserve">Artículo 127. </w:t>
      </w:r>
      <w:r w:rsidRPr="00483D9C">
        <w:rPr>
          <w:rFonts w:eastAsia="Times New Roman" w:cs="Times New Roman"/>
          <w:w w:val="135"/>
          <w:lang w:val="es-ES" w:eastAsia="es-ES" w:bidi="es-ES"/>
        </w:rPr>
        <w:t>Se aplicará la misma sanción que al autor principal del ilícito disminuido de dos terceras partes a la mitad, sin perjuicio de la graduación de la sanción que corresponda, a los instigadores que impulsen, sugieran o induzcan a otro a cometer el ilícito o refuercen su resolución.</w:t>
      </w:r>
    </w:p>
    <w:p w:rsidR="000B2787" w:rsidRPr="00483D9C" w:rsidRDefault="000B2787" w:rsidP="00F67725">
      <w:pPr>
        <w:widowControl w:val="0"/>
        <w:tabs>
          <w:tab w:val="left" w:pos="5387"/>
        </w:tabs>
        <w:autoSpaceDE w:val="0"/>
        <w:autoSpaceDN w:val="0"/>
        <w:spacing w:before="106" w:after="0" w:line="240" w:lineRule="auto"/>
        <w:ind w:right="305"/>
        <w:jc w:val="both"/>
        <w:rPr>
          <w:rFonts w:eastAsia="Times New Roman" w:cs="Times New Roman"/>
          <w:lang w:val="es-ES" w:eastAsia="es-ES" w:bidi="es-ES"/>
        </w:rPr>
      </w:pPr>
      <w:r w:rsidRPr="00483D9C">
        <w:rPr>
          <w:rFonts w:eastAsia="Times New Roman" w:cs="Times New Roman"/>
          <w:b/>
          <w:w w:val="135"/>
          <w:lang w:val="es-ES" w:eastAsia="es-ES" w:bidi="es-ES"/>
        </w:rPr>
        <w:t xml:space="preserve">Artículo 128. </w:t>
      </w:r>
      <w:r w:rsidRPr="00483D9C">
        <w:rPr>
          <w:rFonts w:eastAsia="Times New Roman" w:cs="Times New Roman"/>
          <w:w w:val="135"/>
          <w:lang w:val="es-ES" w:eastAsia="es-ES" w:bidi="es-ES"/>
        </w:rPr>
        <w:t>Se aplicará la misma sanción correspondiente al ilícito tributario penal disminuida a la mitad:</w:t>
      </w:r>
    </w:p>
    <w:p w:rsidR="000B2787" w:rsidRPr="00483D9C" w:rsidRDefault="000B2787" w:rsidP="00F67725">
      <w:pPr>
        <w:widowControl w:val="0"/>
        <w:numPr>
          <w:ilvl w:val="0"/>
          <w:numId w:val="32"/>
        </w:numPr>
        <w:tabs>
          <w:tab w:val="left" w:pos="594"/>
          <w:tab w:val="left" w:pos="5387"/>
        </w:tabs>
        <w:autoSpaceDE w:val="0"/>
        <w:autoSpaceDN w:val="0"/>
        <w:spacing w:after="0" w:line="240" w:lineRule="auto"/>
        <w:ind w:right="303"/>
        <w:rPr>
          <w:rFonts w:eastAsia="Times New Roman" w:cs="Times New Roman"/>
          <w:lang w:val="es-ES" w:eastAsia="es-ES" w:bidi="es-ES"/>
        </w:rPr>
      </w:pPr>
      <w:r w:rsidRPr="00483D9C">
        <w:rPr>
          <w:rFonts w:eastAsia="Times New Roman" w:cs="Times New Roman"/>
          <w:w w:val="135"/>
          <w:lang w:val="es-ES" w:eastAsia="es-ES" w:bidi="es-ES"/>
        </w:rPr>
        <w:t>A quienes presten al autor principal o coautor su concurso, auxilio o cooperación en la comisión de dicho ilícito mediante el suministro de medios o apoyando con sus conocimientos, técnicas y habilidades, así como a aquellos que presten apoyo o ayuda posterior cumpliendo promesa anterior a la comisión del</w:t>
      </w:r>
      <w:r w:rsidRPr="00483D9C">
        <w:rPr>
          <w:rFonts w:eastAsia="Times New Roman" w:cs="Times New Roman"/>
          <w:spacing w:val="-2"/>
          <w:w w:val="135"/>
          <w:lang w:val="es-ES" w:eastAsia="es-ES" w:bidi="es-ES"/>
        </w:rPr>
        <w:t xml:space="preserve"> </w:t>
      </w:r>
      <w:r w:rsidRPr="00483D9C">
        <w:rPr>
          <w:rFonts w:eastAsia="Times New Roman" w:cs="Times New Roman"/>
          <w:w w:val="135"/>
          <w:lang w:val="es-ES" w:eastAsia="es-ES" w:bidi="es-ES"/>
        </w:rPr>
        <w:t>ilícito.</w:t>
      </w:r>
    </w:p>
    <w:p w:rsidR="000B2787" w:rsidRPr="00483D9C" w:rsidRDefault="000B2787" w:rsidP="00F67725">
      <w:pPr>
        <w:widowControl w:val="0"/>
        <w:numPr>
          <w:ilvl w:val="0"/>
          <w:numId w:val="32"/>
        </w:numPr>
        <w:tabs>
          <w:tab w:val="left" w:pos="594"/>
          <w:tab w:val="left" w:pos="5387"/>
        </w:tabs>
        <w:autoSpaceDE w:val="0"/>
        <w:autoSpaceDN w:val="0"/>
        <w:spacing w:after="0" w:line="240" w:lineRule="auto"/>
        <w:ind w:left="593" w:right="303"/>
        <w:rPr>
          <w:rFonts w:eastAsia="Times New Roman" w:cs="Times New Roman"/>
          <w:lang w:val="es-ES" w:eastAsia="es-ES" w:bidi="es-ES"/>
        </w:rPr>
      </w:pPr>
      <w:r w:rsidRPr="00483D9C">
        <w:rPr>
          <w:rFonts w:eastAsia="Times New Roman" w:cs="Times New Roman"/>
          <w:w w:val="135"/>
          <w:lang w:val="es-ES" w:eastAsia="es-ES" w:bidi="es-ES"/>
        </w:rPr>
        <w:t>A quienes sin promesa anterior al ilícito y después de la ejecución de éste, adquieran, tengan en su poder, oculten, vendan o colaboren en la venta de bienes respecto de los cuales sepan o deban saber que se ha cometido un ilícito.</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b/>
          <w:w w:val="135"/>
          <w:lang w:val="es-ES" w:eastAsia="es-ES" w:bidi="es-ES"/>
        </w:rPr>
        <w:t xml:space="preserve">Parágrafo Único. </w:t>
      </w:r>
      <w:r w:rsidRPr="00483D9C">
        <w:rPr>
          <w:rFonts w:eastAsia="Times New Roman" w:cs="Times New Roman"/>
          <w:w w:val="135"/>
          <w:lang w:val="es-ES" w:eastAsia="es-ES" w:bidi="es-ES"/>
        </w:rPr>
        <w:t>No constituyen suministros de medios, apoyo ni participación  en ilícitos tributarios, las opiniones o dictámenes de profesionales y técnicos en los que se expresen interpretaciones de los textos legales y reglamentarios relativos a los tributos en ellos</w:t>
      </w:r>
      <w:r w:rsidRPr="00483D9C">
        <w:rPr>
          <w:rFonts w:eastAsia="Times New Roman" w:cs="Times New Roman"/>
          <w:spacing w:val="1"/>
          <w:w w:val="135"/>
          <w:lang w:val="es-ES" w:eastAsia="es-ES" w:bidi="es-ES"/>
        </w:rPr>
        <w:t xml:space="preserve"> </w:t>
      </w:r>
      <w:r w:rsidRPr="00483D9C">
        <w:rPr>
          <w:rFonts w:eastAsia="Times New Roman" w:cs="Times New Roman"/>
          <w:w w:val="135"/>
          <w:lang w:val="es-ES" w:eastAsia="es-ES" w:bidi="es-ES"/>
        </w:rPr>
        <w:t>establecidos.</w:t>
      </w:r>
    </w:p>
    <w:p w:rsidR="000B2787" w:rsidRPr="00483D9C" w:rsidRDefault="000B2787" w:rsidP="00F67725">
      <w:pPr>
        <w:widowControl w:val="0"/>
        <w:tabs>
          <w:tab w:val="left" w:pos="5387"/>
        </w:tabs>
        <w:autoSpaceDE w:val="0"/>
        <w:autoSpaceDN w:val="0"/>
        <w:spacing w:before="1" w:after="0" w:line="240" w:lineRule="auto"/>
        <w:ind w:right="290"/>
        <w:jc w:val="both"/>
        <w:rPr>
          <w:rFonts w:eastAsia="Times New Roman" w:cs="Times New Roman"/>
          <w:lang w:val="es-ES" w:eastAsia="es-ES" w:bidi="es-ES"/>
        </w:rPr>
      </w:pPr>
      <w:r w:rsidRPr="00483D9C">
        <w:rPr>
          <w:rFonts w:eastAsia="Times New Roman" w:cs="Times New Roman"/>
          <w:b/>
          <w:w w:val="135"/>
          <w:lang w:val="es-ES" w:eastAsia="es-ES" w:bidi="es-ES"/>
        </w:rPr>
        <w:t xml:space="preserve">Artículo 129. </w:t>
      </w:r>
      <w:r w:rsidRPr="00483D9C">
        <w:rPr>
          <w:rFonts w:eastAsia="Times New Roman" w:cs="Times New Roman"/>
          <w:w w:val="135"/>
          <w:lang w:val="es-ES" w:eastAsia="es-ES" w:bidi="es-ES"/>
        </w:rPr>
        <w:t>Las sanciones restrictivas de la libertad se incrementarán en  el doble, para el funcionario o empleado público que, en ejercicio o en ocasión de sus funciones, participe, colabore o coopere en los ilícitos tributarios penales previstos en el presente</w:t>
      </w:r>
      <w:r w:rsidRPr="00483D9C">
        <w:rPr>
          <w:rFonts w:eastAsia="Times New Roman" w:cs="Times New Roman"/>
          <w:spacing w:val="1"/>
          <w:w w:val="135"/>
          <w:lang w:val="es-ES" w:eastAsia="es-ES" w:bidi="es-ES"/>
        </w:rPr>
        <w:t xml:space="preserve"> </w:t>
      </w:r>
      <w:r w:rsidRPr="00483D9C">
        <w:rPr>
          <w:rFonts w:eastAsia="Times New Roman" w:cs="Times New Roman"/>
          <w:w w:val="135"/>
          <w:lang w:val="es-ES" w:eastAsia="es-ES" w:bidi="es-ES"/>
        </w:rPr>
        <w:t>Código.</w:t>
      </w:r>
    </w:p>
    <w:p w:rsidR="000B2787" w:rsidRPr="00483D9C" w:rsidRDefault="000B2787" w:rsidP="00F67725">
      <w:pPr>
        <w:widowControl w:val="0"/>
        <w:tabs>
          <w:tab w:val="left" w:pos="5387"/>
        </w:tabs>
        <w:autoSpaceDE w:val="0"/>
        <w:autoSpaceDN w:val="0"/>
        <w:spacing w:after="0" w:line="240" w:lineRule="auto"/>
        <w:ind w:right="290"/>
        <w:jc w:val="both"/>
        <w:rPr>
          <w:rFonts w:eastAsia="Times New Roman" w:cs="Times New Roman"/>
          <w:lang w:val="es-ES" w:eastAsia="es-ES" w:bidi="es-ES"/>
        </w:rPr>
      </w:pPr>
      <w:r w:rsidRPr="00483D9C">
        <w:rPr>
          <w:rFonts w:eastAsia="Times New Roman" w:cs="Times New Roman"/>
          <w:w w:val="135"/>
          <w:lang w:val="es-ES" w:eastAsia="es-ES" w:bidi="es-ES"/>
        </w:rPr>
        <w:t>En tales casos, se impondrá adicionalmente la pena de inhabilitación por término de cinco (5) a quince (15) años para el desempeño de la función</w:t>
      </w:r>
      <w:r w:rsidRPr="00483D9C">
        <w:rPr>
          <w:rFonts w:eastAsia="Times New Roman" w:cs="Times New Roman"/>
          <w:spacing w:val="-10"/>
          <w:w w:val="135"/>
          <w:lang w:val="es-ES" w:eastAsia="es-ES" w:bidi="es-ES"/>
        </w:rPr>
        <w:t xml:space="preserve"> </w:t>
      </w:r>
      <w:r w:rsidRPr="00483D9C">
        <w:rPr>
          <w:rFonts w:eastAsia="Times New Roman" w:cs="Times New Roman"/>
          <w:w w:val="135"/>
          <w:lang w:val="es-ES" w:eastAsia="es-ES" w:bidi="es-ES"/>
        </w:rPr>
        <w:t>pública.</w:t>
      </w:r>
    </w:p>
    <w:p w:rsidR="000B2787" w:rsidRPr="00483D9C" w:rsidRDefault="000B2787" w:rsidP="00F67725">
      <w:pPr>
        <w:widowControl w:val="0"/>
        <w:tabs>
          <w:tab w:val="left" w:pos="5387"/>
        </w:tabs>
        <w:autoSpaceDE w:val="0"/>
        <w:autoSpaceDN w:val="0"/>
        <w:spacing w:before="107" w:after="0" w:line="240" w:lineRule="auto"/>
        <w:ind w:right="287"/>
        <w:jc w:val="both"/>
        <w:rPr>
          <w:rFonts w:eastAsia="Times New Roman" w:cs="Times New Roman"/>
          <w:lang w:val="es-ES" w:eastAsia="es-ES" w:bidi="es-ES"/>
        </w:rPr>
      </w:pPr>
      <w:r w:rsidRPr="00483D9C">
        <w:rPr>
          <w:rFonts w:eastAsia="Times New Roman" w:cs="Times New Roman"/>
          <w:b/>
          <w:w w:val="135"/>
          <w:lang w:val="es-ES" w:eastAsia="es-ES" w:bidi="es-ES"/>
        </w:rPr>
        <w:t xml:space="preserve">Artículo 130. </w:t>
      </w:r>
      <w:r w:rsidRPr="00483D9C">
        <w:rPr>
          <w:rFonts w:eastAsia="Times New Roman" w:cs="Times New Roman"/>
          <w:w w:val="135"/>
          <w:lang w:val="es-ES" w:eastAsia="es-ES" w:bidi="es-ES"/>
        </w:rPr>
        <w:t xml:space="preserve">Sin perjuicio de lo establecido en el numeral 1 del artículo 128 de este Código, se le aplicará la inhabilitación para el ejercicio de la profesión, por término de cinco (5) a diez (10) años, al profesional o técnico que con motivo del ejercicio de su profesión o actividad participe, apoye, auxilie o coopere en la comisión del ilícito </w:t>
      </w:r>
      <w:r w:rsidRPr="00483D9C">
        <w:rPr>
          <w:rFonts w:eastAsia="Times New Roman" w:cs="Times New Roman"/>
          <w:w w:val="135"/>
          <w:lang w:val="es-ES" w:eastAsia="es-ES" w:bidi="es-ES"/>
        </w:rPr>
        <w:lastRenderedPageBreak/>
        <w:t>penal tributario.</w:t>
      </w:r>
    </w:p>
    <w:p w:rsidR="000B2787" w:rsidRPr="00483D9C" w:rsidRDefault="000B2787" w:rsidP="00F67725">
      <w:pPr>
        <w:widowControl w:val="0"/>
        <w:tabs>
          <w:tab w:val="left" w:pos="5387"/>
        </w:tabs>
        <w:autoSpaceDE w:val="0"/>
        <w:autoSpaceDN w:val="0"/>
        <w:spacing w:after="0" w:line="240" w:lineRule="auto"/>
        <w:ind w:right="1731"/>
        <w:jc w:val="center"/>
        <w:rPr>
          <w:rFonts w:eastAsia="Times New Roman" w:cs="Times New Roman"/>
          <w:b/>
          <w:lang w:val="es-ES" w:eastAsia="es-ES" w:bidi="es-ES"/>
        </w:rPr>
      </w:pPr>
      <w:r w:rsidRPr="00483D9C">
        <w:rPr>
          <w:rFonts w:eastAsia="Times New Roman" w:cs="Times New Roman"/>
          <w:b/>
          <w:w w:val="135"/>
          <w:lang w:val="es-ES" w:eastAsia="es-ES" w:bidi="es-ES"/>
        </w:rPr>
        <w:t>TÍTULO IV</w:t>
      </w:r>
    </w:p>
    <w:p w:rsidR="00483D9C" w:rsidRDefault="000B2787" w:rsidP="00F67725">
      <w:pPr>
        <w:widowControl w:val="0"/>
        <w:tabs>
          <w:tab w:val="left" w:pos="5387"/>
        </w:tabs>
        <w:autoSpaceDE w:val="0"/>
        <w:autoSpaceDN w:val="0"/>
        <w:spacing w:before="77" w:after="0" w:line="240" w:lineRule="auto"/>
        <w:ind w:right="1734"/>
        <w:jc w:val="center"/>
        <w:rPr>
          <w:rFonts w:eastAsia="Times New Roman" w:cs="Times New Roman"/>
          <w:b/>
          <w:w w:val="135"/>
          <w:lang w:val="es-ES" w:eastAsia="es-ES" w:bidi="es-ES"/>
        </w:rPr>
      </w:pPr>
      <w:r w:rsidRPr="00483D9C">
        <w:rPr>
          <w:rFonts w:eastAsia="Times New Roman" w:cs="Times New Roman"/>
          <w:b/>
          <w:w w:val="135"/>
          <w:lang w:val="es-ES" w:eastAsia="es-ES" w:bidi="es-ES"/>
        </w:rPr>
        <w:t>De la Administración Tributaria</w:t>
      </w:r>
    </w:p>
    <w:p w:rsidR="000B2787" w:rsidRPr="00483D9C" w:rsidRDefault="000B2787" w:rsidP="00F67725">
      <w:pPr>
        <w:widowControl w:val="0"/>
        <w:tabs>
          <w:tab w:val="left" w:pos="5387"/>
        </w:tabs>
        <w:autoSpaceDE w:val="0"/>
        <w:autoSpaceDN w:val="0"/>
        <w:spacing w:before="77" w:after="0" w:line="240" w:lineRule="auto"/>
        <w:ind w:right="1734"/>
        <w:jc w:val="center"/>
        <w:rPr>
          <w:rFonts w:eastAsia="Times New Roman" w:cs="Times New Roman"/>
          <w:b/>
          <w:w w:val="135"/>
          <w:lang w:val="es-ES" w:eastAsia="es-ES" w:bidi="es-ES"/>
        </w:rPr>
      </w:pPr>
      <w:r w:rsidRPr="00483D9C">
        <w:rPr>
          <w:rFonts w:eastAsia="Times New Roman" w:cs="Times New Roman"/>
          <w:b/>
          <w:w w:val="135"/>
          <w:lang w:val="es-ES" w:eastAsia="es-ES" w:bidi="es-ES"/>
        </w:rPr>
        <w:t>Capítulo I</w:t>
      </w:r>
    </w:p>
    <w:p w:rsidR="000B2787" w:rsidRPr="00483D9C" w:rsidRDefault="000B2787" w:rsidP="00F67725">
      <w:pPr>
        <w:widowControl w:val="0"/>
        <w:tabs>
          <w:tab w:val="left" w:pos="5387"/>
        </w:tabs>
        <w:autoSpaceDE w:val="0"/>
        <w:autoSpaceDN w:val="0"/>
        <w:spacing w:before="77" w:after="0" w:line="240" w:lineRule="auto"/>
        <w:ind w:right="1734"/>
        <w:jc w:val="center"/>
        <w:rPr>
          <w:rFonts w:eastAsia="Times New Roman" w:cs="Times New Roman"/>
          <w:b/>
          <w:lang w:val="es-ES" w:eastAsia="es-ES" w:bidi="es-ES"/>
        </w:rPr>
      </w:pPr>
      <w:r w:rsidRPr="00483D9C">
        <w:rPr>
          <w:rFonts w:eastAsia="Times New Roman" w:cs="Times New Roman"/>
          <w:b/>
          <w:w w:val="135"/>
          <w:lang w:val="es-ES" w:eastAsia="es-ES" w:bidi="es-ES"/>
        </w:rPr>
        <w:t>Facultades, Atribuciones, Funciones</w:t>
      </w:r>
      <w:r w:rsidR="00483D9C">
        <w:rPr>
          <w:rFonts w:eastAsia="Times New Roman" w:cs="Times New Roman"/>
          <w:b/>
          <w:w w:val="135"/>
          <w:lang w:val="es-ES" w:eastAsia="es-ES" w:bidi="es-ES"/>
        </w:rPr>
        <w:t xml:space="preserve"> </w:t>
      </w:r>
      <w:r w:rsidRPr="00483D9C">
        <w:rPr>
          <w:rFonts w:eastAsia="Times New Roman" w:cs="Times New Roman"/>
          <w:b/>
          <w:w w:val="135"/>
          <w:lang w:val="es-ES" w:eastAsia="es-ES" w:bidi="es-ES"/>
        </w:rPr>
        <w:t>y Deberes de la</w:t>
      </w:r>
      <w:r w:rsidR="00483D9C">
        <w:rPr>
          <w:rFonts w:eastAsia="Times New Roman" w:cs="Times New Roman"/>
          <w:b/>
          <w:w w:val="135"/>
          <w:lang w:val="es-ES" w:eastAsia="es-ES" w:bidi="es-ES"/>
        </w:rPr>
        <w:t xml:space="preserve"> </w:t>
      </w:r>
      <w:r w:rsidRPr="00483D9C">
        <w:rPr>
          <w:rFonts w:eastAsia="Times New Roman" w:cs="Times New Roman"/>
          <w:b/>
          <w:w w:val="135"/>
          <w:lang w:val="es-ES" w:eastAsia="es-ES" w:bidi="es-ES"/>
        </w:rPr>
        <w:t>Administración Tributaria</w:t>
      </w:r>
    </w:p>
    <w:p w:rsidR="000B2787" w:rsidRPr="00483D9C" w:rsidRDefault="000B2787" w:rsidP="00F67725">
      <w:pPr>
        <w:widowControl w:val="0"/>
        <w:tabs>
          <w:tab w:val="left" w:pos="5387"/>
        </w:tabs>
        <w:autoSpaceDE w:val="0"/>
        <w:autoSpaceDN w:val="0"/>
        <w:spacing w:after="0" w:line="240" w:lineRule="auto"/>
        <w:ind w:right="1734"/>
        <w:jc w:val="center"/>
        <w:rPr>
          <w:rFonts w:eastAsia="Times New Roman" w:cs="Times New Roman"/>
          <w:b/>
          <w:lang w:val="es-ES" w:eastAsia="es-ES" w:bidi="es-ES"/>
        </w:rPr>
      </w:pPr>
      <w:r w:rsidRPr="00483D9C">
        <w:rPr>
          <w:rFonts w:eastAsia="Times New Roman" w:cs="Times New Roman"/>
          <w:b/>
          <w:w w:val="135"/>
          <w:lang w:val="es-ES" w:eastAsia="es-ES" w:bidi="es-ES"/>
        </w:rPr>
        <w:t>Sección Primera</w:t>
      </w:r>
    </w:p>
    <w:p w:rsidR="000B2787" w:rsidRPr="00483D9C" w:rsidRDefault="000B2787" w:rsidP="00F67725">
      <w:pPr>
        <w:widowControl w:val="0"/>
        <w:tabs>
          <w:tab w:val="left" w:pos="5387"/>
        </w:tabs>
        <w:autoSpaceDE w:val="0"/>
        <w:autoSpaceDN w:val="0"/>
        <w:spacing w:before="78" w:after="0" w:line="240" w:lineRule="auto"/>
        <w:ind w:right="1327"/>
        <w:jc w:val="center"/>
        <w:rPr>
          <w:rFonts w:eastAsia="Times New Roman" w:cs="Times New Roman"/>
          <w:b/>
          <w:lang w:val="es-ES" w:eastAsia="es-ES" w:bidi="es-ES"/>
        </w:rPr>
      </w:pPr>
      <w:r w:rsidRPr="00483D9C">
        <w:rPr>
          <w:rFonts w:eastAsia="Times New Roman" w:cs="Times New Roman"/>
          <w:b/>
          <w:w w:val="135"/>
          <w:lang w:val="es-ES" w:eastAsia="es-ES" w:bidi="es-ES"/>
        </w:rPr>
        <w:t>Facultades, Atribuciones y Funciones Generales</w:t>
      </w:r>
    </w:p>
    <w:p w:rsidR="000B2787" w:rsidRPr="00483D9C" w:rsidRDefault="000B2787" w:rsidP="00F67725">
      <w:pPr>
        <w:widowControl w:val="0"/>
        <w:tabs>
          <w:tab w:val="left" w:pos="5387"/>
        </w:tabs>
        <w:autoSpaceDE w:val="0"/>
        <w:autoSpaceDN w:val="0"/>
        <w:spacing w:before="1" w:after="0" w:line="240" w:lineRule="auto"/>
        <w:jc w:val="both"/>
        <w:rPr>
          <w:rFonts w:eastAsia="Times New Roman" w:cs="Times New Roman"/>
          <w:b/>
          <w:lang w:val="es-ES" w:eastAsia="es-ES" w:bidi="es-ES"/>
        </w:rPr>
      </w:pPr>
    </w:p>
    <w:p w:rsidR="000B2787" w:rsidRPr="00483D9C" w:rsidRDefault="000B2787" w:rsidP="00F67725">
      <w:pPr>
        <w:widowControl w:val="0"/>
        <w:tabs>
          <w:tab w:val="left" w:pos="5387"/>
        </w:tabs>
        <w:autoSpaceDE w:val="0"/>
        <w:autoSpaceDN w:val="0"/>
        <w:spacing w:after="0" w:line="240" w:lineRule="auto"/>
        <w:ind w:right="301"/>
        <w:jc w:val="both"/>
        <w:rPr>
          <w:rFonts w:eastAsia="Times New Roman" w:cs="Times New Roman"/>
          <w:lang w:val="es-ES" w:eastAsia="es-ES" w:bidi="es-ES"/>
        </w:rPr>
      </w:pPr>
      <w:r w:rsidRPr="00483D9C">
        <w:rPr>
          <w:rFonts w:eastAsia="Times New Roman" w:cs="Times New Roman"/>
          <w:b/>
          <w:w w:val="135"/>
          <w:lang w:val="es-ES" w:eastAsia="es-ES" w:bidi="es-ES"/>
        </w:rPr>
        <w:t xml:space="preserve">Artículo 131. </w:t>
      </w:r>
      <w:r w:rsidRPr="00483D9C">
        <w:rPr>
          <w:rFonts w:eastAsia="Times New Roman" w:cs="Times New Roman"/>
          <w:w w:val="135"/>
          <w:lang w:val="es-ES" w:eastAsia="es-ES" w:bidi="es-ES"/>
        </w:rPr>
        <w:t>La Administración Tributaria tendrá las facultades, atribuciones y funciones que establezcan la Ley de la Administración Tributaria y demás leyes y reglamentos, y en especial:</w:t>
      </w:r>
    </w:p>
    <w:p w:rsidR="000B2787" w:rsidRPr="00483D9C" w:rsidRDefault="000B2787" w:rsidP="00F67725">
      <w:pPr>
        <w:widowControl w:val="0"/>
        <w:numPr>
          <w:ilvl w:val="0"/>
          <w:numId w:val="31"/>
        </w:numPr>
        <w:tabs>
          <w:tab w:val="left" w:pos="607"/>
          <w:tab w:val="left" w:pos="608"/>
          <w:tab w:val="left" w:pos="5387"/>
        </w:tabs>
        <w:autoSpaceDE w:val="0"/>
        <w:autoSpaceDN w:val="0"/>
        <w:spacing w:after="0" w:line="240" w:lineRule="auto"/>
        <w:rPr>
          <w:rFonts w:eastAsia="Times New Roman" w:cs="Times New Roman"/>
          <w:lang w:val="es-ES" w:eastAsia="es-ES" w:bidi="es-ES"/>
        </w:rPr>
      </w:pPr>
      <w:r w:rsidRPr="00483D9C">
        <w:rPr>
          <w:rFonts w:eastAsia="Times New Roman" w:cs="Times New Roman"/>
          <w:w w:val="115"/>
          <w:lang w:val="es-ES" w:eastAsia="es-ES" w:bidi="es-ES"/>
        </w:rPr>
        <w:t>Recaudar los tributos, intereses, sanciones y otros</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accesorios.</w:t>
      </w:r>
    </w:p>
    <w:p w:rsidR="000B2787" w:rsidRPr="00483D9C" w:rsidRDefault="000B2787" w:rsidP="00F67725">
      <w:pPr>
        <w:widowControl w:val="0"/>
        <w:numPr>
          <w:ilvl w:val="0"/>
          <w:numId w:val="31"/>
        </w:numPr>
        <w:tabs>
          <w:tab w:val="left" w:pos="608"/>
          <w:tab w:val="left" w:pos="5387"/>
        </w:tabs>
        <w:autoSpaceDE w:val="0"/>
        <w:autoSpaceDN w:val="0"/>
        <w:spacing w:after="0" w:line="240" w:lineRule="auto"/>
        <w:ind w:right="38"/>
        <w:rPr>
          <w:rFonts w:eastAsia="Times New Roman" w:cs="Times New Roman"/>
          <w:lang w:val="es-ES" w:eastAsia="es-ES" w:bidi="es-ES"/>
        </w:rPr>
      </w:pPr>
      <w:r w:rsidRPr="00483D9C">
        <w:rPr>
          <w:rFonts w:eastAsia="Times New Roman" w:cs="Times New Roman"/>
          <w:w w:val="115"/>
          <w:lang w:val="es-ES" w:eastAsia="es-ES" w:bidi="es-ES"/>
        </w:rPr>
        <w:t>Ejecutar los procedimientos de verificación, y de fiscalización y determinación, para constatar el cumplimiento de las leyes y demás disposiciones de carácter tributario por parte de los sujetos pasivos del</w:t>
      </w:r>
      <w:r w:rsidRPr="00483D9C">
        <w:rPr>
          <w:rFonts w:eastAsia="Times New Roman" w:cs="Times New Roman"/>
          <w:spacing w:val="14"/>
          <w:w w:val="115"/>
          <w:lang w:val="es-ES" w:eastAsia="es-ES" w:bidi="es-ES"/>
        </w:rPr>
        <w:t xml:space="preserve"> </w:t>
      </w:r>
      <w:r w:rsidRPr="00483D9C">
        <w:rPr>
          <w:rFonts w:eastAsia="Times New Roman" w:cs="Times New Roman"/>
          <w:w w:val="115"/>
          <w:lang w:val="es-ES" w:eastAsia="es-ES" w:bidi="es-ES"/>
        </w:rPr>
        <w:t>tributo.</w:t>
      </w:r>
    </w:p>
    <w:p w:rsidR="000B2787" w:rsidRPr="00483D9C" w:rsidRDefault="000B2787" w:rsidP="00F67725">
      <w:pPr>
        <w:widowControl w:val="0"/>
        <w:numPr>
          <w:ilvl w:val="0"/>
          <w:numId w:val="31"/>
        </w:numPr>
        <w:tabs>
          <w:tab w:val="left" w:pos="608"/>
          <w:tab w:val="left" w:pos="5387"/>
        </w:tabs>
        <w:autoSpaceDE w:val="0"/>
        <w:autoSpaceDN w:val="0"/>
        <w:spacing w:after="0" w:line="240" w:lineRule="auto"/>
        <w:ind w:right="39"/>
        <w:rPr>
          <w:rFonts w:eastAsia="Times New Roman" w:cs="Times New Roman"/>
          <w:lang w:val="es-ES" w:eastAsia="es-ES" w:bidi="es-ES"/>
        </w:rPr>
      </w:pPr>
      <w:r w:rsidRPr="00483D9C">
        <w:rPr>
          <w:rFonts w:eastAsia="Times New Roman" w:cs="Times New Roman"/>
          <w:w w:val="115"/>
          <w:lang w:val="es-ES" w:eastAsia="es-ES" w:bidi="es-ES"/>
        </w:rPr>
        <w:t>Liquidar los tributos, intereses, sanciones y otros accesorios, cuando fuere procedente.</w:t>
      </w:r>
    </w:p>
    <w:p w:rsidR="000B2787" w:rsidRPr="00483D9C" w:rsidRDefault="000B2787" w:rsidP="00F67725">
      <w:pPr>
        <w:widowControl w:val="0"/>
        <w:numPr>
          <w:ilvl w:val="0"/>
          <w:numId w:val="31"/>
        </w:numPr>
        <w:tabs>
          <w:tab w:val="left" w:pos="608"/>
          <w:tab w:val="left" w:pos="5387"/>
        </w:tabs>
        <w:autoSpaceDE w:val="0"/>
        <w:autoSpaceDN w:val="0"/>
        <w:spacing w:after="0" w:line="240" w:lineRule="auto"/>
        <w:ind w:right="39"/>
        <w:rPr>
          <w:rFonts w:eastAsia="Times New Roman" w:cs="Times New Roman"/>
          <w:lang w:val="es-ES" w:eastAsia="es-ES" w:bidi="es-ES"/>
        </w:rPr>
      </w:pPr>
      <w:r w:rsidRPr="00483D9C">
        <w:rPr>
          <w:rFonts w:eastAsia="Times New Roman" w:cs="Times New Roman"/>
          <w:w w:val="115"/>
          <w:lang w:val="es-ES" w:eastAsia="es-ES" w:bidi="es-ES"/>
        </w:rPr>
        <w:t>Asegurar el cumplimiento de las obligaciones tributarias  mediante  la adopción de las medidas cautelares o ejecutivas, de acuerdo a lo previsto en este</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Código.</w:t>
      </w:r>
    </w:p>
    <w:p w:rsidR="000B2787" w:rsidRPr="00483D9C" w:rsidRDefault="000B2787" w:rsidP="00F67725">
      <w:pPr>
        <w:widowControl w:val="0"/>
        <w:numPr>
          <w:ilvl w:val="0"/>
          <w:numId w:val="31"/>
        </w:numPr>
        <w:tabs>
          <w:tab w:val="left" w:pos="608"/>
          <w:tab w:val="left" w:pos="5387"/>
        </w:tabs>
        <w:autoSpaceDE w:val="0"/>
        <w:autoSpaceDN w:val="0"/>
        <w:spacing w:after="0" w:line="240" w:lineRule="auto"/>
        <w:ind w:right="40"/>
        <w:rPr>
          <w:rFonts w:eastAsia="Times New Roman" w:cs="Times New Roman"/>
          <w:lang w:val="es-ES" w:eastAsia="es-ES" w:bidi="es-ES"/>
        </w:rPr>
      </w:pPr>
      <w:r w:rsidRPr="00483D9C">
        <w:rPr>
          <w:rFonts w:eastAsia="Times New Roman" w:cs="Times New Roman"/>
          <w:w w:val="115"/>
          <w:lang w:val="es-ES" w:eastAsia="es-ES" w:bidi="es-ES"/>
        </w:rPr>
        <w:t>Adoptar las medidas administrativas de conformidad con las disposiciones establecidas en este</w:t>
      </w:r>
      <w:r w:rsidRPr="00483D9C">
        <w:rPr>
          <w:rFonts w:eastAsia="Times New Roman" w:cs="Times New Roman"/>
          <w:spacing w:val="2"/>
          <w:w w:val="115"/>
          <w:lang w:val="es-ES" w:eastAsia="es-ES" w:bidi="es-ES"/>
        </w:rPr>
        <w:t xml:space="preserve"> </w:t>
      </w:r>
      <w:r w:rsidRPr="00483D9C">
        <w:rPr>
          <w:rFonts w:eastAsia="Times New Roman" w:cs="Times New Roman"/>
          <w:w w:val="115"/>
          <w:lang w:val="es-ES" w:eastAsia="es-ES" w:bidi="es-ES"/>
        </w:rPr>
        <w:t>Código.</w:t>
      </w:r>
    </w:p>
    <w:p w:rsidR="000B2787" w:rsidRPr="00483D9C" w:rsidRDefault="000B2787" w:rsidP="00F67725">
      <w:pPr>
        <w:widowControl w:val="0"/>
        <w:numPr>
          <w:ilvl w:val="0"/>
          <w:numId w:val="31"/>
        </w:numPr>
        <w:tabs>
          <w:tab w:val="left" w:pos="607"/>
          <w:tab w:val="left" w:pos="5387"/>
        </w:tabs>
        <w:autoSpaceDE w:val="0"/>
        <w:autoSpaceDN w:val="0"/>
        <w:spacing w:after="0" w:line="240" w:lineRule="auto"/>
        <w:ind w:left="606" w:right="40" w:hanging="328"/>
        <w:rPr>
          <w:rFonts w:eastAsia="Times New Roman" w:cs="Times New Roman"/>
          <w:lang w:val="es-ES" w:eastAsia="es-ES" w:bidi="es-ES"/>
        </w:rPr>
      </w:pPr>
      <w:r w:rsidRPr="00483D9C">
        <w:rPr>
          <w:rFonts w:eastAsia="Times New Roman" w:cs="Times New Roman"/>
          <w:w w:val="115"/>
          <w:lang w:val="es-ES" w:eastAsia="es-ES" w:bidi="es-ES"/>
        </w:rPr>
        <w:t>Inscribir en los registros, de oficio o a solicitud de parte, a los sujetos que determinen las normas tributarias, y actualizar dichos registros de oficio o a requerimiento del</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interesado.</w:t>
      </w:r>
    </w:p>
    <w:p w:rsidR="000B2787" w:rsidRPr="00483D9C" w:rsidRDefault="000B2787" w:rsidP="00F67725">
      <w:pPr>
        <w:widowControl w:val="0"/>
        <w:numPr>
          <w:ilvl w:val="0"/>
          <w:numId w:val="31"/>
        </w:numPr>
        <w:tabs>
          <w:tab w:val="left" w:pos="607"/>
          <w:tab w:val="left" w:pos="5387"/>
        </w:tabs>
        <w:autoSpaceDE w:val="0"/>
        <w:autoSpaceDN w:val="0"/>
        <w:spacing w:after="0" w:line="240" w:lineRule="auto"/>
        <w:ind w:left="606" w:right="42"/>
        <w:rPr>
          <w:rFonts w:eastAsia="Times New Roman" w:cs="Times New Roman"/>
          <w:lang w:val="es-ES" w:eastAsia="es-ES" w:bidi="es-ES"/>
        </w:rPr>
      </w:pPr>
      <w:r w:rsidRPr="00483D9C">
        <w:rPr>
          <w:rFonts w:eastAsia="Times New Roman" w:cs="Times New Roman"/>
          <w:w w:val="115"/>
          <w:lang w:val="es-ES" w:eastAsia="es-ES" w:bidi="es-ES"/>
        </w:rPr>
        <w:t>Diseñar e implantar un registro único de identificación o de información que abarque todos los supuestos exigidos por las leyes especiales</w:t>
      </w:r>
      <w:r w:rsidRPr="00483D9C">
        <w:rPr>
          <w:rFonts w:eastAsia="Times New Roman" w:cs="Times New Roman"/>
          <w:spacing w:val="8"/>
          <w:w w:val="115"/>
          <w:lang w:val="es-ES" w:eastAsia="es-ES" w:bidi="es-ES"/>
        </w:rPr>
        <w:t xml:space="preserve"> </w:t>
      </w:r>
      <w:r w:rsidRPr="00483D9C">
        <w:rPr>
          <w:rFonts w:eastAsia="Times New Roman" w:cs="Times New Roman"/>
          <w:w w:val="115"/>
          <w:lang w:val="es-ES" w:eastAsia="es-ES" w:bidi="es-ES"/>
        </w:rPr>
        <w:t>tributarias.</w:t>
      </w:r>
    </w:p>
    <w:p w:rsidR="000B2787" w:rsidRPr="00483D9C" w:rsidRDefault="000B2787" w:rsidP="00F67725">
      <w:pPr>
        <w:widowControl w:val="0"/>
        <w:numPr>
          <w:ilvl w:val="0"/>
          <w:numId w:val="31"/>
        </w:numPr>
        <w:tabs>
          <w:tab w:val="left" w:pos="607"/>
          <w:tab w:val="left" w:pos="5387"/>
        </w:tabs>
        <w:autoSpaceDE w:val="0"/>
        <w:autoSpaceDN w:val="0"/>
        <w:spacing w:after="0" w:line="240" w:lineRule="auto"/>
        <w:ind w:left="606" w:right="40"/>
        <w:rPr>
          <w:rFonts w:eastAsia="Times New Roman" w:cs="Times New Roman"/>
          <w:lang w:val="es-ES" w:eastAsia="es-ES" w:bidi="es-ES"/>
        </w:rPr>
      </w:pPr>
      <w:r w:rsidRPr="00483D9C">
        <w:rPr>
          <w:rFonts w:eastAsia="Times New Roman" w:cs="Times New Roman"/>
          <w:w w:val="115"/>
          <w:lang w:val="es-ES" w:eastAsia="es-ES" w:bidi="es-ES"/>
        </w:rPr>
        <w:t>Establecer y desarrollar sistemas de información y de análisis estadístico, económico y</w:t>
      </w:r>
      <w:r w:rsidRPr="00483D9C">
        <w:rPr>
          <w:rFonts w:eastAsia="Times New Roman" w:cs="Times New Roman"/>
          <w:spacing w:val="-2"/>
          <w:w w:val="115"/>
          <w:lang w:val="es-ES" w:eastAsia="es-ES" w:bidi="es-ES"/>
        </w:rPr>
        <w:t xml:space="preserve"> </w:t>
      </w:r>
      <w:r w:rsidRPr="00483D9C">
        <w:rPr>
          <w:rFonts w:eastAsia="Times New Roman" w:cs="Times New Roman"/>
          <w:w w:val="115"/>
          <w:lang w:val="es-ES" w:eastAsia="es-ES" w:bidi="es-ES"/>
        </w:rPr>
        <w:t>tributario.</w:t>
      </w:r>
    </w:p>
    <w:p w:rsidR="000B2787" w:rsidRPr="00483D9C" w:rsidRDefault="000B2787" w:rsidP="00F67725">
      <w:pPr>
        <w:widowControl w:val="0"/>
        <w:numPr>
          <w:ilvl w:val="0"/>
          <w:numId w:val="31"/>
        </w:numPr>
        <w:tabs>
          <w:tab w:val="left" w:pos="606"/>
          <w:tab w:val="left" w:pos="607"/>
          <w:tab w:val="left" w:pos="5387"/>
        </w:tabs>
        <w:autoSpaceDE w:val="0"/>
        <w:autoSpaceDN w:val="0"/>
        <w:spacing w:after="0" w:line="240" w:lineRule="auto"/>
        <w:ind w:left="606"/>
        <w:rPr>
          <w:rFonts w:eastAsia="Times New Roman" w:cs="Times New Roman"/>
          <w:lang w:val="es-ES" w:eastAsia="es-ES" w:bidi="es-ES"/>
        </w:rPr>
      </w:pPr>
      <w:r w:rsidRPr="00483D9C">
        <w:rPr>
          <w:rFonts w:eastAsia="Times New Roman" w:cs="Times New Roman"/>
          <w:w w:val="115"/>
          <w:lang w:val="es-ES" w:eastAsia="es-ES" w:bidi="es-ES"/>
        </w:rPr>
        <w:t>Proponer, aplicar y divulgar las normas en materia tributaria.</w:t>
      </w:r>
    </w:p>
    <w:p w:rsidR="000B2787" w:rsidRPr="00483D9C" w:rsidRDefault="000B2787" w:rsidP="00F67725">
      <w:pPr>
        <w:widowControl w:val="0"/>
        <w:numPr>
          <w:ilvl w:val="0"/>
          <w:numId w:val="31"/>
        </w:numPr>
        <w:tabs>
          <w:tab w:val="left" w:pos="567"/>
          <w:tab w:val="left" w:pos="607"/>
        </w:tabs>
        <w:autoSpaceDE w:val="0"/>
        <w:autoSpaceDN w:val="0"/>
        <w:spacing w:after="0" w:line="240" w:lineRule="auto"/>
        <w:ind w:left="606" w:right="39"/>
        <w:rPr>
          <w:rFonts w:eastAsia="Times New Roman" w:cs="Times New Roman"/>
          <w:lang w:val="es-ES" w:eastAsia="es-ES" w:bidi="es-ES"/>
        </w:rPr>
      </w:pPr>
      <w:r w:rsidRPr="00483D9C">
        <w:rPr>
          <w:rFonts w:eastAsia="Times New Roman" w:cs="Times New Roman"/>
          <w:w w:val="115"/>
          <w:lang w:val="es-ES" w:eastAsia="es-ES" w:bidi="es-ES"/>
        </w:rPr>
        <w:t>Suscribir convenios con organismos públicos y privados para la realización de las funciones de recaudación, cobro, notificación, levantamiento de estadísticas, procesamiento de documentos, y captura o transferencias de los datos en ellos contenidos. En los convenios que se suscriban la  Administración Tributaria podrá acordar pagos o compensaciones a favor de los organismos prestadores del servicio. Asimismo, en dichos convenios deberá resguardarse el carácter reservado de la información utilizada, conforme a lo establecido en el artículo 136 de este</w:t>
      </w:r>
      <w:r w:rsidRPr="00483D9C">
        <w:rPr>
          <w:rFonts w:eastAsia="Times New Roman" w:cs="Times New Roman"/>
          <w:spacing w:val="5"/>
          <w:w w:val="115"/>
          <w:lang w:val="es-ES" w:eastAsia="es-ES" w:bidi="es-ES"/>
        </w:rPr>
        <w:t xml:space="preserve"> </w:t>
      </w:r>
      <w:r w:rsidRPr="00483D9C">
        <w:rPr>
          <w:rFonts w:eastAsia="Times New Roman" w:cs="Times New Roman"/>
          <w:w w:val="115"/>
          <w:lang w:val="es-ES" w:eastAsia="es-ES" w:bidi="es-ES"/>
        </w:rPr>
        <w:t>Código.</w:t>
      </w:r>
    </w:p>
    <w:p w:rsidR="000B2787" w:rsidRPr="00483D9C" w:rsidRDefault="000B2787" w:rsidP="00F67725">
      <w:pPr>
        <w:widowControl w:val="0"/>
        <w:numPr>
          <w:ilvl w:val="0"/>
          <w:numId w:val="31"/>
        </w:numPr>
        <w:tabs>
          <w:tab w:val="left" w:pos="567"/>
          <w:tab w:val="left" w:pos="607"/>
        </w:tabs>
        <w:autoSpaceDE w:val="0"/>
        <w:autoSpaceDN w:val="0"/>
        <w:spacing w:before="44" w:after="0" w:line="240" w:lineRule="auto"/>
        <w:ind w:left="592" w:right="54" w:hanging="328"/>
        <w:rPr>
          <w:rFonts w:eastAsia="Times New Roman" w:cs="Times New Roman"/>
          <w:lang w:val="es-ES" w:eastAsia="es-ES" w:bidi="es-ES"/>
        </w:rPr>
      </w:pPr>
      <w:r w:rsidRPr="00483D9C">
        <w:rPr>
          <w:rFonts w:eastAsia="Times New Roman" w:cs="Times New Roman"/>
          <w:w w:val="115"/>
          <w:lang w:val="es-ES" w:eastAsia="es-ES" w:bidi="es-ES"/>
        </w:rPr>
        <w:t>Suscribir convenios interinstitucionales con organismos nacionales e internacionales para cooperación e intercambio de información, siempre que esté</w:t>
      </w:r>
      <w:r w:rsidRPr="00483D9C">
        <w:rPr>
          <w:rFonts w:eastAsia="Times New Roman" w:cs="Times New Roman"/>
          <w:spacing w:val="5"/>
          <w:w w:val="115"/>
          <w:lang w:val="es-ES" w:eastAsia="es-ES" w:bidi="es-ES"/>
        </w:rPr>
        <w:t xml:space="preserve"> </w:t>
      </w:r>
      <w:r w:rsidRPr="00483D9C">
        <w:rPr>
          <w:rFonts w:eastAsia="Times New Roman" w:cs="Times New Roman"/>
          <w:w w:val="115"/>
          <w:lang w:val="es-ES" w:eastAsia="es-ES" w:bidi="es-ES"/>
        </w:rPr>
        <w:t>resguardado</w:t>
      </w:r>
      <w:r w:rsidRPr="00483D9C">
        <w:rPr>
          <w:rFonts w:eastAsia="Times New Roman" w:cs="Times New Roman"/>
          <w:spacing w:val="7"/>
          <w:w w:val="115"/>
          <w:lang w:val="es-ES" w:eastAsia="es-ES" w:bidi="es-ES"/>
        </w:rPr>
        <w:t xml:space="preserve"> </w:t>
      </w:r>
      <w:r w:rsidRPr="00483D9C">
        <w:rPr>
          <w:rFonts w:eastAsia="Times New Roman" w:cs="Times New Roman"/>
          <w:w w:val="115"/>
          <w:lang w:val="es-ES" w:eastAsia="es-ES" w:bidi="es-ES"/>
        </w:rPr>
        <w:t>el</w:t>
      </w:r>
      <w:r w:rsidRPr="00483D9C">
        <w:rPr>
          <w:rFonts w:eastAsia="Times New Roman" w:cs="Times New Roman"/>
          <w:spacing w:val="6"/>
          <w:w w:val="115"/>
          <w:lang w:val="es-ES" w:eastAsia="es-ES" w:bidi="es-ES"/>
        </w:rPr>
        <w:t xml:space="preserve"> </w:t>
      </w:r>
      <w:r w:rsidRPr="00483D9C">
        <w:rPr>
          <w:rFonts w:eastAsia="Times New Roman" w:cs="Times New Roman"/>
          <w:w w:val="115"/>
          <w:lang w:val="es-ES" w:eastAsia="es-ES" w:bidi="es-ES"/>
        </w:rPr>
        <w:t>carácter</w:t>
      </w:r>
      <w:r w:rsidRPr="00483D9C">
        <w:rPr>
          <w:rFonts w:eastAsia="Times New Roman" w:cs="Times New Roman"/>
          <w:spacing w:val="6"/>
          <w:w w:val="115"/>
          <w:lang w:val="es-ES" w:eastAsia="es-ES" w:bidi="es-ES"/>
        </w:rPr>
        <w:t xml:space="preserve"> </w:t>
      </w:r>
      <w:r w:rsidRPr="00483D9C">
        <w:rPr>
          <w:rFonts w:eastAsia="Times New Roman" w:cs="Times New Roman"/>
          <w:w w:val="115"/>
          <w:lang w:val="es-ES" w:eastAsia="es-ES" w:bidi="es-ES"/>
        </w:rPr>
        <w:t>reservado</w:t>
      </w:r>
      <w:r w:rsidRPr="00483D9C">
        <w:rPr>
          <w:rFonts w:eastAsia="Times New Roman" w:cs="Times New Roman"/>
          <w:spacing w:val="5"/>
          <w:w w:val="115"/>
          <w:lang w:val="es-ES" w:eastAsia="es-ES" w:bidi="es-ES"/>
        </w:rPr>
        <w:t xml:space="preserve"> </w:t>
      </w:r>
      <w:r w:rsidRPr="00483D9C">
        <w:rPr>
          <w:rFonts w:eastAsia="Times New Roman" w:cs="Times New Roman"/>
          <w:w w:val="115"/>
          <w:lang w:val="es-ES" w:eastAsia="es-ES" w:bidi="es-ES"/>
        </w:rPr>
        <w:t>de</w:t>
      </w:r>
      <w:r w:rsidRPr="00483D9C">
        <w:rPr>
          <w:rFonts w:eastAsia="Times New Roman" w:cs="Times New Roman"/>
          <w:spacing w:val="5"/>
          <w:w w:val="115"/>
          <w:lang w:val="es-ES" w:eastAsia="es-ES" w:bidi="es-ES"/>
        </w:rPr>
        <w:t xml:space="preserve"> </w:t>
      </w:r>
      <w:r w:rsidRPr="00483D9C">
        <w:rPr>
          <w:rFonts w:eastAsia="Times New Roman" w:cs="Times New Roman"/>
          <w:w w:val="115"/>
          <w:lang w:val="es-ES" w:eastAsia="es-ES" w:bidi="es-ES"/>
        </w:rPr>
        <w:t>la</w:t>
      </w:r>
      <w:r w:rsidRPr="00483D9C">
        <w:rPr>
          <w:rFonts w:eastAsia="Times New Roman" w:cs="Times New Roman"/>
          <w:spacing w:val="7"/>
          <w:w w:val="115"/>
          <w:lang w:val="es-ES" w:eastAsia="es-ES" w:bidi="es-ES"/>
        </w:rPr>
        <w:t xml:space="preserve"> </w:t>
      </w:r>
      <w:r w:rsidRPr="00483D9C">
        <w:rPr>
          <w:rFonts w:eastAsia="Times New Roman" w:cs="Times New Roman"/>
          <w:w w:val="115"/>
          <w:lang w:val="es-ES" w:eastAsia="es-ES" w:bidi="es-ES"/>
        </w:rPr>
        <w:t>misma,</w:t>
      </w:r>
      <w:r w:rsidRPr="00483D9C">
        <w:rPr>
          <w:rFonts w:eastAsia="Times New Roman" w:cs="Times New Roman"/>
          <w:spacing w:val="6"/>
          <w:w w:val="115"/>
          <w:lang w:val="es-ES" w:eastAsia="es-ES" w:bidi="es-ES"/>
        </w:rPr>
        <w:t xml:space="preserve"> </w:t>
      </w:r>
      <w:r w:rsidRPr="00483D9C">
        <w:rPr>
          <w:rFonts w:eastAsia="Times New Roman" w:cs="Times New Roman"/>
          <w:w w:val="115"/>
          <w:lang w:val="es-ES" w:eastAsia="es-ES" w:bidi="es-ES"/>
        </w:rPr>
        <w:t>conforme</w:t>
      </w:r>
      <w:r w:rsidRPr="00483D9C">
        <w:rPr>
          <w:rFonts w:eastAsia="Times New Roman" w:cs="Times New Roman"/>
          <w:spacing w:val="6"/>
          <w:w w:val="115"/>
          <w:lang w:val="es-ES" w:eastAsia="es-ES" w:bidi="es-ES"/>
        </w:rPr>
        <w:t xml:space="preserve"> </w:t>
      </w:r>
      <w:r w:rsidRPr="00483D9C">
        <w:rPr>
          <w:rFonts w:eastAsia="Times New Roman" w:cs="Times New Roman"/>
          <w:w w:val="115"/>
          <w:lang w:val="es-ES" w:eastAsia="es-ES" w:bidi="es-ES"/>
        </w:rPr>
        <w:t>a</w:t>
      </w:r>
      <w:r w:rsidRPr="00483D9C">
        <w:rPr>
          <w:rFonts w:eastAsia="Times New Roman" w:cs="Times New Roman"/>
          <w:spacing w:val="6"/>
          <w:w w:val="115"/>
          <w:lang w:val="es-ES" w:eastAsia="es-ES" w:bidi="es-ES"/>
        </w:rPr>
        <w:t xml:space="preserve"> </w:t>
      </w:r>
      <w:r w:rsidRPr="00483D9C">
        <w:rPr>
          <w:rFonts w:eastAsia="Times New Roman" w:cs="Times New Roman"/>
          <w:w w:val="115"/>
          <w:lang w:val="es-ES" w:eastAsia="es-ES" w:bidi="es-ES"/>
        </w:rPr>
        <w:t>lo</w:t>
      </w:r>
      <w:r w:rsidRPr="00483D9C">
        <w:rPr>
          <w:rFonts w:eastAsia="Times New Roman" w:cs="Times New Roman"/>
          <w:spacing w:val="7"/>
          <w:w w:val="115"/>
          <w:lang w:val="es-ES" w:eastAsia="es-ES" w:bidi="es-ES"/>
        </w:rPr>
        <w:t xml:space="preserve"> </w:t>
      </w:r>
      <w:r w:rsidRPr="00483D9C">
        <w:rPr>
          <w:rFonts w:eastAsia="Times New Roman" w:cs="Times New Roman"/>
          <w:w w:val="115"/>
          <w:lang w:val="es-ES" w:eastAsia="es-ES" w:bidi="es-ES"/>
        </w:rPr>
        <w:t>establecido en el artículo 136 de este Código, y garantizando que las informaciones suministradas sólo serán utilizadas por aquellas autoridades con competencia en materia tributaria.</w:t>
      </w:r>
    </w:p>
    <w:p w:rsidR="000B2787" w:rsidRPr="00483D9C" w:rsidRDefault="000B2787" w:rsidP="00F67725">
      <w:pPr>
        <w:widowControl w:val="0"/>
        <w:numPr>
          <w:ilvl w:val="0"/>
          <w:numId w:val="31"/>
        </w:numPr>
        <w:tabs>
          <w:tab w:val="left" w:pos="567"/>
          <w:tab w:val="left" w:pos="593"/>
        </w:tabs>
        <w:autoSpaceDE w:val="0"/>
        <w:autoSpaceDN w:val="0"/>
        <w:spacing w:after="0" w:line="240" w:lineRule="auto"/>
        <w:ind w:left="592" w:right="53"/>
        <w:rPr>
          <w:rFonts w:eastAsia="Times New Roman" w:cs="Times New Roman"/>
          <w:lang w:val="es-ES" w:eastAsia="es-ES" w:bidi="es-ES"/>
        </w:rPr>
      </w:pPr>
      <w:r w:rsidRPr="00483D9C">
        <w:rPr>
          <w:rFonts w:eastAsia="Times New Roman" w:cs="Times New Roman"/>
          <w:w w:val="115"/>
          <w:lang w:val="es-ES" w:eastAsia="es-ES" w:bidi="es-ES"/>
        </w:rPr>
        <w:t>Aprobar o desestimar las propuestas para la valoración de operaciones efectuadas entre partes vinculadas en materia de precios de transferencia, conforme al procedimiento previsto en este</w:t>
      </w:r>
      <w:r w:rsidRPr="00483D9C">
        <w:rPr>
          <w:rFonts w:eastAsia="Times New Roman" w:cs="Times New Roman"/>
          <w:spacing w:val="3"/>
          <w:w w:val="115"/>
          <w:lang w:val="es-ES" w:eastAsia="es-ES" w:bidi="es-ES"/>
        </w:rPr>
        <w:t xml:space="preserve"> </w:t>
      </w:r>
      <w:r w:rsidRPr="00483D9C">
        <w:rPr>
          <w:rFonts w:eastAsia="Times New Roman" w:cs="Times New Roman"/>
          <w:w w:val="115"/>
          <w:lang w:val="es-ES" w:eastAsia="es-ES" w:bidi="es-ES"/>
        </w:rPr>
        <w:t>Código.</w:t>
      </w:r>
    </w:p>
    <w:p w:rsidR="000B2787" w:rsidRPr="00483D9C" w:rsidRDefault="000B2787" w:rsidP="00F67725">
      <w:pPr>
        <w:widowControl w:val="0"/>
        <w:numPr>
          <w:ilvl w:val="0"/>
          <w:numId w:val="31"/>
        </w:numPr>
        <w:tabs>
          <w:tab w:val="left" w:pos="594"/>
        </w:tabs>
        <w:autoSpaceDE w:val="0"/>
        <w:autoSpaceDN w:val="0"/>
        <w:spacing w:after="0" w:line="240" w:lineRule="auto"/>
        <w:ind w:left="593" w:right="52"/>
        <w:rPr>
          <w:rFonts w:eastAsia="Times New Roman" w:cs="Times New Roman"/>
          <w:lang w:val="es-ES" w:eastAsia="es-ES" w:bidi="es-ES"/>
        </w:rPr>
      </w:pPr>
      <w:r w:rsidRPr="00483D9C">
        <w:rPr>
          <w:rFonts w:eastAsia="Times New Roman" w:cs="Times New Roman"/>
          <w:w w:val="115"/>
          <w:lang w:val="es-ES" w:eastAsia="es-ES" w:bidi="es-ES"/>
        </w:rPr>
        <w:lastRenderedPageBreak/>
        <w:t>Dictar, por órgano de la más alta autoridad jerárquica, instrucciones de carácter general a sus subalternos, para la interpretación y aplicación de las leyes, reglamentos y demás disposiciones relativas a la materia tributaria, las cuales deberán publicarse en la Gaceta Oficial de la República Bolivariana de Venezuela.</w:t>
      </w:r>
    </w:p>
    <w:p w:rsidR="000B2787" w:rsidRPr="00483D9C" w:rsidRDefault="000B2787" w:rsidP="00F67725">
      <w:pPr>
        <w:widowControl w:val="0"/>
        <w:numPr>
          <w:ilvl w:val="0"/>
          <w:numId w:val="31"/>
        </w:numPr>
        <w:tabs>
          <w:tab w:val="left" w:pos="567"/>
          <w:tab w:val="left" w:pos="595"/>
        </w:tabs>
        <w:autoSpaceDE w:val="0"/>
        <w:autoSpaceDN w:val="0"/>
        <w:spacing w:after="0" w:line="240" w:lineRule="auto"/>
        <w:ind w:left="593" w:right="52" w:hanging="328"/>
        <w:rPr>
          <w:rFonts w:eastAsia="Times New Roman" w:cs="Times New Roman"/>
          <w:lang w:val="es-ES" w:eastAsia="es-ES" w:bidi="es-ES"/>
        </w:rPr>
      </w:pPr>
      <w:r w:rsidRPr="00483D9C">
        <w:rPr>
          <w:rFonts w:eastAsia="Times New Roman" w:cs="Times New Roman"/>
          <w:w w:val="115"/>
          <w:lang w:val="es-ES" w:eastAsia="es-ES" w:bidi="es-ES"/>
        </w:rPr>
        <w:t>Notificar, de conformidad con lo previsto en el artículo 176 de este Código,  las liquidaciones efectuadas para un conjunto de contribuyentes o responsables, de ajustes por errores aritméticos, porciones, intereses, multas y anticipos, a través de listas en las que se indique la identificación de los contribuyentes o responsables, los ajustes realizados, y la firma u otro mecanismo de identificación del funcionario, que al efecto determine la Administración Tributaria.</w:t>
      </w:r>
    </w:p>
    <w:p w:rsidR="000B2787" w:rsidRPr="00483D9C" w:rsidRDefault="000B2787" w:rsidP="00F67725">
      <w:pPr>
        <w:widowControl w:val="0"/>
        <w:numPr>
          <w:ilvl w:val="0"/>
          <w:numId w:val="31"/>
        </w:numPr>
        <w:tabs>
          <w:tab w:val="left" w:pos="567"/>
          <w:tab w:val="left" w:pos="594"/>
        </w:tabs>
        <w:autoSpaceDE w:val="0"/>
        <w:autoSpaceDN w:val="0"/>
        <w:spacing w:before="1" w:after="0" w:line="240" w:lineRule="auto"/>
        <w:ind w:left="593" w:right="304"/>
        <w:rPr>
          <w:rFonts w:eastAsia="Times New Roman" w:cs="Times New Roman"/>
          <w:lang w:val="es-ES" w:eastAsia="es-ES" w:bidi="es-ES"/>
        </w:rPr>
      </w:pPr>
      <w:r w:rsidRPr="00483D9C">
        <w:rPr>
          <w:rFonts w:eastAsia="Times New Roman" w:cs="Times New Roman"/>
          <w:w w:val="125"/>
          <w:lang w:val="es-ES" w:eastAsia="es-ES" w:bidi="es-ES"/>
        </w:rPr>
        <w:t>Reajustar la unidad tributaria (U.T.) previa autorización del Presidente de la República.</w:t>
      </w:r>
    </w:p>
    <w:p w:rsidR="000B2787" w:rsidRPr="00483D9C" w:rsidRDefault="000B2787" w:rsidP="00F67725">
      <w:pPr>
        <w:widowControl w:val="0"/>
        <w:numPr>
          <w:ilvl w:val="0"/>
          <w:numId w:val="31"/>
        </w:numPr>
        <w:tabs>
          <w:tab w:val="left" w:pos="567"/>
          <w:tab w:val="left" w:pos="594"/>
        </w:tabs>
        <w:autoSpaceDE w:val="0"/>
        <w:autoSpaceDN w:val="0"/>
        <w:spacing w:after="0" w:line="240" w:lineRule="auto"/>
        <w:ind w:left="592" w:right="302" w:hanging="328"/>
        <w:rPr>
          <w:rFonts w:eastAsia="Times New Roman" w:cs="Times New Roman"/>
          <w:lang w:val="es-ES" w:eastAsia="es-ES" w:bidi="es-ES"/>
        </w:rPr>
      </w:pPr>
      <w:r w:rsidRPr="00483D9C">
        <w:rPr>
          <w:rFonts w:eastAsia="Times New Roman" w:cs="Times New Roman"/>
          <w:w w:val="125"/>
          <w:lang w:val="es-ES" w:eastAsia="es-ES" w:bidi="es-ES"/>
        </w:rPr>
        <w:t>Ejercer la personería del Fisco en todas las instancias administrativas y judiciales; en las instancias judiciales será ejercida de acuerdo con lo establecido en la Ley de la</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materia.</w:t>
      </w:r>
    </w:p>
    <w:p w:rsidR="000B2787" w:rsidRPr="00483D9C" w:rsidRDefault="000B2787" w:rsidP="00F67725">
      <w:pPr>
        <w:widowControl w:val="0"/>
        <w:numPr>
          <w:ilvl w:val="0"/>
          <w:numId w:val="31"/>
        </w:numPr>
        <w:tabs>
          <w:tab w:val="left" w:pos="567"/>
          <w:tab w:val="left" w:pos="593"/>
        </w:tabs>
        <w:autoSpaceDE w:val="0"/>
        <w:autoSpaceDN w:val="0"/>
        <w:spacing w:after="0" w:line="240" w:lineRule="auto"/>
        <w:ind w:left="592" w:right="303"/>
        <w:rPr>
          <w:rFonts w:eastAsia="Times New Roman" w:cs="Times New Roman"/>
          <w:lang w:val="es-ES" w:eastAsia="es-ES" w:bidi="es-ES"/>
        </w:rPr>
      </w:pPr>
      <w:r w:rsidRPr="00483D9C">
        <w:rPr>
          <w:rFonts w:eastAsia="Times New Roman" w:cs="Times New Roman"/>
          <w:w w:val="125"/>
          <w:lang w:val="es-ES" w:eastAsia="es-ES" w:bidi="es-ES"/>
        </w:rPr>
        <w:t>Ejercer la inspección sobre las actuaciones de sus funcionarios, de los organismos a los que se refiere el numeral 10 de este artículo, así como de las dependencias administrativas correspondientes.</w:t>
      </w:r>
    </w:p>
    <w:p w:rsidR="000B2787" w:rsidRPr="00483D9C" w:rsidRDefault="000B2787" w:rsidP="00F67725">
      <w:pPr>
        <w:widowControl w:val="0"/>
        <w:numPr>
          <w:ilvl w:val="0"/>
          <w:numId w:val="31"/>
        </w:numPr>
        <w:tabs>
          <w:tab w:val="left" w:pos="567"/>
          <w:tab w:val="left" w:pos="594"/>
        </w:tabs>
        <w:autoSpaceDE w:val="0"/>
        <w:autoSpaceDN w:val="0"/>
        <w:spacing w:before="1" w:after="0" w:line="240" w:lineRule="auto"/>
        <w:ind w:left="594" w:right="301"/>
        <w:rPr>
          <w:rFonts w:eastAsia="Times New Roman" w:cs="Times New Roman"/>
          <w:lang w:val="es-ES" w:eastAsia="es-ES" w:bidi="es-ES"/>
        </w:rPr>
      </w:pPr>
      <w:r w:rsidRPr="00483D9C">
        <w:rPr>
          <w:rFonts w:eastAsia="Times New Roman" w:cs="Times New Roman"/>
          <w:w w:val="125"/>
          <w:lang w:val="es-ES" w:eastAsia="es-ES" w:bidi="es-ES"/>
        </w:rPr>
        <w:t>Diseñar, desarrollar y ejecutar todo lo relativo al Resguardo Nacional Tributario en la investigación y persecución de las acciones u omisiones violatorias de las normas tributarias, en la actividad para establecer las identidades de sus autores y partícipes, y en la comprobación o existencia de los ilícitos sancionados por este Código dentro del ámbito de su</w:t>
      </w:r>
      <w:r w:rsidRPr="00483D9C">
        <w:rPr>
          <w:rFonts w:eastAsia="Times New Roman" w:cs="Times New Roman"/>
          <w:spacing w:val="-25"/>
          <w:w w:val="125"/>
          <w:lang w:val="es-ES" w:eastAsia="es-ES" w:bidi="es-ES"/>
        </w:rPr>
        <w:t xml:space="preserve"> </w:t>
      </w:r>
      <w:r w:rsidRPr="00483D9C">
        <w:rPr>
          <w:rFonts w:eastAsia="Times New Roman" w:cs="Times New Roman"/>
          <w:w w:val="125"/>
          <w:lang w:val="es-ES" w:eastAsia="es-ES" w:bidi="es-ES"/>
        </w:rPr>
        <w:t>competencia.</w:t>
      </w:r>
    </w:p>
    <w:p w:rsidR="000B2787" w:rsidRPr="00483D9C" w:rsidRDefault="000B2787" w:rsidP="00F67725">
      <w:pPr>
        <w:widowControl w:val="0"/>
        <w:numPr>
          <w:ilvl w:val="0"/>
          <w:numId w:val="31"/>
        </w:numPr>
        <w:tabs>
          <w:tab w:val="left" w:pos="567"/>
          <w:tab w:val="left" w:pos="595"/>
        </w:tabs>
        <w:autoSpaceDE w:val="0"/>
        <w:autoSpaceDN w:val="0"/>
        <w:spacing w:after="0" w:line="240" w:lineRule="auto"/>
        <w:ind w:left="593" w:right="302" w:hanging="328"/>
        <w:rPr>
          <w:rFonts w:eastAsia="Times New Roman" w:cs="Times New Roman"/>
          <w:lang w:val="es-ES" w:eastAsia="es-ES" w:bidi="es-ES"/>
        </w:rPr>
      </w:pPr>
      <w:r w:rsidRPr="00483D9C">
        <w:rPr>
          <w:rFonts w:eastAsia="Times New Roman" w:cs="Times New Roman"/>
          <w:w w:val="125"/>
          <w:lang w:val="es-ES" w:eastAsia="es-ES" w:bidi="es-ES"/>
        </w:rPr>
        <w:t>Condonar total o parcialmente los accesorios derivados de un ajuste a los precios o montos de contraprestaciones en operaciones entre partes vinculadas, siempre que dicha condonación derive de un acuerdo de autoridad competente sobre las bases de reciprocidad, con las autoridades de un país  con el que se haya celebrado un tratado para evitar la doble tributación, y dichas autoridades hayan devuelto el impuesto correspondiente sin el pago de cantidades a título de</w:t>
      </w:r>
      <w:r w:rsidRPr="00483D9C">
        <w:rPr>
          <w:rFonts w:eastAsia="Times New Roman" w:cs="Times New Roman"/>
          <w:spacing w:val="-6"/>
          <w:w w:val="125"/>
          <w:lang w:val="es-ES" w:eastAsia="es-ES" w:bidi="es-ES"/>
        </w:rPr>
        <w:t xml:space="preserve"> </w:t>
      </w:r>
      <w:r w:rsidRPr="00483D9C">
        <w:rPr>
          <w:rFonts w:eastAsia="Times New Roman" w:cs="Times New Roman"/>
          <w:w w:val="125"/>
          <w:lang w:val="es-ES" w:eastAsia="es-ES" w:bidi="es-ES"/>
        </w:rPr>
        <w:t>intereses.</w:t>
      </w:r>
    </w:p>
    <w:p w:rsidR="000B2787" w:rsidRPr="00483D9C" w:rsidRDefault="000B2787" w:rsidP="00F67725">
      <w:pPr>
        <w:widowControl w:val="0"/>
        <w:numPr>
          <w:ilvl w:val="0"/>
          <w:numId w:val="31"/>
        </w:numPr>
        <w:tabs>
          <w:tab w:val="left" w:pos="567"/>
          <w:tab w:val="left" w:pos="594"/>
        </w:tabs>
        <w:autoSpaceDE w:val="0"/>
        <w:autoSpaceDN w:val="0"/>
        <w:spacing w:before="80" w:after="0" w:line="240" w:lineRule="auto"/>
        <w:ind w:left="593" w:right="302"/>
        <w:rPr>
          <w:rFonts w:eastAsia="Times New Roman" w:cs="Times New Roman"/>
          <w:lang w:val="es-ES" w:eastAsia="es-ES" w:bidi="es-ES"/>
        </w:rPr>
      </w:pPr>
      <w:r w:rsidRPr="00483D9C">
        <w:rPr>
          <w:rFonts w:eastAsia="Times New Roman" w:cs="Times New Roman"/>
          <w:w w:val="125"/>
          <w:lang w:val="es-ES" w:eastAsia="es-ES" w:bidi="es-ES"/>
        </w:rPr>
        <w:t>Coadyuvar en la lucha contra la especulación, la falsificación y el tráfico de estupefacientes, así como en cualquier actividad que afecte de manera directa o indirecta la tributación, sin menoscabo de las atribuciones que se asignen a los organismos competentes.</w:t>
      </w:r>
    </w:p>
    <w:p w:rsidR="000B2787" w:rsidRPr="00483D9C" w:rsidRDefault="000B2787" w:rsidP="00F67725">
      <w:pPr>
        <w:widowControl w:val="0"/>
        <w:numPr>
          <w:ilvl w:val="0"/>
          <w:numId w:val="31"/>
        </w:numPr>
        <w:tabs>
          <w:tab w:val="left" w:pos="567"/>
          <w:tab w:val="left" w:pos="595"/>
        </w:tabs>
        <w:autoSpaceDE w:val="0"/>
        <w:autoSpaceDN w:val="0"/>
        <w:spacing w:before="1" w:after="0" w:line="240" w:lineRule="auto"/>
        <w:ind w:left="594" w:right="303"/>
        <w:rPr>
          <w:rFonts w:eastAsia="Times New Roman" w:cs="Times New Roman"/>
          <w:lang w:val="es-ES" w:eastAsia="es-ES" w:bidi="es-ES"/>
        </w:rPr>
      </w:pPr>
      <w:r w:rsidRPr="00483D9C">
        <w:rPr>
          <w:rFonts w:eastAsia="Times New Roman" w:cs="Times New Roman"/>
          <w:w w:val="125"/>
          <w:lang w:val="es-ES" w:eastAsia="es-ES" w:bidi="es-ES"/>
        </w:rPr>
        <w:t>Designar a los Consejos Comunales como Auxiliares de la Administración Tributaria en tareas de contraloría</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social.</w:t>
      </w:r>
    </w:p>
    <w:p w:rsidR="000B2787" w:rsidRPr="00483D9C" w:rsidRDefault="000B2787" w:rsidP="00F67725">
      <w:pPr>
        <w:widowControl w:val="0"/>
        <w:tabs>
          <w:tab w:val="left" w:pos="5387"/>
        </w:tabs>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132. </w:t>
      </w:r>
      <w:r w:rsidRPr="00483D9C">
        <w:rPr>
          <w:rFonts w:eastAsia="Times New Roman" w:cs="Times New Roman"/>
          <w:w w:val="125"/>
          <w:lang w:val="es-ES" w:eastAsia="es-ES" w:bidi="es-ES"/>
        </w:rPr>
        <w:t>Los documentos que emita la Administración Tributaria en cumplimiento de las facultades previstas en este Código o en otras leyes y disposiciones de carácter tributario, podrán ser elaborados mediante sistemas informáticos y se reputarán legítimos y válidos, salvo prueba en contrario.</w:t>
      </w:r>
    </w:p>
    <w:p w:rsidR="000B2787" w:rsidRPr="00483D9C" w:rsidRDefault="000B2787" w:rsidP="00F67725">
      <w:pPr>
        <w:widowControl w:val="0"/>
        <w:tabs>
          <w:tab w:val="left" w:pos="5387"/>
        </w:tabs>
        <w:autoSpaceDE w:val="0"/>
        <w:autoSpaceDN w:val="0"/>
        <w:spacing w:after="0" w:line="240" w:lineRule="auto"/>
        <w:ind w:right="300"/>
        <w:jc w:val="both"/>
        <w:rPr>
          <w:rFonts w:eastAsia="Times New Roman" w:cs="Times New Roman"/>
          <w:lang w:val="es-ES" w:eastAsia="es-ES" w:bidi="es-ES"/>
        </w:rPr>
      </w:pPr>
      <w:r w:rsidRPr="00483D9C">
        <w:rPr>
          <w:rFonts w:eastAsia="Times New Roman" w:cs="Times New Roman"/>
          <w:w w:val="125"/>
          <w:lang w:val="es-ES" w:eastAsia="es-ES" w:bidi="es-ES"/>
        </w:rPr>
        <w:t xml:space="preserve">La validez de dichos documentos se perfeccionará siempre que contenga los datos e información necesarios para la acertada comprensión de su origen y contenido, y contengan el facsímil de la firma u otro mecanismo de </w:t>
      </w:r>
      <w:r w:rsidRPr="00483D9C">
        <w:rPr>
          <w:rFonts w:eastAsia="Times New Roman" w:cs="Times New Roman"/>
          <w:w w:val="125"/>
          <w:lang w:val="es-ES" w:eastAsia="es-ES" w:bidi="es-ES"/>
        </w:rPr>
        <w:lastRenderedPageBreak/>
        <w:t>identificación del funcionario, que al efecto determine la Administración</w:t>
      </w:r>
      <w:r w:rsidRPr="00483D9C">
        <w:rPr>
          <w:rFonts w:eastAsia="Times New Roman" w:cs="Times New Roman"/>
          <w:spacing w:val="-6"/>
          <w:w w:val="125"/>
          <w:lang w:val="es-ES" w:eastAsia="es-ES" w:bidi="es-ES"/>
        </w:rPr>
        <w:t xml:space="preserve"> </w:t>
      </w:r>
      <w:r w:rsidRPr="00483D9C">
        <w:rPr>
          <w:rFonts w:eastAsia="Times New Roman" w:cs="Times New Roman"/>
          <w:w w:val="125"/>
          <w:lang w:val="es-ES" w:eastAsia="es-ES" w:bidi="es-ES"/>
        </w:rPr>
        <w:t>Tributaria.</w:t>
      </w:r>
    </w:p>
    <w:p w:rsidR="000B2787" w:rsidRPr="00483D9C" w:rsidRDefault="000B2787" w:rsidP="00F67725">
      <w:pPr>
        <w:widowControl w:val="0"/>
        <w:tabs>
          <w:tab w:val="left" w:pos="5387"/>
        </w:tabs>
        <w:autoSpaceDE w:val="0"/>
        <w:autoSpaceDN w:val="0"/>
        <w:spacing w:before="4" w:after="0" w:line="240" w:lineRule="auto"/>
        <w:ind w:right="300"/>
        <w:jc w:val="both"/>
        <w:rPr>
          <w:rFonts w:eastAsia="Times New Roman" w:cs="Times New Roman"/>
          <w:lang w:val="es-ES" w:eastAsia="es-ES" w:bidi="es-ES"/>
        </w:rPr>
      </w:pPr>
      <w:r w:rsidRPr="00483D9C">
        <w:rPr>
          <w:rFonts w:eastAsia="Times New Roman" w:cs="Times New Roman"/>
          <w:w w:val="125"/>
          <w:lang w:val="es-ES" w:eastAsia="es-ES" w:bidi="es-ES"/>
        </w:rPr>
        <w:t>Las copias o reproducciones de documentos, obtenidas por los sistemas informáticos que posea la Administración Tributaria, tienen el mismo valor probatorio que los originales, sin necesidad de cotejo con éstos, en tanto no sean objetadas por el interesado.</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w w:val="125"/>
          <w:lang w:val="es-ES" w:eastAsia="es-ES" w:bidi="es-ES"/>
        </w:rPr>
        <w:t>En todos los casos, la documentación que se emita por la aplicación de sistemas informáticos deberá estar respaldada por los documentos que la originaron, los cuales serán conservados por la Administración Tributaria, hasta que hayan transcurrido dos (2) años posteriores a la fecha de vencimiento del lapso de la prescripción de la obligación tributaria. La conservación de estos documentos se realizará con los medios que determinen las leyes especiales en la materia.</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133. </w:t>
      </w:r>
      <w:r w:rsidRPr="00483D9C">
        <w:rPr>
          <w:rFonts w:eastAsia="Times New Roman" w:cs="Times New Roman"/>
          <w:w w:val="125"/>
          <w:lang w:val="es-ES" w:eastAsia="es-ES" w:bidi="es-ES"/>
        </w:rPr>
        <w:t>Los hechos que conozca la Administración Tributaria con motivo del ejercicio de las facultades previstas en este Código o en otras leyes y disposiciones de carácter tributario, o bien consten en los expedientes, documentos o registros que lleven o tengan en su poder, podrán ser utilizados para fundamentar sus actos y los de cualquier otra autoridad u organismo competente en materia tributaria.</w:t>
      </w:r>
    </w:p>
    <w:p w:rsidR="000B2787" w:rsidRPr="00483D9C" w:rsidRDefault="000B2787" w:rsidP="00F67725">
      <w:pPr>
        <w:widowControl w:val="0"/>
        <w:tabs>
          <w:tab w:val="left" w:pos="5387"/>
        </w:tabs>
        <w:autoSpaceDE w:val="0"/>
        <w:autoSpaceDN w:val="0"/>
        <w:spacing w:before="1" w:after="0" w:line="240" w:lineRule="auto"/>
        <w:ind w:right="302"/>
        <w:jc w:val="both"/>
        <w:rPr>
          <w:rFonts w:eastAsia="Times New Roman" w:cs="Times New Roman"/>
          <w:lang w:val="es-ES" w:eastAsia="es-ES" w:bidi="es-ES"/>
        </w:rPr>
      </w:pPr>
      <w:r w:rsidRPr="00483D9C">
        <w:rPr>
          <w:rFonts w:eastAsia="Times New Roman" w:cs="Times New Roman"/>
          <w:w w:val="125"/>
          <w:lang w:val="es-ES" w:eastAsia="es-ES" w:bidi="es-ES"/>
        </w:rPr>
        <w:t>Igualmente, para fundamentar sus actos, la Administración Tributaria podrá  utilizar documentos, registros y, en general, cualquier información suministrada por administraciones tributarias</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extranjeras.</w:t>
      </w:r>
    </w:p>
    <w:p w:rsidR="000B2787" w:rsidRPr="00483D9C" w:rsidRDefault="000B2787" w:rsidP="00F67725">
      <w:pPr>
        <w:widowControl w:val="0"/>
        <w:tabs>
          <w:tab w:val="left" w:pos="5387"/>
        </w:tabs>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134. </w:t>
      </w:r>
      <w:r w:rsidRPr="00483D9C">
        <w:rPr>
          <w:rFonts w:eastAsia="Times New Roman" w:cs="Times New Roman"/>
          <w:w w:val="125"/>
          <w:lang w:val="es-ES" w:eastAsia="es-ES" w:bidi="es-ES"/>
        </w:rPr>
        <w:t>Las autoridades civiles, políticas, administrativas y militares de la República Bolivariana de Venezuela, de los estados y municipios, los colegios profesionales, asociaciones gremiales, asociaciones de comercio y producción, sindicatos, bancos, instituciones financieras, de seguros y de intermediación en el mercado de capitales, los contribuyentes, responsables, terceros y, en general, cualquier particular u organización, están obligados a prestar su concurso a todos los órganos y funcionarios de la Administración Tributaria, y suministrar, eventual o periódicamente, las informaciones que con carácter general o particular le requieran los funcionarios competentes.</w:t>
      </w:r>
    </w:p>
    <w:p w:rsidR="000B2787" w:rsidRPr="00483D9C" w:rsidRDefault="000B2787" w:rsidP="00F67725">
      <w:pPr>
        <w:widowControl w:val="0"/>
        <w:tabs>
          <w:tab w:val="left" w:pos="5387"/>
        </w:tabs>
        <w:autoSpaceDE w:val="0"/>
        <w:autoSpaceDN w:val="0"/>
        <w:spacing w:before="5" w:after="0" w:line="240" w:lineRule="auto"/>
        <w:ind w:right="39"/>
        <w:jc w:val="both"/>
        <w:rPr>
          <w:rFonts w:eastAsia="Times New Roman" w:cs="Times New Roman"/>
          <w:lang w:val="es-ES" w:eastAsia="es-ES" w:bidi="es-ES"/>
        </w:rPr>
      </w:pPr>
      <w:r w:rsidRPr="00483D9C">
        <w:rPr>
          <w:rFonts w:eastAsia="Times New Roman" w:cs="Times New Roman"/>
          <w:w w:val="125"/>
          <w:lang w:val="es-ES" w:eastAsia="es-ES" w:bidi="es-ES"/>
        </w:rPr>
        <w:t>Asimismo, los sujetos mencionados en el encabezamiento de este artículo deberán denunciar los hechos de que tuvieran conocimiento que impliquen infracciones a las normas de este Código, leyes y demás disposiciones de carácter tributario.</w:t>
      </w:r>
    </w:p>
    <w:p w:rsidR="000B2787" w:rsidRPr="00483D9C" w:rsidRDefault="000B2787" w:rsidP="00F67725">
      <w:pPr>
        <w:widowControl w:val="0"/>
        <w:tabs>
          <w:tab w:val="left" w:pos="5387"/>
        </w:tabs>
        <w:autoSpaceDE w:val="0"/>
        <w:autoSpaceDN w:val="0"/>
        <w:spacing w:before="2" w:after="0" w:line="240" w:lineRule="auto"/>
        <w:ind w:right="38"/>
        <w:jc w:val="both"/>
        <w:rPr>
          <w:rFonts w:eastAsia="Times New Roman" w:cs="Times New Roman"/>
          <w:lang w:val="es-ES" w:eastAsia="es-ES" w:bidi="es-ES"/>
        </w:rPr>
      </w:pPr>
      <w:r w:rsidRPr="00483D9C">
        <w:rPr>
          <w:rFonts w:eastAsia="Times New Roman" w:cs="Times New Roman"/>
          <w:b/>
          <w:w w:val="125"/>
          <w:lang w:val="es-ES" w:eastAsia="es-ES" w:bidi="es-ES"/>
        </w:rPr>
        <w:t xml:space="preserve">Parágrafo Único. </w:t>
      </w:r>
      <w:r w:rsidRPr="00483D9C">
        <w:rPr>
          <w:rFonts w:eastAsia="Times New Roman" w:cs="Times New Roman"/>
          <w:w w:val="125"/>
          <w:lang w:val="es-ES" w:eastAsia="es-ES" w:bidi="es-ES"/>
        </w:rPr>
        <w:t>La información a la que se refiere el encabezamiento de este artículo será utilizada única y exclusivamente para fines tributarios, y será suministrada en la forma, condiciones y oportunidad que determine la Administración Tributaria.</w:t>
      </w:r>
    </w:p>
    <w:p w:rsidR="000B2787" w:rsidRPr="00483D9C" w:rsidRDefault="000B2787" w:rsidP="00F67725">
      <w:pPr>
        <w:widowControl w:val="0"/>
        <w:tabs>
          <w:tab w:val="left" w:pos="5387"/>
        </w:tabs>
        <w:autoSpaceDE w:val="0"/>
        <w:autoSpaceDN w:val="0"/>
        <w:spacing w:before="2" w:after="0" w:line="240" w:lineRule="auto"/>
        <w:ind w:right="38"/>
        <w:jc w:val="both"/>
        <w:rPr>
          <w:rFonts w:eastAsia="Times New Roman" w:cs="Times New Roman"/>
          <w:lang w:val="es-ES" w:eastAsia="es-ES" w:bidi="es-ES"/>
        </w:rPr>
      </w:pPr>
      <w:r w:rsidRPr="00483D9C">
        <w:rPr>
          <w:rFonts w:eastAsia="Times New Roman" w:cs="Times New Roman"/>
          <w:w w:val="125"/>
          <w:lang w:val="es-ES" w:eastAsia="es-ES" w:bidi="es-ES"/>
        </w:rPr>
        <w:t>El incumplimiento de las obligaciones establecidas en este artículo no podrá ampararse en el secreto bancario. No podrán ampararse en el secreto profesional los sujetos que se encuentren en relación de dependencia con el contribuyente o responsable.</w:t>
      </w:r>
    </w:p>
    <w:p w:rsidR="000B2787" w:rsidRPr="00483D9C" w:rsidRDefault="000B2787" w:rsidP="00F67725">
      <w:pPr>
        <w:widowControl w:val="0"/>
        <w:tabs>
          <w:tab w:val="left" w:pos="5387"/>
        </w:tabs>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135. </w:t>
      </w:r>
      <w:r w:rsidRPr="00483D9C">
        <w:rPr>
          <w:rFonts w:eastAsia="Times New Roman" w:cs="Times New Roman"/>
          <w:w w:val="125"/>
          <w:lang w:val="es-ES" w:eastAsia="es-ES" w:bidi="es-ES"/>
        </w:rPr>
        <w:t xml:space="preserve">La Administración Tributaria podrá utilizar medios electrónicos o magnéticos para recibir, notificar e intercambiar documentos, declaraciones, pagos o actos administrativos y en general cualquier información. A tal efecto, se tendrá como válida en los procesos administrativos, contenciosos o </w:t>
      </w:r>
      <w:r w:rsidRPr="00483D9C">
        <w:rPr>
          <w:rFonts w:eastAsia="Times New Roman" w:cs="Times New Roman"/>
          <w:w w:val="125"/>
          <w:lang w:val="es-ES" w:eastAsia="es-ES" w:bidi="es-ES"/>
        </w:rPr>
        <w:lastRenderedPageBreak/>
        <w:t>ejecutivos, la certificación que de tales documentos, declaraciones, pagos o actos administrativos, realice la Administración Tributaria, siempre que demuestre que  la recepción, notificación o intercambio de los mismos se ha efectuado a través de medios electrónicos o</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magnéticos</w:t>
      </w:r>
    </w:p>
    <w:p w:rsidR="000B2787" w:rsidRPr="00483D9C" w:rsidRDefault="000B2787" w:rsidP="00F67725">
      <w:pPr>
        <w:widowControl w:val="0"/>
        <w:tabs>
          <w:tab w:val="left" w:pos="5387"/>
        </w:tabs>
        <w:autoSpaceDE w:val="0"/>
        <w:autoSpaceDN w:val="0"/>
        <w:spacing w:before="2" w:after="0" w:line="240" w:lineRule="auto"/>
        <w:ind w:right="39"/>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136. </w:t>
      </w:r>
      <w:r w:rsidRPr="00483D9C">
        <w:rPr>
          <w:rFonts w:eastAsia="Times New Roman" w:cs="Times New Roman"/>
          <w:w w:val="125"/>
          <w:lang w:val="es-ES" w:eastAsia="es-ES" w:bidi="es-ES"/>
        </w:rPr>
        <w:t>Las informaciones y documentos que la Administración Tributaria obtenga por cualquier medio tendrán carácter reservado y sólo serán comunicadas a la autoridad judicial o a cualquier otra autoridad en los casos que establezcan las leyes. El uso indebido de la información reservada dará lugar a la aplicación de las sanciones</w:t>
      </w:r>
      <w:r w:rsidRPr="00483D9C">
        <w:rPr>
          <w:rFonts w:eastAsia="Times New Roman" w:cs="Times New Roman"/>
          <w:spacing w:val="-1"/>
          <w:w w:val="125"/>
          <w:lang w:val="es-ES" w:eastAsia="es-ES" w:bidi="es-ES"/>
        </w:rPr>
        <w:t xml:space="preserve"> </w:t>
      </w:r>
      <w:r w:rsidRPr="00483D9C">
        <w:rPr>
          <w:rFonts w:eastAsia="Times New Roman" w:cs="Times New Roman"/>
          <w:w w:val="125"/>
          <w:lang w:val="es-ES" w:eastAsia="es-ES" w:bidi="es-ES"/>
        </w:rPr>
        <w:t>respectivas.</w:t>
      </w:r>
    </w:p>
    <w:p w:rsidR="000B2787" w:rsidRPr="00483D9C" w:rsidRDefault="000B2787" w:rsidP="00F67725">
      <w:pPr>
        <w:widowControl w:val="0"/>
        <w:tabs>
          <w:tab w:val="left" w:pos="5387"/>
        </w:tabs>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b/>
          <w:w w:val="125"/>
          <w:lang w:val="es-ES" w:eastAsia="es-ES" w:bidi="es-ES"/>
        </w:rPr>
        <w:t xml:space="preserve">Parágrafo Único. </w:t>
      </w:r>
      <w:r w:rsidRPr="00483D9C">
        <w:rPr>
          <w:rFonts w:eastAsia="Times New Roman" w:cs="Times New Roman"/>
          <w:w w:val="125"/>
          <w:lang w:val="es-ES" w:eastAsia="es-ES" w:bidi="es-ES"/>
        </w:rPr>
        <w:t>Las informaciones relativas a la identidad de los terceros independientes en operaciones comparables, y la información de los comparables utilizados para motivar los acuerdos anticipados de precios de transferencia, sólo podrán ser reveladas por la Administración Tributaria a la autoridad judicial que conozca del Recurso Contencioso Tributario interpuesto contra el acto administrativo de determinación que involucre el uso de tal información.</w:t>
      </w:r>
    </w:p>
    <w:p w:rsidR="000B2787" w:rsidRPr="00483D9C" w:rsidRDefault="000B2787" w:rsidP="00F67725">
      <w:pPr>
        <w:widowControl w:val="0"/>
        <w:tabs>
          <w:tab w:val="left" w:pos="5387"/>
        </w:tabs>
        <w:autoSpaceDE w:val="0"/>
        <w:autoSpaceDN w:val="0"/>
        <w:spacing w:before="1" w:after="0" w:line="240" w:lineRule="auto"/>
        <w:ind w:right="2154"/>
        <w:jc w:val="center"/>
        <w:outlineLvl w:val="6"/>
        <w:rPr>
          <w:rFonts w:eastAsia="Times New Roman" w:cs="Times New Roman"/>
          <w:b/>
          <w:bCs/>
          <w:lang w:val="es-ES" w:eastAsia="es-ES" w:bidi="es-ES"/>
        </w:rPr>
      </w:pPr>
      <w:r w:rsidRPr="00483D9C">
        <w:rPr>
          <w:rFonts w:eastAsia="Times New Roman" w:cs="Times New Roman"/>
          <w:b/>
          <w:bCs/>
          <w:w w:val="125"/>
          <w:lang w:val="es-ES" w:eastAsia="es-ES" w:bidi="es-ES"/>
        </w:rPr>
        <w:t>Sección Segunda</w:t>
      </w:r>
    </w:p>
    <w:p w:rsidR="000B2787" w:rsidRPr="00483D9C" w:rsidRDefault="000B2787" w:rsidP="00F67725">
      <w:pPr>
        <w:widowControl w:val="0"/>
        <w:tabs>
          <w:tab w:val="left" w:pos="5387"/>
        </w:tabs>
        <w:autoSpaceDE w:val="0"/>
        <w:autoSpaceDN w:val="0"/>
        <w:spacing w:before="74" w:after="0" w:line="240" w:lineRule="auto"/>
        <w:ind w:right="891"/>
        <w:jc w:val="center"/>
        <w:rPr>
          <w:rFonts w:eastAsia="Times New Roman" w:cs="Times New Roman"/>
          <w:b/>
          <w:lang w:val="es-ES" w:eastAsia="es-ES" w:bidi="es-ES"/>
        </w:rPr>
      </w:pPr>
      <w:r w:rsidRPr="00483D9C">
        <w:rPr>
          <w:rFonts w:eastAsia="Times New Roman" w:cs="Times New Roman"/>
          <w:b/>
          <w:w w:val="125"/>
          <w:lang w:val="es-ES" w:eastAsia="es-ES" w:bidi="es-ES"/>
        </w:rPr>
        <w:t>Facultades de Fiscalización y Determinación</w:t>
      </w:r>
    </w:p>
    <w:p w:rsidR="000B2787" w:rsidRPr="00483D9C" w:rsidRDefault="000B2787" w:rsidP="00F67725">
      <w:pPr>
        <w:widowControl w:val="0"/>
        <w:tabs>
          <w:tab w:val="left" w:pos="5387"/>
        </w:tabs>
        <w:autoSpaceDE w:val="0"/>
        <w:autoSpaceDN w:val="0"/>
        <w:spacing w:before="1" w:after="0" w:line="240" w:lineRule="auto"/>
        <w:ind w:right="38"/>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137. </w:t>
      </w:r>
      <w:r w:rsidRPr="00483D9C">
        <w:rPr>
          <w:rFonts w:eastAsia="Times New Roman" w:cs="Times New Roman"/>
          <w:w w:val="125"/>
          <w:lang w:val="es-ES" w:eastAsia="es-ES" w:bidi="es-ES"/>
        </w:rPr>
        <w:t>La Administración Tributaria dispondrá de amplias facultades de fiscalización y determinación para comprobar y exigir el cumplimiento de las obligaciones tributarias, pudiendo especialmente:</w:t>
      </w:r>
    </w:p>
    <w:p w:rsidR="000B2787" w:rsidRPr="00483D9C" w:rsidRDefault="000B2787" w:rsidP="00F67725">
      <w:pPr>
        <w:widowControl w:val="0"/>
        <w:numPr>
          <w:ilvl w:val="0"/>
          <w:numId w:val="30"/>
        </w:numPr>
        <w:tabs>
          <w:tab w:val="left" w:pos="607"/>
          <w:tab w:val="left" w:pos="5387"/>
        </w:tabs>
        <w:autoSpaceDE w:val="0"/>
        <w:autoSpaceDN w:val="0"/>
        <w:spacing w:before="96" w:after="0" w:line="240" w:lineRule="auto"/>
        <w:ind w:right="39"/>
        <w:rPr>
          <w:rFonts w:eastAsia="Times New Roman" w:cs="Times New Roman"/>
          <w:lang w:val="es-ES" w:eastAsia="es-ES" w:bidi="es-ES"/>
        </w:rPr>
      </w:pPr>
      <w:r w:rsidRPr="00483D9C">
        <w:rPr>
          <w:rFonts w:eastAsia="Times New Roman" w:cs="Times New Roman"/>
          <w:w w:val="125"/>
          <w:lang w:val="es-ES" w:eastAsia="es-ES" w:bidi="es-ES"/>
        </w:rPr>
        <w:t>Practicar fiscalizaciones las cuales se autorizarán a través de providencia administrativa. Estas fiscalizaciones podrán efectuarse de manera general sobre uno o varios períodos fiscales, o de manera selectiva sobre uno o varios elementos de la base</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imponible.</w:t>
      </w:r>
    </w:p>
    <w:p w:rsidR="000B2787" w:rsidRPr="00483D9C" w:rsidRDefault="000B2787" w:rsidP="00F67725">
      <w:pPr>
        <w:widowControl w:val="0"/>
        <w:numPr>
          <w:ilvl w:val="0"/>
          <w:numId w:val="30"/>
        </w:numPr>
        <w:tabs>
          <w:tab w:val="left" w:pos="608"/>
          <w:tab w:val="left" w:pos="5387"/>
        </w:tabs>
        <w:autoSpaceDE w:val="0"/>
        <w:autoSpaceDN w:val="0"/>
        <w:spacing w:after="0" w:line="240" w:lineRule="auto"/>
        <w:ind w:right="38"/>
        <w:rPr>
          <w:rFonts w:eastAsia="Times New Roman" w:cs="Times New Roman"/>
          <w:lang w:val="es-ES" w:eastAsia="es-ES" w:bidi="es-ES"/>
        </w:rPr>
      </w:pPr>
      <w:r w:rsidRPr="00483D9C">
        <w:rPr>
          <w:rFonts w:eastAsia="Times New Roman" w:cs="Times New Roman"/>
          <w:w w:val="125"/>
          <w:lang w:val="es-ES" w:eastAsia="es-ES" w:bidi="es-ES"/>
        </w:rPr>
        <w:t>Realizar fiscalizaciones en sus propias oficinas, a través del control de las declaraciones presentadas por los contribuyentes y responsables, conforme al procedimiento previsto en este Código, tomando en consideración la información suministrada por proveedores o compradores, prestadores o receptores de servicios, y en general por cualquier tercero cuya actividad se relacione con la del contribuyente o responsable sujeto a</w:t>
      </w:r>
      <w:r w:rsidRPr="00483D9C">
        <w:rPr>
          <w:rFonts w:eastAsia="Times New Roman" w:cs="Times New Roman"/>
          <w:spacing w:val="-16"/>
          <w:w w:val="125"/>
          <w:lang w:val="es-ES" w:eastAsia="es-ES" w:bidi="es-ES"/>
        </w:rPr>
        <w:t xml:space="preserve"> </w:t>
      </w:r>
      <w:r w:rsidRPr="00483D9C">
        <w:rPr>
          <w:rFonts w:eastAsia="Times New Roman" w:cs="Times New Roman"/>
          <w:w w:val="125"/>
          <w:lang w:val="es-ES" w:eastAsia="es-ES" w:bidi="es-ES"/>
        </w:rPr>
        <w:t>fiscalización.</w:t>
      </w:r>
    </w:p>
    <w:p w:rsidR="000B2787" w:rsidRPr="00483D9C" w:rsidRDefault="000B2787" w:rsidP="00F67725">
      <w:pPr>
        <w:widowControl w:val="0"/>
        <w:numPr>
          <w:ilvl w:val="0"/>
          <w:numId w:val="30"/>
        </w:numPr>
        <w:tabs>
          <w:tab w:val="left" w:pos="607"/>
          <w:tab w:val="left" w:pos="5387"/>
        </w:tabs>
        <w:autoSpaceDE w:val="0"/>
        <w:autoSpaceDN w:val="0"/>
        <w:spacing w:after="0" w:line="240" w:lineRule="auto"/>
        <w:ind w:left="606" w:right="39" w:hanging="328"/>
        <w:rPr>
          <w:rFonts w:eastAsia="Times New Roman" w:cs="Times New Roman"/>
          <w:lang w:val="es-ES" w:eastAsia="es-ES" w:bidi="es-ES"/>
        </w:rPr>
      </w:pPr>
      <w:r w:rsidRPr="00483D9C">
        <w:rPr>
          <w:rFonts w:eastAsia="Times New Roman" w:cs="Times New Roman"/>
          <w:w w:val="125"/>
          <w:lang w:val="es-ES" w:eastAsia="es-ES" w:bidi="es-ES"/>
        </w:rPr>
        <w:t>Exigir a los contribuyentes, responsables y terceros la exhibición de su contabilidad y demás documentos relacionados con su actividad, así como que proporcionen los datos o informaciones que se le requieran con carácter individual o</w:t>
      </w:r>
      <w:r w:rsidRPr="00483D9C">
        <w:rPr>
          <w:rFonts w:eastAsia="Times New Roman" w:cs="Times New Roman"/>
          <w:spacing w:val="-1"/>
          <w:w w:val="125"/>
          <w:lang w:val="es-ES" w:eastAsia="es-ES" w:bidi="es-ES"/>
        </w:rPr>
        <w:t xml:space="preserve"> </w:t>
      </w:r>
      <w:r w:rsidRPr="00483D9C">
        <w:rPr>
          <w:rFonts w:eastAsia="Times New Roman" w:cs="Times New Roman"/>
          <w:w w:val="125"/>
          <w:lang w:val="es-ES" w:eastAsia="es-ES" w:bidi="es-ES"/>
        </w:rPr>
        <w:t>general.</w:t>
      </w:r>
    </w:p>
    <w:p w:rsidR="000B2787" w:rsidRPr="00483D9C" w:rsidRDefault="000B2787" w:rsidP="00F67725">
      <w:pPr>
        <w:widowControl w:val="0"/>
        <w:numPr>
          <w:ilvl w:val="0"/>
          <w:numId w:val="30"/>
        </w:numPr>
        <w:tabs>
          <w:tab w:val="left" w:pos="607"/>
          <w:tab w:val="left" w:pos="5387"/>
        </w:tabs>
        <w:autoSpaceDE w:val="0"/>
        <w:autoSpaceDN w:val="0"/>
        <w:spacing w:after="0" w:line="240" w:lineRule="auto"/>
        <w:ind w:left="605" w:right="40"/>
        <w:rPr>
          <w:rFonts w:eastAsia="Times New Roman" w:cs="Times New Roman"/>
          <w:lang w:val="es-ES" w:eastAsia="es-ES" w:bidi="es-ES"/>
        </w:rPr>
      </w:pPr>
      <w:r w:rsidRPr="00483D9C">
        <w:rPr>
          <w:rFonts w:eastAsia="Times New Roman" w:cs="Times New Roman"/>
          <w:w w:val="125"/>
          <w:lang w:val="es-ES" w:eastAsia="es-ES" w:bidi="es-ES"/>
        </w:rPr>
        <w:t>Requerir a los contribuyentes, responsables y terceros que comparezcan ante sus oficinas a dar contestación a las preguntas que se le formulen o a reconocer firmas, documentos o</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bienes.</w:t>
      </w:r>
    </w:p>
    <w:p w:rsidR="000B2787" w:rsidRPr="00483D9C" w:rsidRDefault="000B2787" w:rsidP="00F67725">
      <w:pPr>
        <w:widowControl w:val="0"/>
        <w:numPr>
          <w:ilvl w:val="0"/>
          <w:numId w:val="30"/>
        </w:numPr>
        <w:tabs>
          <w:tab w:val="left" w:pos="606"/>
          <w:tab w:val="left" w:pos="5387"/>
        </w:tabs>
        <w:autoSpaceDE w:val="0"/>
        <w:autoSpaceDN w:val="0"/>
        <w:spacing w:after="0" w:line="240" w:lineRule="auto"/>
        <w:ind w:left="605" w:right="40"/>
        <w:rPr>
          <w:rFonts w:eastAsia="Times New Roman" w:cs="Times New Roman"/>
          <w:lang w:val="es-ES" w:eastAsia="es-ES" w:bidi="es-ES"/>
        </w:rPr>
      </w:pPr>
      <w:r w:rsidRPr="00483D9C">
        <w:rPr>
          <w:rFonts w:eastAsia="Times New Roman" w:cs="Times New Roman"/>
          <w:w w:val="125"/>
          <w:lang w:val="es-ES" w:eastAsia="es-ES" w:bidi="es-ES"/>
        </w:rPr>
        <w:t>Practicar avalúo o verificación física de toda clase de bienes, incluso durante su transporte, en cualquier lugar del territorio de la República Bolivariana de Venezuela.</w:t>
      </w:r>
    </w:p>
    <w:p w:rsidR="000B2787" w:rsidRPr="00483D9C" w:rsidRDefault="000B2787" w:rsidP="00F67725">
      <w:pPr>
        <w:widowControl w:val="0"/>
        <w:numPr>
          <w:ilvl w:val="0"/>
          <w:numId w:val="30"/>
        </w:numPr>
        <w:tabs>
          <w:tab w:val="left" w:pos="620"/>
          <w:tab w:val="left" w:pos="5387"/>
        </w:tabs>
        <w:autoSpaceDE w:val="0"/>
        <w:autoSpaceDN w:val="0"/>
        <w:spacing w:before="1" w:after="0" w:line="240" w:lineRule="auto"/>
        <w:ind w:left="619" w:right="302"/>
        <w:rPr>
          <w:rFonts w:eastAsia="Times New Roman" w:cs="Times New Roman"/>
          <w:lang w:val="es-ES" w:eastAsia="es-ES" w:bidi="es-ES"/>
        </w:rPr>
      </w:pPr>
      <w:r w:rsidRPr="00483D9C">
        <w:rPr>
          <w:rFonts w:eastAsia="Times New Roman" w:cs="Times New Roman"/>
          <w:w w:val="125"/>
          <w:lang w:val="es-ES" w:eastAsia="es-ES" w:bidi="es-ES"/>
        </w:rPr>
        <w:t>Recabar de los funcionarios o empleados públicos de todos los niveles de la organización política del Estado, los informes y datos que posean con motivo de sus</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funciones.</w:t>
      </w:r>
    </w:p>
    <w:p w:rsidR="000B2787" w:rsidRPr="00483D9C" w:rsidRDefault="000B2787" w:rsidP="00F67725">
      <w:pPr>
        <w:widowControl w:val="0"/>
        <w:numPr>
          <w:ilvl w:val="0"/>
          <w:numId w:val="30"/>
        </w:numPr>
        <w:tabs>
          <w:tab w:val="left" w:pos="620"/>
          <w:tab w:val="left" w:pos="5387"/>
        </w:tabs>
        <w:autoSpaceDE w:val="0"/>
        <w:autoSpaceDN w:val="0"/>
        <w:spacing w:before="1" w:after="0" w:line="240" w:lineRule="auto"/>
        <w:ind w:left="619" w:right="303" w:hanging="328"/>
        <w:rPr>
          <w:rFonts w:eastAsia="Times New Roman" w:cs="Times New Roman"/>
          <w:lang w:val="es-ES" w:eastAsia="es-ES" w:bidi="es-ES"/>
        </w:rPr>
      </w:pPr>
      <w:r w:rsidRPr="00483D9C">
        <w:rPr>
          <w:rFonts w:eastAsia="Times New Roman" w:cs="Times New Roman"/>
          <w:w w:val="125"/>
          <w:lang w:val="es-ES" w:eastAsia="es-ES" w:bidi="es-ES"/>
        </w:rPr>
        <w:t xml:space="preserve">Retener y asegurar los documentos revisados durante la fiscalización, incluidos los registrados en medios magnéticos o similares, y tomar las </w:t>
      </w:r>
      <w:r w:rsidRPr="00483D9C">
        <w:rPr>
          <w:rFonts w:eastAsia="Times New Roman" w:cs="Times New Roman"/>
          <w:w w:val="125"/>
          <w:lang w:val="es-ES" w:eastAsia="es-ES" w:bidi="es-ES"/>
        </w:rPr>
        <w:lastRenderedPageBreak/>
        <w:t>medidas necesarias para su conservación. A tales fines se levantará un acta en la cual se especificarán los documentos</w:t>
      </w:r>
      <w:r w:rsidRPr="00483D9C">
        <w:rPr>
          <w:rFonts w:eastAsia="Times New Roman" w:cs="Times New Roman"/>
          <w:spacing w:val="-4"/>
          <w:w w:val="125"/>
          <w:lang w:val="es-ES" w:eastAsia="es-ES" w:bidi="es-ES"/>
        </w:rPr>
        <w:t xml:space="preserve"> </w:t>
      </w:r>
      <w:r w:rsidRPr="00483D9C">
        <w:rPr>
          <w:rFonts w:eastAsia="Times New Roman" w:cs="Times New Roman"/>
          <w:w w:val="125"/>
          <w:lang w:val="es-ES" w:eastAsia="es-ES" w:bidi="es-ES"/>
        </w:rPr>
        <w:t>retenidos.</w:t>
      </w:r>
    </w:p>
    <w:p w:rsidR="000B2787" w:rsidRPr="00483D9C" w:rsidRDefault="000B2787" w:rsidP="00F67725">
      <w:pPr>
        <w:widowControl w:val="0"/>
        <w:numPr>
          <w:ilvl w:val="0"/>
          <w:numId w:val="30"/>
        </w:numPr>
        <w:tabs>
          <w:tab w:val="left" w:pos="620"/>
          <w:tab w:val="left" w:pos="5387"/>
        </w:tabs>
        <w:autoSpaceDE w:val="0"/>
        <w:autoSpaceDN w:val="0"/>
        <w:spacing w:after="0" w:line="240" w:lineRule="auto"/>
        <w:ind w:left="619" w:right="304"/>
        <w:rPr>
          <w:rFonts w:eastAsia="Times New Roman" w:cs="Times New Roman"/>
          <w:lang w:val="es-ES" w:eastAsia="es-ES" w:bidi="es-ES"/>
        </w:rPr>
      </w:pPr>
      <w:r w:rsidRPr="00483D9C">
        <w:rPr>
          <w:rFonts w:eastAsia="Times New Roman" w:cs="Times New Roman"/>
          <w:w w:val="125"/>
          <w:lang w:val="es-ES" w:eastAsia="es-ES" w:bidi="es-ES"/>
        </w:rPr>
        <w:t>Requerir copia de la totalidad o parte de los soportes magnéticos, así como información relativa a los equipos y aplicaciones utilizados, características técnicas del hardware o software, sin importar que el procesamiento de datos se desarrolle con equipos propios o arrendados, o que el servicio sea prestado por un</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tercero.</w:t>
      </w:r>
    </w:p>
    <w:p w:rsidR="000B2787" w:rsidRPr="00483D9C" w:rsidRDefault="000B2787" w:rsidP="00F67725">
      <w:pPr>
        <w:widowControl w:val="0"/>
        <w:numPr>
          <w:ilvl w:val="0"/>
          <w:numId w:val="30"/>
        </w:numPr>
        <w:tabs>
          <w:tab w:val="left" w:pos="620"/>
          <w:tab w:val="left" w:pos="5387"/>
        </w:tabs>
        <w:autoSpaceDE w:val="0"/>
        <w:autoSpaceDN w:val="0"/>
        <w:spacing w:after="0" w:line="240" w:lineRule="auto"/>
        <w:ind w:left="619" w:right="304"/>
        <w:rPr>
          <w:rFonts w:eastAsia="Times New Roman" w:cs="Times New Roman"/>
          <w:lang w:val="es-ES" w:eastAsia="es-ES" w:bidi="es-ES"/>
        </w:rPr>
      </w:pPr>
      <w:r w:rsidRPr="00483D9C">
        <w:rPr>
          <w:rFonts w:eastAsia="Times New Roman" w:cs="Times New Roman"/>
          <w:w w:val="125"/>
          <w:lang w:val="es-ES" w:eastAsia="es-ES" w:bidi="es-ES"/>
        </w:rPr>
        <w:t>Utilizar programas y utilidades de aplicación en auditoría fiscal que faciliten la obtención de datos contenidos en los equipos informáticos de los contribuyentes o responsables, y que resulten necesarios en el procedimiento de fiscalización y</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determinación.</w:t>
      </w:r>
    </w:p>
    <w:p w:rsidR="000B2787" w:rsidRPr="00483D9C" w:rsidRDefault="000B2787" w:rsidP="00F67725">
      <w:pPr>
        <w:widowControl w:val="0"/>
        <w:numPr>
          <w:ilvl w:val="0"/>
          <w:numId w:val="30"/>
        </w:numPr>
        <w:tabs>
          <w:tab w:val="left" w:pos="567"/>
        </w:tabs>
        <w:autoSpaceDE w:val="0"/>
        <w:autoSpaceDN w:val="0"/>
        <w:spacing w:before="84" w:after="0" w:line="240" w:lineRule="auto"/>
        <w:ind w:left="605" w:right="318" w:hanging="1"/>
        <w:rPr>
          <w:rFonts w:eastAsia="Times New Roman" w:cs="Times New Roman"/>
          <w:lang w:val="es-ES" w:eastAsia="es-ES" w:bidi="es-ES"/>
        </w:rPr>
      </w:pPr>
      <w:r w:rsidRPr="00483D9C">
        <w:rPr>
          <w:rFonts w:eastAsia="Times New Roman" w:cs="Times New Roman"/>
          <w:w w:val="125"/>
          <w:lang w:val="es-ES" w:eastAsia="es-ES" w:bidi="es-ES"/>
        </w:rPr>
        <w:t>Adoptar las medidas administrativas necesarias para impedir la destrucción, desaparición o alteración de la documentación que se exija conforme las disposiciones de este Código, incluidos los registrados en medios magnéticos o similares, así como de cualquier otro documento de prueba relevante para</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la determinación de la Administración Tributaria, cuando éste se encuentre en poder del contribuyente, responsable o tercero.</w:t>
      </w:r>
    </w:p>
    <w:p w:rsidR="000B2787" w:rsidRPr="00483D9C" w:rsidRDefault="000B2787" w:rsidP="00F67725">
      <w:pPr>
        <w:widowControl w:val="0"/>
        <w:numPr>
          <w:ilvl w:val="0"/>
          <w:numId w:val="30"/>
        </w:numPr>
        <w:tabs>
          <w:tab w:val="left" w:pos="567"/>
          <w:tab w:val="left" w:pos="606"/>
        </w:tabs>
        <w:autoSpaceDE w:val="0"/>
        <w:autoSpaceDN w:val="0"/>
        <w:spacing w:after="0" w:line="240" w:lineRule="auto"/>
        <w:ind w:left="605" w:right="316"/>
        <w:rPr>
          <w:rFonts w:eastAsia="Times New Roman" w:cs="Times New Roman"/>
          <w:lang w:val="es-ES" w:eastAsia="es-ES" w:bidi="es-ES"/>
        </w:rPr>
      </w:pPr>
      <w:r w:rsidRPr="00483D9C">
        <w:rPr>
          <w:rFonts w:eastAsia="Times New Roman" w:cs="Times New Roman"/>
          <w:w w:val="125"/>
          <w:lang w:val="es-ES" w:eastAsia="es-ES" w:bidi="es-ES"/>
        </w:rPr>
        <w:t>Requerir informaciones de terceros relacionados con los hechos objeto de la fiscalización, que en el ejercicio de sus actividades hayan contribuido a realizar o hayan debido conocer, así como exhibir documentación relativa a tales situaciones, y que se vinculen con la</w:t>
      </w:r>
      <w:r w:rsidRPr="00483D9C">
        <w:rPr>
          <w:rFonts w:eastAsia="Times New Roman" w:cs="Times New Roman"/>
          <w:spacing w:val="-8"/>
          <w:w w:val="125"/>
          <w:lang w:val="es-ES" w:eastAsia="es-ES" w:bidi="es-ES"/>
        </w:rPr>
        <w:t xml:space="preserve"> </w:t>
      </w:r>
      <w:r w:rsidRPr="00483D9C">
        <w:rPr>
          <w:rFonts w:eastAsia="Times New Roman" w:cs="Times New Roman"/>
          <w:w w:val="125"/>
          <w:lang w:val="es-ES" w:eastAsia="es-ES" w:bidi="es-ES"/>
        </w:rPr>
        <w:t>tributación.</w:t>
      </w:r>
    </w:p>
    <w:p w:rsidR="000B2787" w:rsidRPr="00483D9C" w:rsidRDefault="000B2787" w:rsidP="00F67725">
      <w:pPr>
        <w:widowControl w:val="0"/>
        <w:numPr>
          <w:ilvl w:val="0"/>
          <w:numId w:val="30"/>
        </w:numPr>
        <w:tabs>
          <w:tab w:val="left" w:pos="567"/>
          <w:tab w:val="left" w:pos="606"/>
        </w:tabs>
        <w:autoSpaceDE w:val="0"/>
        <w:autoSpaceDN w:val="0"/>
        <w:spacing w:after="0" w:line="240" w:lineRule="auto"/>
        <w:ind w:left="605" w:right="317"/>
        <w:rPr>
          <w:rFonts w:eastAsia="Times New Roman" w:cs="Times New Roman"/>
          <w:lang w:val="es-ES" w:eastAsia="es-ES" w:bidi="es-ES"/>
        </w:rPr>
      </w:pPr>
      <w:r w:rsidRPr="00483D9C">
        <w:rPr>
          <w:rFonts w:eastAsia="Times New Roman" w:cs="Times New Roman"/>
          <w:w w:val="125"/>
          <w:lang w:val="es-ES" w:eastAsia="es-ES" w:bidi="es-ES"/>
        </w:rPr>
        <w:t>Practicar inspecciones y fiscalizaciones en los locales y medios de transporte ocupados o utilizados a cualquier título por los contribuyentes o responsables. Para realizar estas inspecciones y fiscalizaciones fuera de las horas hábiles en que opere el contribuyente o en los domicilios particulares, será necesario orden judicial de allanamiento de conformidad con lo establecido en las leyes especiales, la cual deberá ser decidida dentro de las veinticuatro (24) horas siguientes de solicitada, habilitándose el tiempo que fuere menester para practicarlas.</w:t>
      </w:r>
    </w:p>
    <w:p w:rsidR="000B2787" w:rsidRPr="00483D9C" w:rsidRDefault="000B2787" w:rsidP="00F67725">
      <w:pPr>
        <w:widowControl w:val="0"/>
        <w:numPr>
          <w:ilvl w:val="0"/>
          <w:numId w:val="30"/>
        </w:numPr>
        <w:tabs>
          <w:tab w:val="left" w:pos="567"/>
          <w:tab w:val="left" w:pos="606"/>
        </w:tabs>
        <w:autoSpaceDE w:val="0"/>
        <w:autoSpaceDN w:val="0"/>
        <w:spacing w:after="0" w:line="240" w:lineRule="auto"/>
        <w:ind w:left="604" w:right="318" w:hanging="328"/>
        <w:rPr>
          <w:rFonts w:eastAsia="Times New Roman" w:cs="Times New Roman"/>
          <w:lang w:val="es-ES" w:eastAsia="es-ES" w:bidi="es-ES"/>
        </w:rPr>
      </w:pPr>
      <w:r w:rsidRPr="00483D9C">
        <w:rPr>
          <w:rFonts w:eastAsia="Times New Roman" w:cs="Times New Roman"/>
          <w:w w:val="125"/>
          <w:lang w:val="es-ES" w:eastAsia="es-ES" w:bidi="es-ES"/>
        </w:rPr>
        <w:t>Requerir el auxilio del Resguardo Nacional Tributario o de cualquier fuerza pública cuando hubiere impedimento en el desempeño de sus funciones y ello fuere necesario para el ejercicio de las facultades de</w:t>
      </w:r>
      <w:r w:rsidRPr="00483D9C">
        <w:rPr>
          <w:rFonts w:eastAsia="Times New Roman" w:cs="Times New Roman"/>
          <w:spacing w:val="-11"/>
          <w:w w:val="125"/>
          <w:lang w:val="es-ES" w:eastAsia="es-ES" w:bidi="es-ES"/>
        </w:rPr>
        <w:t xml:space="preserve"> </w:t>
      </w:r>
      <w:r w:rsidRPr="00483D9C">
        <w:rPr>
          <w:rFonts w:eastAsia="Times New Roman" w:cs="Times New Roman"/>
          <w:w w:val="125"/>
          <w:lang w:val="es-ES" w:eastAsia="es-ES" w:bidi="es-ES"/>
        </w:rPr>
        <w:t>fiscalización.</w:t>
      </w:r>
    </w:p>
    <w:p w:rsidR="000B2787" w:rsidRPr="00483D9C" w:rsidRDefault="000B2787" w:rsidP="00F67725">
      <w:pPr>
        <w:widowControl w:val="0"/>
        <w:numPr>
          <w:ilvl w:val="0"/>
          <w:numId w:val="30"/>
        </w:numPr>
        <w:tabs>
          <w:tab w:val="left" w:pos="567"/>
          <w:tab w:val="left" w:pos="606"/>
        </w:tabs>
        <w:autoSpaceDE w:val="0"/>
        <w:autoSpaceDN w:val="0"/>
        <w:spacing w:after="0" w:line="240" w:lineRule="auto"/>
        <w:ind w:left="605" w:right="316"/>
        <w:rPr>
          <w:rFonts w:eastAsia="Times New Roman" w:cs="Times New Roman"/>
          <w:lang w:val="es-ES" w:eastAsia="es-ES" w:bidi="es-ES"/>
        </w:rPr>
      </w:pPr>
      <w:r w:rsidRPr="00483D9C">
        <w:rPr>
          <w:rFonts w:eastAsia="Times New Roman" w:cs="Times New Roman"/>
          <w:w w:val="125"/>
          <w:lang w:val="es-ES" w:eastAsia="es-ES" w:bidi="es-ES"/>
        </w:rPr>
        <w:t>Tomar posesión de los bienes con los que se suponga fundadamente que se ha cometido ilícito tributario, previo el levantamiento del acta en la cual se especifiquen dichos</w:t>
      </w:r>
      <w:r w:rsidRPr="00483D9C">
        <w:rPr>
          <w:rFonts w:eastAsia="Times New Roman" w:cs="Times New Roman"/>
          <w:spacing w:val="-1"/>
          <w:w w:val="125"/>
          <w:lang w:val="es-ES" w:eastAsia="es-ES" w:bidi="es-ES"/>
        </w:rPr>
        <w:t xml:space="preserve"> </w:t>
      </w:r>
      <w:r w:rsidRPr="00483D9C">
        <w:rPr>
          <w:rFonts w:eastAsia="Times New Roman" w:cs="Times New Roman"/>
          <w:w w:val="125"/>
          <w:lang w:val="es-ES" w:eastAsia="es-ES" w:bidi="es-ES"/>
        </w:rPr>
        <w:t>bienes.</w:t>
      </w:r>
    </w:p>
    <w:p w:rsidR="000B2787" w:rsidRPr="00483D9C" w:rsidRDefault="000B2787" w:rsidP="00F67725">
      <w:pPr>
        <w:widowControl w:val="0"/>
        <w:numPr>
          <w:ilvl w:val="0"/>
          <w:numId w:val="30"/>
        </w:numPr>
        <w:tabs>
          <w:tab w:val="left" w:pos="663"/>
          <w:tab w:val="left" w:pos="709"/>
        </w:tabs>
        <w:autoSpaceDE w:val="0"/>
        <w:autoSpaceDN w:val="0"/>
        <w:spacing w:before="12" w:after="0" w:line="240" w:lineRule="auto"/>
        <w:ind w:left="662" w:hanging="330"/>
        <w:rPr>
          <w:rFonts w:eastAsia="Times New Roman" w:cs="Times New Roman"/>
          <w:lang w:val="es-ES" w:eastAsia="es-ES" w:bidi="es-ES"/>
        </w:rPr>
      </w:pPr>
      <w:r w:rsidRPr="00483D9C">
        <w:rPr>
          <w:rFonts w:eastAsia="Times New Roman" w:cs="Times New Roman"/>
          <w:w w:val="125"/>
          <w:lang w:val="es-ES" w:eastAsia="es-ES" w:bidi="es-ES"/>
        </w:rPr>
        <w:t>Adoptar las medidas cautelares conforme a las disposiciones de este</w:t>
      </w:r>
      <w:r w:rsidRPr="00483D9C">
        <w:rPr>
          <w:rFonts w:eastAsia="Times New Roman" w:cs="Times New Roman"/>
          <w:spacing w:val="-17"/>
          <w:w w:val="125"/>
          <w:lang w:val="es-ES" w:eastAsia="es-ES" w:bidi="es-ES"/>
        </w:rPr>
        <w:t xml:space="preserve"> </w:t>
      </w:r>
      <w:r w:rsidRPr="00483D9C">
        <w:rPr>
          <w:rFonts w:eastAsia="Times New Roman" w:cs="Times New Roman"/>
          <w:w w:val="125"/>
          <w:lang w:val="es-ES" w:eastAsia="es-ES" w:bidi="es-ES"/>
        </w:rPr>
        <w:t>Código.</w:t>
      </w:r>
    </w:p>
    <w:p w:rsidR="000B2787" w:rsidRPr="00483D9C" w:rsidRDefault="000B2787" w:rsidP="00F67725">
      <w:pPr>
        <w:widowControl w:val="0"/>
        <w:tabs>
          <w:tab w:val="left" w:pos="5387"/>
        </w:tabs>
        <w:autoSpaceDE w:val="0"/>
        <w:autoSpaceDN w:val="0"/>
        <w:spacing w:after="0" w:line="240" w:lineRule="auto"/>
        <w:ind w:right="261"/>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138. </w:t>
      </w:r>
      <w:r w:rsidRPr="00483D9C">
        <w:rPr>
          <w:rFonts w:eastAsia="Times New Roman" w:cs="Times New Roman"/>
          <w:w w:val="125"/>
          <w:lang w:val="es-ES" w:eastAsia="es-ES" w:bidi="es-ES"/>
        </w:rPr>
        <w:t>Para la conservación de la documentación exigida con base en las disposiciones de este Código, y de cualquier otro elemento de prueba relevante para la determinación de la obligación tributaria, se podrán adoptar las medidas administrativas que estime necesarias la Administración Tributaria a objeto de impedir su desaparición, destrucción o alteración. Las medidas habrán de ser proporcionales al fin que se</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persiga.</w:t>
      </w:r>
    </w:p>
    <w:p w:rsidR="000B2787" w:rsidRPr="00483D9C" w:rsidRDefault="000B2787" w:rsidP="00F67725">
      <w:pPr>
        <w:widowControl w:val="0"/>
        <w:tabs>
          <w:tab w:val="left" w:pos="5387"/>
        </w:tabs>
        <w:autoSpaceDE w:val="0"/>
        <w:autoSpaceDN w:val="0"/>
        <w:spacing w:after="0" w:line="240" w:lineRule="auto"/>
        <w:ind w:right="261"/>
        <w:jc w:val="both"/>
        <w:rPr>
          <w:rFonts w:eastAsia="Times New Roman" w:cs="Times New Roman"/>
          <w:lang w:val="es-ES" w:eastAsia="es-ES" w:bidi="es-ES"/>
        </w:rPr>
      </w:pPr>
      <w:r w:rsidRPr="00483D9C">
        <w:rPr>
          <w:rFonts w:eastAsia="Times New Roman" w:cs="Times New Roman"/>
          <w:w w:val="125"/>
          <w:lang w:val="es-ES" w:eastAsia="es-ES" w:bidi="es-ES"/>
        </w:rPr>
        <w:lastRenderedPageBreak/>
        <w:t>Las medidas podrán consistir en la retención de los archivos, documentos o equipos electrónicos de procesamiento de datos que pueda contener la documentación requerida. Las medidas así adoptadas se levantarán, si desaparecen las circunstancias que las</w:t>
      </w:r>
      <w:r w:rsidRPr="00483D9C">
        <w:rPr>
          <w:rFonts w:eastAsia="Times New Roman" w:cs="Times New Roman"/>
          <w:spacing w:val="-4"/>
          <w:w w:val="125"/>
          <w:lang w:val="es-ES" w:eastAsia="es-ES" w:bidi="es-ES"/>
        </w:rPr>
        <w:t xml:space="preserve"> </w:t>
      </w:r>
      <w:r w:rsidRPr="00483D9C">
        <w:rPr>
          <w:rFonts w:eastAsia="Times New Roman" w:cs="Times New Roman"/>
          <w:w w:val="125"/>
          <w:lang w:val="es-ES" w:eastAsia="es-ES" w:bidi="es-ES"/>
        </w:rPr>
        <w:t>justificaron.</w:t>
      </w:r>
    </w:p>
    <w:p w:rsidR="000B2787" w:rsidRPr="00483D9C" w:rsidRDefault="000B2787" w:rsidP="00F67725">
      <w:pPr>
        <w:widowControl w:val="0"/>
        <w:tabs>
          <w:tab w:val="left" w:pos="5387"/>
        </w:tabs>
        <w:autoSpaceDE w:val="0"/>
        <w:autoSpaceDN w:val="0"/>
        <w:spacing w:after="0" w:line="240" w:lineRule="auto"/>
        <w:ind w:right="261"/>
        <w:jc w:val="both"/>
        <w:rPr>
          <w:rFonts w:eastAsia="Times New Roman" w:cs="Times New Roman"/>
          <w:lang w:val="es-ES" w:eastAsia="es-ES" w:bidi="es-ES"/>
        </w:rPr>
      </w:pPr>
      <w:r w:rsidRPr="00483D9C">
        <w:rPr>
          <w:rFonts w:eastAsia="Times New Roman" w:cs="Times New Roman"/>
          <w:b/>
          <w:w w:val="125"/>
          <w:lang w:val="es-ES" w:eastAsia="es-ES" w:bidi="es-ES"/>
        </w:rPr>
        <w:t xml:space="preserve">Parágrafo Único. </w:t>
      </w:r>
      <w:r w:rsidRPr="00483D9C">
        <w:rPr>
          <w:rFonts w:eastAsia="Times New Roman" w:cs="Times New Roman"/>
          <w:w w:val="125"/>
          <w:lang w:val="es-ES" w:eastAsia="es-ES" w:bidi="es-ES"/>
        </w:rPr>
        <w:t>Los funcionarios encargados de la fiscalización podrán retener la</w:t>
      </w:r>
      <w:r w:rsidRPr="00483D9C">
        <w:rPr>
          <w:rFonts w:eastAsia="Times New Roman" w:cs="Times New Roman"/>
          <w:spacing w:val="18"/>
          <w:w w:val="125"/>
          <w:lang w:val="es-ES" w:eastAsia="es-ES" w:bidi="es-ES"/>
        </w:rPr>
        <w:t xml:space="preserve"> </w:t>
      </w:r>
      <w:r w:rsidRPr="00483D9C">
        <w:rPr>
          <w:rFonts w:eastAsia="Times New Roman" w:cs="Times New Roman"/>
          <w:w w:val="125"/>
          <w:lang w:val="es-ES" w:eastAsia="es-ES" w:bidi="es-ES"/>
        </w:rPr>
        <w:t>contabilidad</w:t>
      </w:r>
      <w:r w:rsidRPr="00483D9C">
        <w:rPr>
          <w:rFonts w:eastAsia="Times New Roman" w:cs="Times New Roman"/>
          <w:spacing w:val="20"/>
          <w:w w:val="125"/>
          <w:lang w:val="es-ES" w:eastAsia="es-ES" w:bidi="es-ES"/>
        </w:rPr>
        <w:t xml:space="preserve"> </w:t>
      </w:r>
      <w:r w:rsidRPr="00483D9C">
        <w:rPr>
          <w:rFonts w:eastAsia="Times New Roman" w:cs="Times New Roman"/>
          <w:w w:val="125"/>
          <w:lang w:val="es-ES" w:eastAsia="es-ES" w:bidi="es-ES"/>
        </w:rPr>
        <w:t>o</w:t>
      </w:r>
      <w:r w:rsidRPr="00483D9C">
        <w:rPr>
          <w:rFonts w:eastAsia="Times New Roman" w:cs="Times New Roman"/>
          <w:spacing w:val="19"/>
          <w:w w:val="125"/>
          <w:lang w:val="es-ES" w:eastAsia="es-ES" w:bidi="es-ES"/>
        </w:rPr>
        <w:t xml:space="preserve"> </w:t>
      </w:r>
      <w:r w:rsidRPr="00483D9C">
        <w:rPr>
          <w:rFonts w:eastAsia="Times New Roman" w:cs="Times New Roman"/>
          <w:w w:val="125"/>
          <w:lang w:val="es-ES" w:eastAsia="es-ES" w:bidi="es-ES"/>
        </w:rPr>
        <w:t>los</w:t>
      </w:r>
      <w:r w:rsidRPr="00483D9C">
        <w:rPr>
          <w:rFonts w:eastAsia="Times New Roman" w:cs="Times New Roman"/>
          <w:spacing w:val="20"/>
          <w:w w:val="125"/>
          <w:lang w:val="es-ES" w:eastAsia="es-ES" w:bidi="es-ES"/>
        </w:rPr>
        <w:t xml:space="preserve"> </w:t>
      </w:r>
      <w:r w:rsidRPr="00483D9C">
        <w:rPr>
          <w:rFonts w:eastAsia="Times New Roman" w:cs="Times New Roman"/>
          <w:w w:val="125"/>
          <w:lang w:val="es-ES" w:eastAsia="es-ES" w:bidi="es-ES"/>
        </w:rPr>
        <w:t>medios</w:t>
      </w:r>
      <w:r w:rsidRPr="00483D9C">
        <w:rPr>
          <w:rFonts w:eastAsia="Times New Roman" w:cs="Times New Roman"/>
          <w:spacing w:val="20"/>
          <w:w w:val="125"/>
          <w:lang w:val="es-ES" w:eastAsia="es-ES" w:bidi="es-ES"/>
        </w:rPr>
        <w:t xml:space="preserve"> </w:t>
      </w:r>
      <w:r w:rsidRPr="00483D9C">
        <w:rPr>
          <w:rFonts w:eastAsia="Times New Roman" w:cs="Times New Roman"/>
          <w:w w:val="125"/>
          <w:lang w:val="es-ES" w:eastAsia="es-ES" w:bidi="es-ES"/>
        </w:rPr>
        <w:t>que</w:t>
      </w:r>
      <w:r w:rsidRPr="00483D9C">
        <w:rPr>
          <w:rFonts w:eastAsia="Times New Roman" w:cs="Times New Roman"/>
          <w:spacing w:val="19"/>
          <w:w w:val="125"/>
          <w:lang w:val="es-ES" w:eastAsia="es-ES" w:bidi="es-ES"/>
        </w:rPr>
        <w:t xml:space="preserve"> </w:t>
      </w:r>
      <w:r w:rsidRPr="00483D9C">
        <w:rPr>
          <w:rFonts w:eastAsia="Times New Roman" w:cs="Times New Roman"/>
          <w:w w:val="125"/>
          <w:lang w:val="es-ES" w:eastAsia="es-ES" w:bidi="es-ES"/>
        </w:rPr>
        <w:t>la</w:t>
      </w:r>
      <w:r w:rsidRPr="00483D9C">
        <w:rPr>
          <w:rFonts w:eastAsia="Times New Roman" w:cs="Times New Roman"/>
          <w:spacing w:val="19"/>
          <w:w w:val="125"/>
          <w:lang w:val="es-ES" w:eastAsia="es-ES" w:bidi="es-ES"/>
        </w:rPr>
        <w:t xml:space="preserve"> </w:t>
      </w:r>
      <w:r w:rsidRPr="00483D9C">
        <w:rPr>
          <w:rFonts w:eastAsia="Times New Roman" w:cs="Times New Roman"/>
          <w:w w:val="125"/>
          <w:lang w:val="es-ES" w:eastAsia="es-ES" w:bidi="es-ES"/>
        </w:rPr>
        <w:t>contengan</w:t>
      </w:r>
      <w:r w:rsidRPr="00483D9C">
        <w:rPr>
          <w:rFonts w:eastAsia="Times New Roman" w:cs="Times New Roman"/>
          <w:spacing w:val="20"/>
          <w:w w:val="125"/>
          <w:lang w:val="es-ES" w:eastAsia="es-ES" w:bidi="es-ES"/>
        </w:rPr>
        <w:t xml:space="preserve"> </w:t>
      </w:r>
      <w:r w:rsidRPr="00483D9C">
        <w:rPr>
          <w:rFonts w:eastAsia="Times New Roman" w:cs="Times New Roman"/>
          <w:w w:val="125"/>
          <w:lang w:val="es-ES" w:eastAsia="es-ES" w:bidi="es-ES"/>
        </w:rPr>
        <w:t>por</w:t>
      </w:r>
      <w:r w:rsidRPr="00483D9C">
        <w:rPr>
          <w:rFonts w:eastAsia="Times New Roman" w:cs="Times New Roman"/>
          <w:spacing w:val="18"/>
          <w:w w:val="125"/>
          <w:lang w:val="es-ES" w:eastAsia="es-ES" w:bidi="es-ES"/>
        </w:rPr>
        <w:t xml:space="preserve"> </w:t>
      </w:r>
      <w:r w:rsidRPr="00483D9C">
        <w:rPr>
          <w:rFonts w:eastAsia="Times New Roman" w:cs="Times New Roman"/>
          <w:w w:val="125"/>
          <w:lang w:val="es-ES" w:eastAsia="es-ES" w:bidi="es-ES"/>
        </w:rPr>
        <w:t>un</w:t>
      </w:r>
      <w:r w:rsidRPr="00483D9C">
        <w:rPr>
          <w:rFonts w:eastAsia="Times New Roman" w:cs="Times New Roman"/>
          <w:spacing w:val="19"/>
          <w:w w:val="125"/>
          <w:lang w:val="es-ES" w:eastAsia="es-ES" w:bidi="es-ES"/>
        </w:rPr>
        <w:t xml:space="preserve"> </w:t>
      </w:r>
      <w:r w:rsidRPr="00483D9C">
        <w:rPr>
          <w:rFonts w:eastAsia="Times New Roman" w:cs="Times New Roman"/>
          <w:w w:val="125"/>
          <w:lang w:val="es-ES" w:eastAsia="es-ES" w:bidi="es-ES"/>
        </w:rPr>
        <w:t>plazo</w:t>
      </w:r>
      <w:r w:rsidRPr="00483D9C">
        <w:rPr>
          <w:rFonts w:eastAsia="Times New Roman" w:cs="Times New Roman"/>
          <w:spacing w:val="20"/>
          <w:w w:val="125"/>
          <w:lang w:val="es-ES" w:eastAsia="es-ES" w:bidi="es-ES"/>
        </w:rPr>
        <w:t xml:space="preserve"> </w:t>
      </w:r>
      <w:r w:rsidRPr="00483D9C">
        <w:rPr>
          <w:rFonts w:eastAsia="Times New Roman" w:cs="Times New Roman"/>
          <w:w w:val="125"/>
          <w:lang w:val="es-ES" w:eastAsia="es-ES" w:bidi="es-ES"/>
        </w:rPr>
        <w:t>no</w:t>
      </w:r>
      <w:r w:rsidRPr="00483D9C">
        <w:rPr>
          <w:rFonts w:eastAsia="Times New Roman" w:cs="Times New Roman"/>
          <w:spacing w:val="21"/>
          <w:w w:val="125"/>
          <w:lang w:val="es-ES" w:eastAsia="es-ES" w:bidi="es-ES"/>
        </w:rPr>
        <w:t xml:space="preserve"> </w:t>
      </w:r>
      <w:r w:rsidRPr="00483D9C">
        <w:rPr>
          <w:rFonts w:eastAsia="Times New Roman" w:cs="Times New Roman"/>
          <w:w w:val="125"/>
          <w:lang w:val="es-ES" w:eastAsia="es-ES" w:bidi="es-ES"/>
        </w:rPr>
        <w:t>mayor</w:t>
      </w:r>
      <w:r w:rsidRPr="00483D9C">
        <w:rPr>
          <w:rFonts w:eastAsia="Times New Roman" w:cs="Times New Roman"/>
          <w:spacing w:val="20"/>
          <w:w w:val="125"/>
          <w:lang w:val="es-ES" w:eastAsia="es-ES" w:bidi="es-ES"/>
        </w:rPr>
        <w:t xml:space="preserve"> </w:t>
      </w:r>
      <w:r w:rsidRPr="00483D9C">
        <w:rPr>
          <w:rFonts w:eastAsia="Times New Roman" w:cs="Times New Roman"/>
          <w:w w:val="125"/>
          <w:lang w:val="es-ES" w:eastAsia="es-ES" w:bidi="es-ES"/>
        </w:rPr>
        <w:t>de</w:t>
      </w:r>
      <w:r w:rsidRPr="00483D9C">
        <w:rPr>
          <w:rFonts w:eastAsia="Times New Roman" w:cs="Times New Roman"/>
          <w:spacing w:val="19"/>
          <w:w w:val="125"/>
          <w:lang w:val="es-ES" w:eastAsia="es-ES" w:bidi="es-ES"/>
        </w:rPr>
        <w:t xml:space="preserve"> </w:t>
      </w:r>
      <w:r w:rsidRPr="00483D9C">
        <w:rPr>
          <w:rFonts w:eastAsia="Times New Roman" w:cs="Times New Roman"/>
          <w:w w:val="125"/>
          <w:lang w:val="es-ES" w:eastAsia="es-ES" w:bidi="es-ES"/>
        </w:rPr>
        <w:t>treinta (30) días continuos, cuando ocurra alguno de los siguientes supuestos:</w:t>
      </w:r>
    </w:p>
    <w:p w:rsidR="000B2787" w:rsidRPr="00483D9C" w:rsidRDefault="000B2787" w:rsidP="00F67725">
      <w:pPr>
        <w:widowControl w:val="0"/>
        <w:numPr>
          <w:ilvl w:val="0"/>
          <w:numId w:val="74"/>
        </w:numPr>
        <w:tabs>
          <w:tab w:val="left" w:pos="662"/>
          <w:tab w:val="left" w:pos="3919"/>
          <w:tab w:val="left" w:pos="5387"/>
        </w:tabs>
        <w:autoSpaceDE w:val="0"/>
        <w:autoSpaceDN w:val="0"/>
        <w:spacing w:before="75" w:after="0" w:line="240" w:lineRule="auto"/>
        <w:ind w:right="260"/>
        <w:rPr>
          <w:rFonts w:eastAsia="Times New Roman" w:cs="Times New Roman"/>
          <w:lang w:val="es-ES" w:eastAsia="es-ES" w:bidi="es-ES"/>
        </w:rPr>
      </w:pPr>
      <w:r w:rsidRPr="00483D9C">
        <w:rPr>
          <w:rFonts w:eastAsia="Times New Roman" w:cs="Times New Roman"/>
          <w:w w:val="125"/>
          <w:lang w:val="es-ES" w:eastAsia="es-ES" w:bidi="es-ES"/>
        </w:rPr>
        <w:t>El contribuyente o responsable, sus representantes o quienes se encuentren en el lugar donde se practique la fiscalización, se nieguen a permitir la fiscalización o el acceso a los lugares donde ésta deba realizarse, así como se nieguen a mantener a su disposición la contabilidad, correspondencia o contenido de cajas de seguridad u obstaculicen en cualquier forma la fiscalización.</w:t>
      </w:r>
      <w:r w:rsidRPr="00483D9C">
        <w:rPr>
          <w:rFonts w:eastAsia="Times New Roman" w:cs="Times New Roman"/>
          <w:lang w:val="es-ES" w:eastAsia="es-ES" w:bidi="es-ES"/>
        </w:rPr>
        <w:tab/>
      </w:r>
    </w:p>
    <w:p w:rsidR="000B2787" w:rsidRPr="00483D9C" w:rsidRDefault="000B2787" w:rsidP="00F67725">
      <w:pPr>
        <w:widowControl w:val="0"/>
        <w:numPr>
          <w:ilvl w:val="0"/>
          <w:numId w:val="74"/>
        </w:numPr>
        <w:tabs>
          <w:tab w:val="left" w:pos="-284"/>
        </w:tabs>
        <w:autoSpaceDE w:val="0"/>
        <w:autoSpaceDN w:val="0"/>
        <w:spacing w:before="85" w:after="0" w:line="240" w:lineRule="auto"/>
        <w:ind w:right="40"/>
        <w:jc w:val="both"/>
        <w:rPr>
          <w:rFonts w:eastAsia="Times New Roman" w:cs="Times New Roman"/>
          <w:lang w:val="es-ES" w:eastAsia="es-ES" w:bidi="es-ES"/>
        </w:rPr>
      </w:pPr>
      <w:r w:rsidRPr="00483D9C">
        <w:rPr>
          <w:rFonts w:eastAsia="Times New Roman" w:cs="Times New Roman"/>
          <w:w w:val="125"/>
          <w:lang w:val="es-ES" w:eastAsia="es-ES" w:bidi="es-ES"/>
        </w:rPr>
        <w:t>No</w:t>
      </w:r>
      <w:r w:rsidRPr="00483D9C">
        <w:rPr>
          <w:rFonts w:eastAsia="Times New Roman" w:cs="Times New Roman"/>
          <w:spacing w:val="11"/>
          <w:w w:val="125"/>
          <w:lang w:val="es-ES" w:eastAsia="es-ES" w:bidi="es-ES"/>
        </w:rPr>
        <w:t xml:space="preserve"> </w:t>
      </w:r>
      <w:r w:rsidRPr="00483D9C">
        <w:rPr>
          <w:rFonts w:eastAsia="Times New Roman" w:cs="Times New Roman"/>
          <w:w w:val="125"/>
          <w:lang w:val="es-ES" w:eastAsia="es-ES" w:bidi="es-ES"/>
        </w:rPr>
        <w:t>se</w:t>
      </w:r>
      <w:r w:rsidRPr="00483D9C">
        <w:rPr>
          <w:rFonts w:eastAsia="Times New Roman" w:cs="Times New Roman"/>
          <w:spacing w:val="11"/>
          <w:w w:val="125"/>
          <w:lang w:val="es-ES" w:eastAsia="es-ES" w:bidi="es-ES"/>
        </w:rPr>
        <w:t xml:space="preserve"> </w:t>
      </w:r>
      <w:r w:rsidRPr="00483D9C">
        <w:rPr>
          <w:rFonts w:eastAsia="Times New Roman" w:cs="Times New Roman"/>
          <w:w w:val="125"/>
          <w:lang w:val="es-ES" w:eastAsia="es-ES" w:bidi="es-ES"/>
        </w:rPr>
        <w:t>hubieren</w:t>
      </w:r>
      <w:r w:rsidRPr="00483D9C">
        <w:rPr>
          <w:rFonts w:eastAsia="Times New Roman" w:cs="Times New Roman"/>
          <w:spacing w:val="13"/>
          <w:w w:val="125"/>
          <w:lang w:val="es-ES" w:eastAsia="es-ES" w:bidi="es-ES"/>
        </w:rPr>
        <w:t xml:space="preserve"> </w:t>
      </w:r>
      <w:r w:rsidRPr="00483D9C">
        <w:rPr>
          <w:rFonts w:eastAsia="Times New Roman" w:cs="Times New Roman"/>
          <w:w w:val="125"/>
          <w:lang w:val="es-ES" w:eastAsia="es-ES" w:bidi="es-ES"/>
        </w:rPr>
        <w:t>registrado</w:t>
      </w:r>
      <w:r w:rsidRPr="00483D9C">
        <w:rPr>
          <w:rFonts w:eastAsia="Times New Roman" w:cs="Times New Roman"/>
          <w:spacing w:val="12"/>
          <w:w w:val="125"/>
          <w:lang w:val="es-ES" w:eastAsia="es-ES" w:bidi="es-ES"/>
        </w:rPr>
        <w:t xml:space="preserve"> </w:t>
      </w:r>
      <w:r w:rsidRPr="00483D9C">
        <w:rPr>
          <w:rFonts w:eastAsia="Times New Roman" w:cs="Times New Roman"/>
          <w:w w:val="125"/>
          <w:lang w:val="es-ES" w:eastAsia="es-ES" w:bidi="es-ES"/>
        </w:rPr>
        <w:t>contablemente</w:t>
      </w:r>
      <w:r w:rsidRPr="00483D9C">
        <w:rPr>
          <w:rFonts w:eastAsia="Times New Roman" w:cs="Times New Roman"/>
          <w:spacing w:val="12"/>
          <w:w w:val="125"/>
          <w:lang w:val="es-ES" w:eastAsia="es-ES" w:bidi="es-ES"/>
        </w:rPr>
        <w:t xml:space="preserve"> </w:t>
      </w:r>
      <w:r w:rsidRPr="00483D9C">
        <w:rPr>
          <w:rFonts w:eastAsia="Times New Roman" w:cs="Times New Roman"/>
          <w:w w:val="125"/>
          <w:lang w:val="es-ES" w:eastAsia="es-ES" w:bidi="es-ES"/>
        </w:rPr>
        <w:t>las</w:t>
      </w:r>
      <w:r w:rsidRPr="00483D9C">
        <w:rPr>
          <w:rFonts w:eastAsia="Times New Roman" w:cs="Times New Roman"/>
          <w:spacing w:val="12"/>
          <w:w w:val="125"/>
          <w:lang w:val="es-ES" w:eastAsia="es-ES" w:bidi="es-ES"/>
        </w:rPr>
        <w:t xml:space="preserve"> </w:t>
      </w:r>
      <w:r w:rsidRPr="00483D9C">
        <w:rPr>
          <w:rFonts w:eastAsia="Times New Roman" w:cs="Times New Roman"/>
          <w:w w:val="125"/>
          <w:lang w:val="es-ES" w:eastAsia="es-ES" w:bidi="es-ES"/>
        </w:rPr>
        <w:t>operaciones</w:t>
      </w:r>
      <w:r w:rsidRPr="00483D9C">
        <w:rPr>
          <w:rFonts w:eastAsia="Times New Roman" w:cs="Times New Roman"/>
          <w:spacing w:val="13"/>
          <w:w w:val="125"/>
          <w:lang w:val="es-ES" w:eastAsia="es-ES" w:bidi="es-ES"/>
        </w:rPr>
        <w:t xml:space="preserve"> </w:t>
      </w:r>
      <w:r w:rsidRPr="00483D9C">
        <w:rPr>
          <w:rFonts w:eastAsia="Times New Roman" w:cs="Times New Roman"/>
          <w:w w:val="125"/>
          <w:lang w:val="es-ES" w:eastAsia="es-ES" w:bidi="es-ES"/>
        </w:rPr>
        <w:t>efectuadas</w:t>
      </w:r>
      <w:r w:rsidRPr="00483D9C">
        <w:rPr>
          <w:rFonts w:eastAsia="Times New Roman" w:cs="Times New Roman"/>
          <w:spacing w:val="12"/>
          <w:w w:val="125"/>
          <w:lang w:val="es-ES" w:eastAsia="es-ES" w:bidi="es-ES"/>
        </w:rPr>
        <w:t xml:space="preserve"> </w:t>
      </w:r>
      <w:r w:rsidRPr="00483D9C">
        <w:rPr>
          <w:rFonts w:eastAsia="Times New Roman" w:cs="Times New Roman"/>
          <w:w w:val="125"/>
          <w:lang w:val="es-ES" w:eastAsia="es-ES" w:bidi="es-ES"/>
        </w:rPr>
        <w:t>por</w:t>
      </w:r>
      <w:r w:rsidRPr="00483D9C">
        <w:rPr>
          <w:rFonts w:eastAsia="Times New Roman" w:cs="Times New Roman"/>
          <w:spacing w:val="12"/>
          <w:w w:val="125"/>
          <w:lang w:val="es-ES" w:eastAsia="es-ES" w:bidi="es-ES"/>
        </w:rPr>
        <w:t xml:space="preserve"> </w:t>
      </w:r>
      <w:r w:rsidRPr="00483D9C">
        <w:rPr>
          <w:rFonts w:eastAsia="Times New Roman" w:cs="Times New Roman"/>
          <w:w w:val="125"/>
          <w:lang w:val="es-ES" w:eastAsia="es-ES" w:bidi="es-ES"/>
        </w:rPr>
        <w:t>uno o más períodos, en los casos de tributos que se liquiden en períodos anuales, o en dos (2) o más períodos, en los casos de tributos que se liquiden por períodos menores al</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anual.</w:t>
      </w:r>
    </w:p>
    <w:p w:rsidR="000B2787" w:rsidRPr="00483D9C" w:rsidRDefault="000B2787" w:rsidP="00F67725">
      <w:pPr>
        <w:widowControl w:val="0"/>
        <w:numPr>
          <w:ilvl w:val="0"/>
          <w:numId w:val="74"/>
        </w:numPr>
        <w:tabs>
          <w:tab w:val="left" w:pos="607"/>
          <w:tab w:val="left" w:pos="5387"/>
        </w:tabs>
        <w:autoSpaceDE w:val="0"/>
        <w:autoSpaceDN w:val="0"/>
        <w:spacing w:before="2" w:after="0" w:line="240" w:lineRule="auto"/>
        <w:rPr>
          <w:rFonts w:eastAsia="Times New Roman" w:cs="Times New Roman"/>
          <w:lang w:val="es-ES" w:eastAsia="es-ES" w:bidi="es-ES"/>
        </w:rPr>
      </w:pPr>
      <w:r w:rsidRPr="00483D9C">
        <w:rPr>
          <w:rFonts w:eastAsia="Times New Roman" w:cs="Times New Roman"/>
          <w:w w:val="125"/>
          <w:lang w:val="es-ES" w:eastAsia="es-ES" w:bidi="es-ES"/>
        </w:rPr>
        <w:t>Existan dos o más sistemas de contabilidad con distinto</w:t>
      </w:r>
      <w:r w:rsidRPr="00483D9C">
        <w:rPr>
          <w:rFonts w:eastAsia="Times New Roman" w:cs="Times New Roman"/>
          <w:spacing w:val="-11"/>
          <w:w w:val="125"/>
          <w:lang w:val="es-ES" w:eastAsia="es-ES" w:bidi="es-ES"/>
        </w:rPr>
        <w:t xml:space="preserve"> </w:t>
      </w:r>
      <w:r w:rsidRPr="00483D9C">
        <w:rPr>
          <w:rFonts w:eastAsia="Times New Roman" w:cs="Times New Roman"/>
          <w:w w:val="125"/>
          <w:lang w:val="es-ES" w:eastAsia="es-ES" w:bidi="es-ES"/>
        </w:rPr>
        <w:t>contenido.</w:t>
      </w:r>
    </w:p>
    <w:p w:rsidR="000B2787" w:rsidRPr="00483D9C" w:rsidRDefault="000B2787" w:rsidP="00F67725">
      <w:pPr>
        <w:widowControl w:val="0"/>
        <w:numPr>
          <w:ilvl w:val="0"/>
          <w:numId w:val="74"/>
        </w:numPr>
        <w:tabs>
          <w:tab w:val="left" w:pos="607"/>
          <w:tab w:val="left" w:pos="5387"/>
        </w:tabs>
        <w:autoSpaceDE w:val="0"/>
        <w:autoSpaceDN w:val="0"/>
        <w:spacing w:after="0" w:line="240" w:lineRule="auto"/>
        <w:ind w:right="39"/>
        <w:rPr>
          <w:rFonts w:eastAsia="Times New Roman" w:cs="Times New Roman"/>
          <w:lang w:val="es-ES" w:eastAsia="es-ES" w:bidi="es-ES"/>
        </w:rPr>
      </w:pPr>
      <w:r w:rsidRPr="00483D9C">
        <w:rPr>
          <w:rFonts w:eastAsia="Times New Roman" w:cs="Times New Roman"/>
          <w:w w:val="125"/>
          <w:lang w:val="es-ES" w:eastAsia="es-ES" w:bidi="es-ES"/>
        </w:rPr>
        <w:t>No se hayan presentado dos o más declaraciones, a pesar de haber sido requerida su presentación por la Administración</w:t>
      </w:r>
      <w:r w:rsidRPr="00483D9C">
        <w:rPr>
          <w:rFonts w:eastAsia="Times New Roman" w:cs="Times New Roman"/>
          <w:spacing w:val="-7"/>
          <w:w w:val="125"/>
          <w:lang w:val="es-ES" w:eastAsia="es-ES" w:bidi="es-ES"/>
        </w:rPr>
        <w:t xml:space="preserve"> </w:t>
      </w:r>
      <w:r w:rsidRPr="00483D9C">
        <w:rPr>
          <w:rFonts w:eastAsia="Times New Roman" w:cs="Times New Roman"/>
          <w:w w:val="125"/>
          <w:lang w:val="es-ES" w:eastAsia="es-ES" w:bidi="es-ES"/>
        </w:rPr>
        <w:t>Tributaria.</w:t>
      </w:r>
    </w:p>
    <w:p w:rsidR="000B2787" w:rsidRPr="00483D9C" w:rsidRDefault="000B2787" w:rsidP="00F67725">
      <w:pPr>
        <w:widowControl w:val="0"/>
        <w:numPr>
          <w:ilvl w:val="0"/>
          <w:numId w:val="74"/>
        </w:numPr>
        <w:tabs>
          <w:tab w:val="left" w:pos="607"/>
          <w:tab w:val="left" w:pos="5387"/>
        </w:tabs>
        <w:autoSpaceDE w:val="0"/>
        <w:autoSpaceDN w:val="0"/>
        <w:spacing w:after="0" w:line="240" w:lineRule="auto"/>
        <w:ind w:right="39"/>
        <w:rPr>
          <w:rFonts w:eastAsia="Times New Roman" w:cs="Times New Roman"/>
          <w:lang w:val="es-ES" w:eastAsia="es-ES" w:bidi="es-ES"/>
        </w:rPr>
      </w:pPr>
      <w:r w:rsidRPr="00483D9C">
        <w:rPr>
          <w:rFonts w:eastAsia="Times New Roman" w:cs="Times New Roman"/>
          <w:w w:val="125"/>
          <w:lang w:val="es-ES" w:eastAsia="es-ES" w:bidi="es-ES"/>
        </w:rPr>
        <w:t>Se desprendan, alteren o destruyan los sellos, precintos o marcas oficiales, colocados por los funcionarios de la Administración Tributaria, o se impida por medio de cualquier maniobra que se logre el propósito para el que fueron colocados.</w:t>
      </w:r>
    </w:p>
    <w:p w:rsidR="000B2787" w:rsidRPr="00483D9C" w:rsidRDefault="000B2787" w:rsidP="00F67725">
      <w:pPr>
        <w:widowControl w:val="0"/>
        <w:numPr>
          <w:ilvl w:val="0"/>
          <w:numId w:val="74"/>
        </w:numPr>
        <w:tabs>
          <w:tab w:val="left" w:pos="607"/>
          <w:tab w:val="left" w:pos="5387"/>
        </w:tabs>
        <w:autoSpaceDE w:val="0"/>
        <w:autoSpaceDN w:val="0"/>
        <w:spacing w:after="0" w:line="240" w:lineRule="auto"/>
        <w:ind w:right="38"/>
        <w:rPr>
          <w:rFonts w:eastAsia="Times New Roman" w:cs="Times New Roman"/>
          <w:lang w:val="es-ES" w:eastAsia="es-ES" w:bidi="es-ES"/>
        </w:rPr>
      </w:pPr>
      <w:r w:rsidRPr="00483D9C">
        <w:rPr>
          <w:rFonts w:eastAsia="Times New Roman" w:cs="Times New Roman"/>
          <w:w w:val="125"/>
          <w:lang w:val="es-ES" w:eastAsia="es-ES" w:bidi="es-ES"/>
        </w:rPr>
        <w:t>El contribuyente o responsable se encuentre en huelga o en suspensión de labores.</w:t>
      </w:r>
    </w:p>
    <w:p w:rsidR="000B2787" w:rsidRPr="00483D9C" w:rsidRDefault="000B2787" w:rsidP="00F67725">
      <w:pPr>
        <w:widowControl w:val="0"/>
        <w:tabs>
          <w:tab w:val="left" w:pos="5387"/>
        </w:tabs>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w w:val="125"/>
          <w:lang w:val="es-ES" w:eastAsia="es-ES" w:bidi="es-ES"/>
        </w:rPr>
        <w:t>En todo caso, se levantará acta en la que se especificará lo retenido, continuándose el ejercicio de las facultades de fiscalización en las oficinas de la Administración Tributaria. Finalizada la fiscalización o vencido el plazo señalado en el encabezamiento de este Parágrafo, deberá devolverse la documentación retenida, so pena de la responsabilidad patrimonial por los daños y perjuicio que ocasione la demora en la devolución. No obstante, dicho plazo podrá ser prorrogado por</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un período igual, mediante resolución firmada por el superior jerárquico del funcionario fiscal actuante.</w:t>
      </w:r>
    </w:p>
    <w:p w:rsidR="000B2787" w:rsidRPr="00483D9C" w:rsidRDefault="000B2787" w:rsidP="00F67725">
      <w:pPr>
        <w:widowControl w:val="0"/>
        <w:tabs>
          <w:tab w:val="left" w:pos="5387"/>
        </w:tabs>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w w:val="125"/>
          <w:lang w:val="es-ES" w:eastAsia="es-ES" w:bidi="es-ES"/>
        </w:rPr>
        <w:t>En el caso que la documentación incautada sea imprescindible para el contribuyente o responsable, éste deberá solicitar su devolución a la Administración Tributaria, quien ordenará lo conducente previa certificación de la misma, a expensas del contribuyente o</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responsable.</w:t>
      </w:r>
    </w:p>
    <w:p w:rsidR="000B2787" w:rsidRPr="00483D9C" w:rsidRDefault="000B2787" w:rsidP="00F67725">
      <w:pPr>
        <w:widowControl w:val="0"/>
        <w:tabs>
          <w:tab w:val="left" w:pos="5387"/>
        </w:tabs>
        <w:autoSpaceDE w:val="0"/>
        <w:autoSpaceDN w:val="0"/>
        <w:spacing w:after="0" w:line="240" w:lineRule="auto"/>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139. </w:t>
      </w:r>
      <w:r w:rsidRPr="00483D9C">
        <w:rPr>
          <w:rFonts w:eastAsia="Times New Roman" w:cs="Times New Roman"/>
          <w:w w:val="125"/>
          <w:lang w:val="es-ES" w:eastAsia="es-ES" w:bidi="es-ES"/>
        </w:rPr>
        <w:t>Las facultades de fiscalización podrán desarrollarse indistintamente:</w:t>
      </w:r>
    </w:p>
    <w:p w:rsidR="000B2787" w:rsidRPr="00483D9C" w:rsidRDefault="000B2787" w:rsidP="00F67725">
      <w:pPr>
        <w:widowControl w:val="0"/>
        <w:numPr>
          <w:ilvl w:val="0"/>
          <w:numId w:val="29"/>
        </w:numPr>
        <w:tabs>
          <w:tab w:val="left" w:pos="606"/>
          <w:tab w:val="left" w:pos="5387"/>
        </w:tabs>
        <w:autoSpaceDE w:val="0"/>
        <w:autoSpaceDN w:val="0"/>
        <w:spacing w:after="0" w:line="240" w:lineRule="auto"/>
        <w:rPr>
          <w:rFonts w:eastAsia="Times New Roman" w:cs="Times New Roman"/>
          <w:lang w:val="es-ES" w:eastAsia="es-ES" w:bidi="es-ES"/>
        </w:rPr>
      </w:pPr>
      <w:r w:rsidRPr="00483D9C">
        <w:rPr>
          <w:rFonts w:eastAsia="Times New Roman" w:cs="Times New Roman"/>
          <w:w w:val="125"/>
          <w:lang w:val="es-ES" w:eastAsia="es-ES" w:bidi="es-ES"/>
        </w:rPr>
        <w:t>En las oficinas de la Administración</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Tributaria.</w:t>
      </w:r>
    </w:p>
    <w:p w:rsidR="000B2787" w:rsidRPr="00483D9C" w:rsidRDefault="000B2787" w:rsidP="00F67725">
      <w:pPr>
        <w:widowControl w:val="0"/>
        <w:numPr>
          <w:ilvl w:val="0"/>
          <w:numId w:val="29"/>
        </w:numPr>
        <w:tabs>
          <w:tab w:val="left" w:pos="606"/>
          <w:tab w:val="left" w:pos="5387"/>
        </w:tabs>
        <w:autoSpaceDE w:val="0"/>
        <w:autoSpaceDN w:val="0"/>
        <w:spacing w:after="0" w:line="240" w:lineRule="auto"/>
        <w:ind w:right="40"/>
        <w:rPr>
          <w:rFonts w:eastAsia="Times New Roman" w:cs="Times New Roman"/>
          <w:lang w:val="es-ES" w:eastAsia="es-ES" w:bidi="es-ES"/>
        </w:rPr>
      </w:pPr>
      <w:r w:rsidRPr="00483D9C">
        <w:rPr>
          <w:rFonts w:eastAsia="Times New Roman" w:cs="Times New Roman"/>
          <w:w w:val="125"/>
          <w:lang w:val="es-ES" w:eastAsia="es-ES" w:bidi="es-ES"/>
        </w:rPr>
        <w:t>En el lugar donde el contribuyente o responsable tenga su domicilio fiscal, o en el de su representante que al efecto hubiere</w:t>
      </w:r>
      <w:r w:rsidRPr="00483D9C">
        <w:rPr>
          <w:rFonts w:eastAsia="Times New Roman" w:cs="Times New Roman"/>
          <w:spacing w:val="-10"/>
          <w:w w:val="125"/>
          <w:lang w:val="es-ES" w:eastAsia="es-ES" w:bidi="es-ES"/>
        </w:rPr>
        <w:t xml:space="preserve"> </w:t>
      </w:r>
      <w:r w:rsidRPr="00483D9C">
        <w:rPr>
          <w:rFonts w:eastAsia="Times New Roman" w:cs="Times New Roman"/>
          <w:w w:val="125"/>
          <w:lang w:val="es-ES" w:eastAsia="es-ES" w:bidi="es-ES"/>
        </w:rPr>
        <w:t>designado.</w:t>
      </w:r>
    </w:p>
    <w:p w:rsidR="000B2787" w:rsidRPr="00483D9C" w:rsidRDefault="000B2787" w:rsidP="00F67725">
      <w:pPr>
        <w:widowControl w:val="0"/>
        <w:numPr>
          <w:ilvl w:val="0"/>
          <w:numId w:val="29"/>
        </w:numPr>
        <w:tabs>
          <w:tab w:val="left" w:pos="606"/>
          <w:tab w:val="left" w:pos="5387"/>
        </w:tabs>
        <w:autoSpaceDE w:val="0"/>
        <w:autoSpaceDN w:val="0"/>
        <w:spacing w:after="0" w:line="240" w:lineRule="auto"/>
        <w:ind w:hanging="330"/>
        <w:rPr>
          <w:rFonts w:eastAsia="Times New Roman" w:cs="Times New Roman"/>
          <w:lang w:val="es-ES" w:eastAsia="es-ES" w:bidi="es-ES"/>
        </w:rPr>
      </w:pPr>
      <w:r w:rsidRPr="00483D9C">
        <w:rPr>
          <w:rFonts w:eastAsia="Times New Roman" w:cs="Times New Roman"/>
          <w:w w:val="125"/>
          <w:lang w:val="es-ES" w:eastAsia="es-ES" w:bidi="es-ES"/>
        </w:rPr>
        <w:t>Donde se realicen total o parcialmente las actividades</w:t>
      </w:r>
      <w:r w:rsidRPr="00483D9C">
        <w:rPr>
          <w:rFonts w:eastAsia="Times New Roman" w:cs="Times New Roman"/>
          <w:spacing w:val="-11"/>
          <w:w w:val="125"/>
          <w:lang w:val="es-ES" w:eastAsia="es-ES" w:bidi="es-ES"/>
        </w:rPr>
        <w:t xml:space="preserve"> </w:t>
      </w:r>
      <w:r w:rsidRPr="00483D9C">
        <w:rPr>
          <w:rFonts w:eastAsia="Times New Roman" w:cs="Times New Roman"/>
          <w:w w:val="125"/>
          <w:lang w:val="es-ES" w:eastAsia="es-ES" w:bidi="es-ES"/>
        </w:rPr>
        <w:t>gravadas.</w:t>
      </w:r>
    </w:p>
    <w:p w:rsidR="000B2787" w:rsidRPr="00483D9C" w:rsidRDefault="000B2787" w:rsidP="00F67725">
      <w:pPr>
        <w:widowControl w:val="0"/>
        <w:numPr>
          <w:ilvl w:val="0"/>
          <w:numId w:val="29"/>
        </w:numPr>
        <w:tabs>
          <w:tab w:val="left" w:pos="606"/>
          <w:tab w:val="left" w:pos="5387"/>
        </w:tabs>
        <w:autoSpaceDE w:val="0"/>
        <w:autoSpaceDN w:val="0"/>
        <w:spacing w:after="0" w:line="240" w:lineRule="auto"/>
        <w:ind w:hanging="330"/>
        <w:rPr>
          <w:rFonts w:eastAsia="Times New Roman" w:cs="Times New Roman"/>
          <w:lang w:val="es-ES" w:eastAsia="es-ES" w:bidi="es-ES"/>
        </w:rPr>
      </w:pPr>
      <w:r w:rsidRPr="00483D9C">
        <w:rPr>
          <w:rFonts w:eastAsia="Times New Roman" w:cs="Times New Roman"/>
          <w:w w:val="125"/>
          <w:lang w:val="es-ES" w:eastAsia="es-ES" w:bidi="es-ES"/>
        </w:rPr>
        <w:t>Donde exista alguna prueba, al menos parcial, del hecho</w:t>
      </w:r>
      <w:r w:rsidRPr="00483D9C">
        <w:rPr>
          <w:rFonts w:eastAsia="Times New Roman" w:cs="Times New Roman"/>
          <w:spacing w:val="-11"/>
          <w:w w:val="125"/>
          <w:lang w:val="es-ES" w:eastAsia="es-ES" w:bidi="es-ES"/>
        </w:rPr>
        <w:t xml:space="preserve"> </w:t>
      </w:r>
      <w:r w:rsidRPr="00483D9C">
        <w:rPr>
          <w:rFonts w:eastAsia="Times New Roman" w:cs="Times New Roman"/>
          <w:w w:val="125"/>
          <w:lang w:val="es-ES" w:eastAsia="es-ES" w:bidi="es-ES"/>
        </w:rPr>
        <w:t>imponible.</w:t>
      </w:r>
    </w:p>
    <w:p w:rsidR="000B2787" w:rsidRPr="00483D9C" w:rsidRDefault="000B2787" w:rsidP="00F67725">
      <w:pPr>
        <w:widowControl w:val="0"/>
        <w:tabs>
          <w:tab w:val="left" w:pos="5387"/>
        </w:tabs>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b/>
          <w:w w:val="125"/>
          <w:lang w:val="es-ES" w:eastAsia="es-ES" w:bidi="es-ES"/>
        </w:rPr>
        <w:t xml:space="preserve">Parágrafo Único. </w:t>
      </w:r>
      <w:r w:rsidRPr="00483D9C">
        <w:rPr>
          <w:rFonts w:eastAsia="Times New Roman" w:cs="Times New Roman"/>
          <w:w w:val="125"/>
          <w:lang w:val="es-ES" w:eastAsia="es-ES" w:bidi="es-ES"/>
        </w:rPr>
        <w:t xml:space="preserve">En los casos en que la fiscalización se desarrolle conforme a </w:t>
      </w:r>
      <w:r w:rsidRPr="00483D9C">
        <w:rPr>
          <w:rFonts w:eastAsia="Times New Roman" w:cs="Times New Roman"/>
          <w:w w:val="125"/>
          <w:lang w:val="es-ES" w:eastAsia="es-ES" w:bidi="es-ES"/>
        </w:rPr>
        <w:lastRenderedPageBreak/>
        <w:t>lo previsto en el numeral 1 de este artículo, la Administración Tributaria deberá garantizar el carácter reservado de la información y disponer las medidas necesarias para su</w:t>
      </w:r>
      <w:r w:rsidRPr="00483D9C">
        <w:rPr>
          <w:rFonts w:eastAsia="Times New Roman" w:cs="Times New Roman"/>
          <w:spacing w:val="-1"/>
          <w:w w:val="125"/>
          <w:lang w:val="es-ES" w:eastAsia="es-ES" w:bidi="es-ES"/>
        </w:rPr>
        <w:t xml:space="preserve"> </w:t>
      </w:r>
      <w:r w:rsidRPr="00483D9C">
        <w:rPr>
          <w:rFonts w:eastAsia="Times New Roman" w:cs="Times New Roman"/>
          <w:w w:val="125"/>
          <w:lang w:val="es-ES" w:eastAsia="es-ES" w:bidi="es-ES"/>
        </w:rPr>
        <w:t>conservación.</w:t>
      </w:r>
    </w:p>
    <w:p w:rsidR="000B2787" w:rsidRPr="00483D9C" w:rsidRDefault="000B2787" w:rsidP="00F67725">
      <w:pPr>
        <w:widowControl w:val="0"/>
        <w:tabs>
          <w:tab w:val="left" w:pos="5387"/>
        </w:tabs>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140. </w:t>
      </w:r>
      <w:r w:rsidRPr="00483D9C">
        <w:rPr>
          <w:rFonts w:eastAsia="Times New Roman" w:cs="Times New Roman"/>
          <w:w w:val="125"/>
          <w:lang w:val="es-ES" w:eastAsia="es-ES" w:bidi="es-ES"/>
        </w:rPr>
        <w:t>Los contribuyentes y responsables, ocurridos los hechos previstos en la Ley cuya realización origina el nacimiento de una obligación tributaria, deberán determinar y cumplir por sí mismos dicha obligación o proporcionar la información necesaria para que la determinación sea efectuada por la Administración Tributaria, según lo dispuesto en las leyes y demás normas de carácter</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tributario.</w:t>
      </w:r>
    </w:p>
    <w:p w:rsidR="000B2787" w:rsidRPr="00483D9C" w:rsidRDefault="000B2787" w:rsidP="00F67725">
      <w:pPr>
        <w:widowControl w:val="0"/>
        <w:tabs>
          <w:tab w:val="left" w:pos="5387"/>
        </w:tabs>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w w:val="125"/>
          <w:lang w:val="es-ES" w:eastAsia="es-ES" w:bidi="es-ES"/>
        </w:rPr>
        <w:t>No obstante, la Administración Tributaria podrá proceder a la determinación de oficio, sobre base cierta o sobre base presuntiva, así como adoptar las medidas cautelares conforme a las disposiciones de este Código, en cualquiera de las siguientes situaciones:</w:t>
      </w:r>
    </w:p>
    <w:p w:rsidR="000B2787" w:rsidRPr="00483D9C" w:rsidRDefault="000B2787" w:rsidP="00F67725">
      <w:pPr>
        <w:widowControl w:val="0"/>
        <w:numPr>
          <w:ilvl w:val="0"/>
          <w:numId w:val="28"/>
        </w:numPr>
        <w:tabs>
          <w:tab w:val="left" w:pos="606"/>
          <w:tab w:val="left" w:pos="5387"/>
        </w:tabs>
        <w:autoSpaceDE w:val="0"/>
        <w:autoSpaceDN w:val="0"/>
        <w:spacing w:after="0" w:line="240" w:lineRule="auto"/>
        <w:ind w:right="39" w:hanging="328"/>
        <w:rPr>
          <w:rFonts w:eastAsia="Times New Roman" w:cs="Times New Roman"/>
          <w:lang w:val="es-ES" w:eastAsia="es-ES" w:bidi="es-ES"/>
        </w:rPr>
      </w:pPr>
      <w:r w:rsidRPr="00483D9C">
        <w:rPr>
          <w:rFonts w:eastAsia="Times New Roman" w:cs="Times New Roman"/>
          <w:w w:val="125"/>
          <w:lang w:val="es-ES" w:eastAsia="es-ES" w:bidi="es-ES"/>
        </w:rPr>
        <w:t>Cuando el contribuyente o responsable hubiere omitido presentar la declaración.</w:t>
      </w:r>
    </w:p>
    <w:p w:rsidR="000B2787" w:rsidRPr="00483D9C" w:rsidRDefault="000B2787" w:rsidP="00F67725">
      <w:pPr>
        <w:widowControl w:val="0"/>
        <w:numPr>
          <w:ilvl w:val="0"/>
          <w:numId w:val="28"/>
        </w:numPr>
        <w:tabs>
          <w:tab w:val="left" w:pos="606"/>
          <w:tab w:val="left" w:pos="5387"/>
        </w:tabs>
        <w:autoSpaceDE w:val="0"/>
        <w:autoSpaceDN w:val="0"/>
        <w:spacing w:before="1" w:after="0" w:line="240" w:lineRule="auto"/>
        <w:ind w:hanging="330"/>
        <w:rPr>
          <w:rFonts w:eastAsia="Times New Roman" w:cs="Times New Roman"/>
          <w:lang w:val="es-ES" w:eastAsia="es-ES" w:bidi="es-ES"/>
        </w:rPr>
      </w:pPr>
      <w:r w:rsidRPr="00483D9C">
        <w:rPr>
          <w:rFonts w:eastAsia="Times New Roman" w:cs="Times New Roman"/>
          <w:w w:val="125"/>
          <w:lang w:val="es-ES" w:eastAsia="es-ES" w:bidi="es-ES"/>
        </w:rPr>
        <w:t>Cuando la declaración ofreciera dudas relativas a su veracidad o</w:t>
      </w:r>
      <w:r w:rsidRPr="00483D9C">
        <w:rPr>
          <w:rFonts w:eastAsia="Times New Roman" w:cs="Times New Roman"/>
          <w:spacing w:val="-18"/>
          <w:w w:val="125"/>
          <w:lang w:val="es-ES" w:eastAsia="es-ES" w:bidi="es-ES"/>
        </w:rPr>
        <w:t xml:space="preserve"> </w:t>
      </w:r>
      <w:r w:rsidRPr="00483D9C">
        <w:rPr>
          <w:rFonts w:eastAsia="Times New Roman" w:cs="Times New Roman"/>
          <w:w w:val="125"/>
          <w:lang w:val="es-ES" w:eastAsia="es-ES" w:bidi="es-ES"/>
        </w:rPr>
        <w:t>exactitud.</w:t>
      </w:r>
    </w:p>
    <w:p w:rsidR="000B2787" w:rsidRPr="00483D9C" w:rsidRDefault="000B2787" w:rsidP="00F67725">
      <w:pPr>
        <w:widowControl w:val="0"/>
        <w:numPr>
          <w:ilvl w:val="0"/>
          <w:numId w:val="28"/>
        </w:numPr>
        <w:tabs>
          <w:tab w:val="left" w:pos="606"/>
          <w:tab w:val="left" w:pos="5387"/>
        </w:tabs>
        <w:autoSpaceDE w:val="0"/>
        <w:autoSpaceDN w:val="0"/>
        <w:spacing w:after="0" w:line="240" w:lineRule="auto"/>
        <w:ind w:right="39" w:hanging="330"/>
        <w:rPr>
          <w:rFonts w:eastAsia="Times New Roman" w:cs="Times New Roman"/>
          <w:lang w:val="es-ES" w:eastAsia="es-ES" w:bidi="es-ES"/>
        </w:rPr>
      </w:pPr>
      <w:r w:rsidRPr="00483D9C">
        <w:rPr>
          <w:rFonts w:eastAsia="Times New Roman" w:cs="Times New Roman"/>
          <w:w w:val="125"/>
          <w:lang w:val="es-ES" w:eastAsia="es-ES" w:bidi="es-ES"/>
        </w:rPr>
        <w:t>Cuando el contribuyente, debidamente requerido conforme a la ley, no exhiba los libros y documentos pertinentes o no aporte los elementos necesarios para efectuar la</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determinación.</w:t>
      </w:r>
    </w:p>
    <w:p w:rsidR="000B2787" w:rsidRPr="00483D9C" w:rsidRDefault="000B2787" w:rsidP="00F67725">
      <w:pPr>
        <w:widowControl w:val="0"/>
        <w:numPr>
          <w:ilvl w:val="0"/>
          <w:numId w:val="28"/>
        </w:numPr>
        <w:tabs>
          <w:tab w:val="left" w:pos="606"/>
          <w:tab w:val="left" w:pos="5387"/>
        </w:tabs>
        <w:autoSpaceDE w:val="0"/>
        <w:autoSpaceDN w:val="0"/>
        <w:spacing w:after="0" w:line="240" w:lineRule="auto"/>
        <w:ind w:left="604" w:right="303" w:hanging="328"/>
        <w:rPr>
          <w:rFonts w:eastAsia="Times New Roman" w:cs="Times New Roman"/>
          <w:lang w:val="es-ES" w:eastAsia="es-ES" w:bidi="es-ES"/>
        </w:rPr>
      </w:pPr>
      <w:r w:rsidRPr="00483D9C">
        <w:rPr>
          <w:rFonts w:eastAsia="Times New Roman" w:cs="Times New Roman"/>
          <w:w w:val="125"/>
          <w:lang w:val="es-ES" w:eastAsia="es-ES" w:bidi="es-ES"/>
        </w:rPr>
        <w:t>Cuando la declaración no esté respaldada por los documentos, contabilidad u otros medios que permitan conocer los antecedentes, así como el monto de las operaciones que deban servir para el cálculo del</w:t>
      </w:r>
      <w:r w:rsidRPr="00483D9C">
        <w:rPr>
          <w:rFonts w:eastAsia="Times New Roman" w:cs="Times New Roman"/>
          <w:spacing w:val="-6"/>
          <w:w w:val="125"/>
          <w:lang w:val="es-ES" w:eastAsia="es-ES" w:bidi="es-ES"/>
        </w:rPr>
        <w:t xml:space="preserve"> </w:t>
      </w:r>
      <w:r w:rsidRPr="00483D9C">
        <w:rPr>
          <w:rFonts w:eastAsia="Times New Roman" w:cs="Times New Roman"/>
          <w:w w:val="125"/>
          <w:lang w:val="es-ES" w:eastAsia="es-ES" w:bidi="es-ES"/>
        </w:rPr>
        <w:t>tributo.</w:t>
      </w:r>
    </w:p>
    <w:p w:rsidR="000B2787" w:rsidRPr="00483D9C" w:rsidRDefault="000B2787" w:rsidP="00F67725">
      <w:pPr>
        <w:widowControl w:val="0"/>
        <w:numPr>
          <w:ilvl w:val="0"/>
          <w:numId w:val="28"/>
        </w:numPr>
        <w:tabs>
          <w:tab w:val="left" w:pos="606"/>
          <w:tab w:val="left" w:pos="5387"/>
        </w:tabs>
        <w:autoSpaceDE w:val="0"/>
        <w:autoSpaceDN w:val="0"/>
        <w:spacing w:after="0" w:line="240" w:lineRule="auto"/>
        <w:ind w:right="304"/>
        <w:rPr>
          <w:rFonts w:eastAsia="Times New Roman" w:cs="Times New Roman"/>
          <w:lang w:val="es-ES" w:eastAsia="es-ES" w:bidi="es-ES"/>
        </w:rPr>
      </w:pPr>
      <w:r w:rsidRPr="00483D9C">
        <w:rPr>
          <w:rFonts w:eastAsia="Times New Roman" w:cs="Times New Roman"/>
          <w:w w:val="125"/>
          <w:lang w:val="es-ES" w:eastAsia="es-ES" w:bidi="es-ES"/>
        </w:rPr>
        <w:t>Cuando los libros, registros y demás documentos no reflejen el patrimonio real del</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contribuyente.</w:t>
      </w:r>
    </w:p>
    <w:p w:rsidR="000B2787" w:rsidRPr="00483D9C" w:rsidRDefault="000B2787" w:rsidP="00F67725">
      <w:pPr>
        <w:widowControl w:val="0"/>
        <w:numPr>
          <w:ilvl w:val="0"/>
          <w:numId w:val="28"/>
        </w:numPr>
        <w:tabs>
          <w:tab w:val="left" w:pos="606"/>
          <w:tab w:val="left" w:pos="5387"/>
        </w:tabs>
        <w:autoSpaceDE w:val="0"/>
        <w:autoSpaceDN w:val="0"/>
        <w:spacing w:after="0" w:line="240" w:lineRule="auto"/>
        <w:ind w:right="304"/>
        <w:rPr>
          <w:rFonts w:eastAsia="Times New Roman" w:cs="Times New Roman"/>
          <w:lang w:val="es-ES" w:eastAsia="es-ES" w:bidi="es-ES"/>
        </w:rPr>
      </w:pPr>
      <w:r w:rsidRPr="00483D9C">
        <w:rPr>
          <w:rFonts w:eastAsia="Times New Roman" w:cs="Times New Roman"/>
          <w:w w:val="125"/>
          <w:lang w:val="es-ES" w:eastAsia="es-ES" w:bidi="es-ES"/>
        </w:rPr>
        <w:t>Cuando así lo establezcan este Código o las leyes tributarias, las cuales deberán señalar expresamente las condiciones y requisitos para que</w:t>
      </w:r>
      <w:r w:rsidRPr="00483D9C">
        <w:rPr>
          <w:rFonts w:eastAsia="Times New Roman" w:cs="Times New Roman"/>
          <w:spacing w:val="-20"/>
          <w:w w:val="125"/>
          <w:lang w:val="es-ES" w:eastAsia="es-ES" w:bidi="es-ES"/>
        </w:rPr>
        <w:t xml:space="preserve"> </w:t>
      </w:r>
      <w:r w:rsidRPr="00483D9C">
        <w:rPr>
          <w:rFonts w:eastAsia="Times New Roman" w:cs="Times New Roman"/>
          <w:w w:val="125"/>
          <w:lang w:val="es-ES" w:eastAsia="es-ES" w:bidi="es-ES"/>
        </w:rPr>
        <w:t>proceda.</w:t>
      </w:r>
    </w:p>
    <w:p w:rsidR="000B2787" w:rsidRPr="00483D9C" w:rsidRDefault="000B2787" w:rsidP="00F67725">
      <w:pPr>
        <w:widowControl w:val="0"/>
        <w:tabs>
          <w:tab w:val="left" w:pos="606"/>
          <w:tab w:val="left" w:pos="5387"/>
        </w:tabs>
        <w:autoSpaceDE w:val="0"/>
        <w:autoSpaceDN w:val="0"/>
        <w:spacing w:after="0" w:line="240" w:lineRule="auto"/>
        <w:ind w:right="304"/>
        <w:rPr>
          <w:rFonts w:eastAsia="Times New Roman" w:cs="Times New Roman"/>
          <w:lang w:val="es-ES" w:eastAsia="es-ES" w:bidi="es-ES"/>
        </w:rPr>
      </w:pPr>
      <w:r w:rsidRPr="00483D9C">
        <w:rPr>
          <w:rFonts w:eastAsia="Times New Roman" w:cs="Times New Roman"/>
          <w:b/>
          <w:w w:val="125"/>
          <w:lang w:val="es-ES" w:eastAsia="es-ES" w:bidi="es-ES"/>
        </w:rPr>
        <w:t xml:space="preserve">Artículo 141. </w:t>
      </w:r>
      <w:r w:rsidRPr="00483D9C">
        <w:rPr>
          <w:rFonts w:eastAsia="Times New Roman" w:cs="Times New Roman"/>
          <w:w w:val="125"/>
          <w:lang w:val="es-ES" w:eastAsia="es-ES" w:bidi="es-ES"/>
        </w:rPr>
        <w:t>La determinación por la Administración Tributaria se realizará aplicando los siguientes sistemas:</w:t>
      </w:r>
    </w:p>
    <w:p w:rsidR="000B2787" w:rsidRPr="00483D9C" w:rsidRDefault="000B2787" w:rsidP="00F67725">
      <w:pPr>
        <w:widowControl w:val="0"/>
        <w:numPr>
          <w:ilvl w:val="0"/>
          <w:numId w:val="27"/>
        </w:numPr>
        <w:tabs>
          <w:tab w:val="left" w:pos="606"/>
          <w:tab w:val="left" w:pos="5387"/>
        </w:tabs>
        <w:autoSpaceDE w:val="0"/>
        <w:autoSpaceDN w:val="0"/>
        <w:spacing w:after="0" w:line="240" w:lineRule="auto"/>
        <w:ind w:right="304"/>
        <w:rPr>
          <w:rFonts w:eastAsia="Times New Roman" w:cs="Times New Roman"/>
          <w:lang w:val="es-ES" w:eastAsia="es-ES" w:bidi="es-ES"/>
        </w:rPr>
      </w:pPr>
      <w:r w:rsidRPr="00483D9C">
        <w:rPr>
          <w:rFonts w:eastAsia="Times New Roman" w:cs="Times New Roman"/>
          <w:w w:val="125"/>
          <w:lang w:val="es-ES" w:eastAsia="es-ES" w:bidi="es-ES"/>
        </w:rPr>
        <w:t>Sobre base cierta, con apoyo en todos los elementos que permitan conocer en forma directa los hechos imponibles.</w:t>
      </w:r>
    </w:p>
    <w:p w:rsidR="000B2787" w:rsidRPr="00483D9C" w:rsidRDefault="000B2787" w:rsidP="00F67725">
      <w:pPr>
        <w:widowControl w:val="0"/>
        <w:numPr>
          <w:ilvl w:val="0"/>
          <w:numId w:val="27"/>
        </w:numPr>
        <w:tabs>
          <w:tab w:val="left" w:pos="607"/>
          <w:tab w:val="left" w:pos="5387"/>
        </w:tabs>
        <w:autoSpaceDE w:val="0"/>
        <w:autoSpaceDN w:val="0"/>
        <w:spacing w:after="0" w:line="240" w:lineRule="auto"/>
        <w:ind w:left="606" w:right="302"/>
        <w:rPr>
          <w:rFonts w:eastAsia="Times New Roman" w:cs="Times New Roman"/>
          <w:lang w:val="es-ES" w:eastAsia="es-ES" w:bidi="es-ES"/>
        </w:rPr>
      </w:pPr>
      <w:r w:rsidRPr="00483D9C">
        <w:rPr>
          <w:rFonts w:eastAsia="Times New Roman" w:cs="Times New Roman"/>
          <w:w w:val="125"/>
          <w:lang w:val="es-ES" w:eastAsia="es-ES" w:bidi="es-ES"/>
        </w:rPr>
        <w:t>Sobre base presuntiva, en mérito de los elementos, hechos y circunstancias que por su vinculación o conexión con el hecho imponible permitan determinar la existencia y cuantía de la obligación</w:t>
      </w:r>
      <w:r w:rsidRPr="00483D9C">
        <w:rPr>
          <w:rFonts w:eastAsia="Times New Roman" w:cs="Times New Roman"/>
          <w:spacing w:val="-13"/>
          <w:w w:val="125"/>
          <w:lang w:val="es-ES" w:eastAsia="es-ES" w:bidi="es-ES"/>
        </w:rPr>
        <w:t xml:space="preserve"> </w:t>
      </w:r>
      <w:r w:rsidRPr="00483D9C">
        <w:rPr>
          <w:rFonts w:eastAsia="Times New Roman" w:cs="Times New Roman"/>
          <w:w w:val="125"/>
          <w:lang w:val="es-ES" w:eastAsia="es-ES" w:bidi="es-ES"/>
        </w:rPr>
        <w:t>tributaria.</w:t>
      </w:r>
    </w:p>
    <w:p w:rsidR="000B2787" w:rsidRPr="00483D9C" w:rsidRDefault="000B2787" w:rsidP="00F67725">
      <w:pPr>
        <w:widowControl w:val="0"/>
        <w:tabs>
          <w:tab w:val="left" w:pos="5387"/>
        </w:tabs>
        <w:autoSpaceDE w:val="0"/>
        <w:autoSpaceDN w:val="0"/>
        <w:spacing w:before="122" w:after="0" w:line="240" w:lineRule="auto"/>
        <w:ind w:right="302"/>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142. </w:t>
      </w:r>
      <w:r w:rsidRPr="00483D9C">
        <w:rPr>
          <w:rFonts w:eastAsia="Times New Roman" w:cs="Times New Roman"/>
          <w:w w:val="125"/>
          <w:lang w:val="es-ES" w:eastAsia="es-ES" w:bidi="es-ES"/>
        </w:rPr>
        <w:t>La Administración Tributaria podrá determinar los tributos sobre base presuntiva, cuando los contribuyentes o responsables:</w:t>
      </w:r>
    </w:p>
    <w:p w:rsidR="000B2787" w:rsidRPr="00483D9C" w:rsidRDefault="000B2787" w:rsidP="00F67725">
      <w:pPr>
        <w:widowControl w:val="0"/>
        <w:numPr>
          <w:ilvl w:val="0"/>
          <w:numId w:val="26"/>
        </w:numPr>
        <w:tabs>
          <w:tab w:val="left" w:pos="606"/>
          <w:tab w:val="left" w:pos="5387"/>
        </w:tabs>
        <w:autoSpaceDE w:val="0"/>
        <w:autoSpaceDN w:val="0"/>
        <w:spacing w:after="0" w:line="240" w:lineRule="auto"/>
        <w:ind w:right="302"/>
        <w:rPr>
          <w:rFonts w:eastAsia="Times New Roman" w:cs="Times New Roman"/>
          <w:lang w:val="es-ES" w:eastAsia="es-ES" w:bidi="es-ES"/>
        </w:rPr>
      </w:pPr>
      <w:r w:rsidRPr="00483D9C">
        <w:rPr>
          <w:rFonts w:eastAsia="Times New Roman" w:cs="Times New Roman"/>
          <w:w w:val="125"/>
          <w:lang w:val="es-ES" w:eastAsia="es-ES" w:bidi="es-ES"/>
        </w:rPr>
        <w:t>Se opongan u obstaculicen el acceso a los locales, oficinas o lugares donde deban iniciarse o desarrollarse las facultades de fiscalización, de manera que imposibiliten el conocimiento cierto de las</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operaciones.</w:t>
      </w:r>
    </w:p>
    <w:p w:rsidR="000B2787" w:rsidRPr="00483D9C" w:rsidRDefault="000B2787" w:rsidP="00F67725">
      <w:pPr>
        <w:widowControl w:val="0"/>
        <w:numPr>
          <w:ilvl w:val="0"/>
          <w:numId w:val="26"/>
        </w:numPr>
        <w:tabs>
          <w:tab w:val="left" w:pos="605"/>
          <w:tab w:val="left" w:pos="606"/>
          <w:tab w:val="left" w:pos="5387"/>
        </w:tabs>
        <w:autoSpaceDE w:val="0"/>
        <w:autoSpaceDN w:val="0"/>
        <w:spacing w:after="0" w:line="240" w:lineRule="auto"/>
        <w:rPr>
          <w:rFonts w:eastAsia="Times New Roman" w:cs="Times New Roman"/>
          <w:lang w:val="es-ES" w:eastAsia="es-ES" w:bidi="es-ES"/>
        </w:rPr>
      </w:pPr>
      <w:r w:rsidRPr="00483D9C">
        <w:rPr>
          <w:rFonts w:eastAsia="Times New Roman" w:cs="Times New Roman"/>
          <w:w w:val="125"/>
          <w:lang w:val="es-ES" w:eastAsia="es-ES" w:bidi="es-ES"/>
        </w:rPr>
        <w:t>Lleven dos o más sistemas de contabilidad con distinto</w:t>
      </w:r>
      <w:r w:rsidRPr="00483D9C">
        <w:rPr>
          <w:rFonts w:eastAsia="Times New Roman" w:cs="Times New Roman"/>
          <w:spacing w:val="-8"/>
          <w:w w:val="125"/>
          <w:lang w:val="es-ES" w:eastAsia="es-ES" w:bidi="es-ES"/>
        </w:rPr>
        <w:t xml:space="preserve"> </w:t>
      </w:r>
      <w:r w:rsidRPr="00483D9C">
        <w:rPr>
          <w:rFonts w:eastAsia="Times New Roman" w:cs="Times New Roman"/>
          <w:w w:val="125"/>
          <w:lang w:val="es-ES" w:eastAsia="es-ES" w:bidi="es-ES"/>
        </w:rPr>
        <w:t>contenido.</w:t>
      </w:r>
    </w:p>
    <w:p w:rsidR="000B2787" w:rsidRPr="00483D9C" w:rsidRDefault="000B2787" w:rsidP="00F67725">
      <w:pPr>
        <w:widowControl w:val="0"/>
        <w:numPr>
          <w:ilvl w:val="0"/>
          <w:numId w:val="26"/>
        </w:numPr>
        <w:tabs>
          <w:tab w:val="left" w:pos="606"/>
          <w:tab w:val="left" w:pos="5387"/>
        </w:tabs>
        <w:autoSpaceDE w:val="0"/>
        <w:autoSpaceDN w:val="0"/>
        <w:spacing w:after="0" w:line="240" w:lineRule="auto"/>
        <w:ind w:right="303" w:hanging="328"/>
        <w:rPr>
          <w:rFonts w:eastAsia="Times New Roman" w:cs="Times New Roman"/>
          <w:lang w:val="es-ES" w:eastAsia="es-ES" w:bidi="es-ES"/>
        </w:rPr>
      </w:pPr>
      <w:r w:rsidRPr="00483D9C">
        <w:rPr>
          <w:rFonts w:eastAsia="Times New Roman" w:cs="Times New Roman"/>
          <w:w w:val="125"/>
          <w:lang w:val="es-ES" w:eastAsia="es-ES" w:bidi="es-ES"/>
        </w:rPr>
        <w:t>No presenten los libros y registros de la contabilidad, la documentación comprobatoria, o no proporcionen las informaciones relativas a las operaciones</w:t>
      </w:r>
      <w:r w:rsidRPr="00483D9C">
        <w:rPr>
          <w:rFonts w:eastAsia="Times New Roman" w:cs="Times New Roman"/>
          <w:spacing w:val="-1"/>
          <w:w w:val="125"/>
          <w:lang w:val="es-ES" w:eastAsia="es-ES" w:bidi="es-ES"/>
        </w:rPr>
        <w:t xml:space="preserve"> </w:t>
      </w:r>
      <w:r w:rsidRPr="00483D9C">
        <w:rPr>
          <w:rFonts w:eastAsia="Times New Roman" w:cs="Times New Roman"/>
          <w:w w:val="125"/>
          <w:lang w:val="es-ES" w:eastAsia="es-ES" w:bidi="es-ES"/>
        </w:rPr>
        <w:t>registradas.</w:t>
      </w:r>
    </w:p>
    <w:p w:rsidR="000B2787" w:rsidRPr="00483D9C" w:rsidRDefault="000B2787" w:rsidP="00F67725">
      <w:pPr>
        <w:widowControl w:val="0"/>
        <w:numPr>
          <w:ilvl w:val="0"/>
          <w:numId w:val="26"/>
        </w:numPr>
        <w:tabs>
          <w:tab w:val="left" w:pos="605"/>
          <w:tab w:val="left" w:pos="606"/>
          <w:tab w:val="left" w:pos="5387"/>
        </w:tabs>
        <w:autoSpaceDE w:val="0"/>
        <w:autoSpaceDN w:val="0"/>
        <w:spacing w:before="1" w:after="0" w:line="240" w:lineRule="auto"/>
        <w:ind w:hanging="330"/>
        <w:rPr>
          <w:rFonts w:eastAsia="Times New Roman" w:cs="Times New Roman"/>
          <w:lang w:val="es-ES" w:eastAsia="es-ES" w:bidi="es-ES"/>
        </w:rPr>
      </w:pPr>
      <w:r w:rsidRPr="00483D9C">
        <w:rPr>
          <w:rFonts w:eastAsia="Times New Roman" w:cs="Times New Roman"/>
          <w:w w:val="125"/>
          <w:lang w:val="es-ES" w:eastAsia="es-ES" w:bidi="es-ES"/>
        </w:rPr>
        <w:t>Ocurra alguna de las siguientes</w:t>
      </w:r>
      <w:r w:rsidRPr="00483D9C">
        <w:rPr>
          <w:rFonts w:eastAsia="Times New Roman" w:cs="Times New Roman"/>
          <w:spacing w:val="-4"/>
          <w:w w:val="125"/>
          <w:lang w:val="es-ES" w:eastAsia="es-ES" w:bidi="es-ES"/>
        </w:rPr>
        <w:t xml:space="preserve"> </w:t>
      </w:r>
      <w:r w:rsidRPr="00483D9C">
        <w:rPr>
          <w:rFonts w:eastAsia="Times New Roman" w:cs="Times New Roman"/>
          <w:w w:val="125"/>
          <w:lang w:val="es-ES" w:eastAsia="es-ES" w:bidi="es-ES"/>
        </w:rPr>
        <w:t>irregularidades:</w:t>
      </w:r>
    </w:p>
    <w:p w:rsidR="000B2787" w:rsidRPr="00483D9C" w:rsidRDefault="000B2787" w:rsidP="00F67725">
      <w:pPr>
        <w:widowControl w:val="0"/>
        <w:numPr>
          <w:ilvl w:val="1"/>
          <w:numId w:val="26"/>
        </w:numPr>
        <w:tabs>
          <w:tab w:val="left" w:pos="934"/>
          <w:tab w:val="left" w:pos="5387"/>
        </w:tabs>
        <w:autoSpaceDE w:val="0"/>
        <w:autoSpaceDN w:val="0"/>
        <w:spacing w:after="0" w:line="240" w:lineRule="auto"/>
        <w:ind w:right="302"/>
        <w:rPr>
          <w:rFonts w:eastAsia="Times New Roman" w:cs="Times New Roman"/>
          <w:lang w:val="es-ES" w:eastAsia="es-ES" w:bidi="es-ES"/>
        </w:rPr>
      </w:pPr>
      <w:r w:rsidRPr="00483D9C">
        <w:rPr>
          <w:rFonts w:eastAsia="Times New Roman" w:cs="Times New Roman"/>
          <w:w w:val="125"/>
          <w:lang w:val="es-ES" w:eastAsia="es-ES" w:bidi="es-ES"/>
        </w:rPr>
        <w:lastRenderedPageBreak/>
        <w:t>Omisión del registro de operaciones y alteración de ingresos, costos y deducciones.</w:t>
      </w:r>
    </w:p>
    <w:p w:rsidR="000B2787" w:rsidRPr="00483D9C" w:rsidRDefault="000B2787" w:rsidP="00F67725">
      <w:pPr>
        <w:widowControl w:val="0"/>
        <w:numPr>
          <w:ilvl w:val="1"/>
          <w:numId w:val="26"/>
        </w:numPr>
        <w:tabs>
          <w:tab w:val="left" w:pos="934"/>
          <w:tab w:val="left" w:pos="5387"/>
        </w:tabs>
        <w:autoSpaceDE w:val="0"/>
        <w:autoSpaceDN w:val="0"/>
        <w:spacing w:after="0" w:line="240" w:lineRule="auto"/>
        <w:ind w:right="304"/>
        <w:rPr>
          <w:rFonts w:eastAsia="Times New Roman" w:cs="Times New Roman"/>
          <w:lang w:val="es-ES" w:eastAsia="es-ES" w:bidi="es-ES"/>
        </w:rPr>
      </w:pPr>
      <w:r w:rsidRPr="00483D9C">
        <w:rPr>
          <w:rFonts w:eastAsia="Times New Roman" w:cs="Times New Roman"/>
          <w:w w:val="125"/>
          <w:lang w:val="es-ES" w:eastAsia="es-ES" w:bidi="es-ES"/>
        </w:rPr>
        <w:t>Registro de compras, gastos o servicios que no cuenten con los soportes respectivos.</w:t>
      </w:r>
    </w:p>
    <w:p w:rsidR="000B2787" w:rsidRPr="00483D9C" w:rsidRDefault="000B2787" w:rsidP="00F67725">
      <w:pPr>
        <w:widowControl w:val="0"/>
        <w:numPr>
          <w:ilvl w:val="1"/>
          <w:numId w:val="26"/>
        </w:numPr>
        <w:tabs>
          <w:tab w:val="left" w:pos="934"/>
          <w:tab w:val="left" w:pos="5387"/>
        </w:tabs>
        <w:autoSpaceDE w:val="0"/>
        <w:autoSpaceDN w:val="0"/>
        <w:spacing w:before="1" w:after="0" w:line="240" w:lineRule="auto"/>
        <w:ind w:right="304"/>
        <w:rPr>
          <w:rFonts w:eastAsia="Times New Roman" w:cs="Times New Roman"/>
          <w:lang w:val="es-ES" w:eastAsia="es-ES" w:bidi="es-ES"/>
        </w:rPr>
      </w:pPr>
      <w:r w:rsidRPr="00483D9C">
        <w:rPr>
          <w:rFonts w:eastAsia="Times New Roman" w:cs="Times New Roman"/>
          <w:w w:val="125"/>
          <w:lang w:val="es-ES" w:eastAsia="es-ES" w:bidi="es-ES"/>
        </w:rPr>
        <w:t>Omisión o alteración en los registros de existencias que deban figurar en los inventarios, o registren dichas existencias a precios distintos de los de costo.</w:t>
      </w:r>
    </w:p>
    <w:p w:rsidR="000B2787" w:rsidRPr="00483D9C" w:rsidRDefault="000B2787" w:rsidP="00F67725">
      <w:pPr>
        <w:widowControl w:val="0"/>
        <w:numPr>
          <w:ilvl w:val="1"/>
          <w:numId w:val="26"/>
        </w:numPr>
        <w:tabs>
          <w:tab w:val="left" w:pos="935"/>
          <w:tab w:val="left" w:pos="5387"/>
        </w:tabs>
        <w:autoSpaceDE w:val="0"/>
        <w:autoSpaceDN w:val="0"/>
        <w:spacing w:before="1" w:after="0" w:line="240" w:lineRule="auto"/>
        <w:ind w:left="934" w:right="303"/>
        <w:rPr>
          <w:rFonts w:eastAsia="Times New Roman" w:cs="Times New Roman"/>
          <w:lang w:val="es-ES" w:eastAsia="es-ES" w:bidi="es-ES"/>
        </w:rPr>
      </w:pPr>
      <w:r w:rsidRPr="00483D9C">
        <w:rPr>
          <w:rFonts w:eastAsia="Times New Roman" w:cs="Times New Roman"/>
          <w:w w:val="125"/>
          <w:lang w:val="es-ES" w:eastAsia="es-ES" w:bidi="es-ES"/>
        </w:rPr>
        <w:t>No cumplan con las obligaciones sobre valoración de inventarios o no establezcan mecanismos de control de los</w:t>
      </w:r>
      <w:r w:rsidRPr="00483D9C">
        <w:rPr>
          <w:rFonts w:eastAsia="Times New Roman" w:cs="Times New Roman"/>
          <w:spacing w:val="-4"/>
          <w:w w:val="125"/>
          <w:lang w:val="es-ES" w:eastAsia="es-ES" w:bidi="es-ES"/>
        </w:rPr>
        <w:t xml:space="preserve"> </w:t>
      </w:r>
      <w:r w:rsidRPr="00483D9C">
        <w:rPr>
          <w:rFonts w:eastAsia="Times New Roman" w:cs="Times New Roman"/>
          <w:w w:val="125"/>
          <w:lang w:val="es-ES" w:eastAsia="es-ES" w:bidi="es-ES"/>
        </w:rPr>
        <w:t>mismos.</w:t>
      </w:r>
    </w:p>
    <w:p w:rsidR="000B2787" w:rsidRPr="00483D9C" w:rsidRDefault="000B2787" w:rsidP="00F67725">
      <w:pPr>
        <w:widowControl w:val="0"/>
        <w:numPr>
          <w:ilvl w:val="0"/>
          <w:numId w:val="26"/>
        </w:numPr>
        <w:tabs>
          <w:tab w:val="left" w:pos="606"/>
          <w:tab w:val="left" w:pos="5387"/>
        </w:tabs>
        <w:autoSpaceDE w:val="0"/>
        <w:autoSpaceDN w:val="0"/>
        <w:spacing w:after="0" w:line="240" w:lineRule="auto"/>
        <w:ind w:right="304"/>
        <w:rPr>
          <w:rFonts w:eastAsia="Times New Roman" w:cs="Times New Roman"/>
          <w:lang w:val="es-ES" w:eastAsia="es-ES" w:bidi="es-ES"/>
        </w:rPr>
      </w:pPr>
      <w:r w:rsidRPr="00483D9C">
        <w:rPr>
          <w:rFonts w:eastAsia="Times New Roman" w:cs="Times New Roman"/>
          <w:w w:val="125"/>
          <w:lang w:val="es-ES" w:eastAsia="es-ES" w:bidi="es-ES"/>
        </w:rPr>
        <w:t>Se adviertan otras irregularidades que imposibiliten el conocimiento cierto de las operaciones, las cuales deberán justificarse</w:t>
      </w:r>
      <w:r w:rsidRPr="00483D9C">
        <w:rPr>
          <w:rFonts w:eastAsia="Times New Roman" w:cs="Times New Roman"/>
          <w:spacing w:val="-7"/>
          <w:w w:val="125"/>
          <w:lang w:val="es-ES" w:eastAsia="es-ES" w:bidi="es-ES"/>
        </w:rPr>
        <w:t xml:space="preserve"> </w:t>
      </w:r>
      <w:r w:rsidRPr="00483D9C">
        <w:rPr>
          <w:rFonts w:eastAsia="Times New Roman" w:cs="Times New Roman"/>
          <w:w w:val="125"/>
          <w:lang w:val="es-ES" w:eastAsia="es-ES" w:bidi="es-ES"/>
        </w:rPr>
        <w:t>razonadamente.</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b/>
          <w:w w:val="125"/>
          <w:lang w:val="es-ES" w:eastAsia="es-ES" w:bidi="es-ES"/>
        </w:rPr>
        <w:t xml:space="preserve">Parágrafo Único. </w:t>
      </w:r>
      <w:r w:rsidRPr="00483D9C">
        <w:rPr>
          <w:rFonts w:eastAsia="Times New Roman" w:cs="Times New Roman"/>
          <w:w w:val="125"/>
          <w:lang w:val="es-ES" w:eastAsia="es-ES" w:bidi="es-ES"/>
        </w:rPr>
        <w:t>Practicada la determinación sobre base presuntiva, subsiste la responsabilidad que pudiera corresponder por las diferencias derivadas de una posterior determinación sobre base cierta.</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w w:val="125"/>
          <w:lang w:val="es-ES" w:eastAsia="es-ES" w:bidi="es-ES"/>
        </w:rPr>
        <w:t>La determinación a que se refiere este artículo no podrá ser impugnada fundándose en hechos que el contribuyente hubiere ocultado a la Administración Tributaria, o no los hubiere exhibido al serle requerido dentro del plazo que al efecto fije la Administración Tributaria.</w:t>
      </w:r>
    </w:p>
    <w:p w:rsidR="000B2787" w:rsidRPr="00483D9C" w:rsidRDefault="000B2787" w:rsidP="00F67725">
      <w:pPr>
        <w:widowControl w:val="0"/>
        <w:tabs>
          <w:tab w:val="left" w:pos="5387"/>
        </w:tabs>
        <w:autoSpaceDE w:val="0"/>
        <w:autoSpaceDN w:val="0"/>
        <w:spacing w:before="122" w:after="0" w:line="240" w:lineRule="auto"/>
        <w:ind w:right="301"/>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143. </w:t>
      </w:r>
      <w:r w:rsidRPr="00483D9C">
        <w:rPr>
          <w:rFonts w:eastAsia="Times New Roman" w:cs="Times New Roman"/>
          <w:w w:val="125"/>
          <w:lang w:val="es-ES" w:eastAsia="es-ES" w:bidi="es-ES"/>
        </w:rPr>
        <w:t>Al efectuar la determinación sobre base presuntiva, la Administración podrá utilizar los datos contenidos en la contabilidad del contribuyente o en las declaraciones correspondientes a cualquier tributo, sean o no del mismo ejercicio, así como cualquier otro elemento que hubiere servido a la determinación sobre base cierta. Igualmente, podrá utilizar las estimaciones del monto de ventas mediante la comparación de los resultados obtenidos de la realización de los inventarios físicos con los montos registrados en la contabilidad; los incrementos patrimoniales no justificados; el capital invertido en las explotaciones económicas; el volumen de transacciones y utilidades en otros períodos fiscales; el rendimiento normal del negocio o explotación de empresas similares; el flujo de efectivo no justificado, así como otro método que permita establecer la existencia y cuantía de la obligación.</w:t>
      </w:r>
    </w:p>
    <w:p w:rsidR="000B2787" w:rsidRPr="00483D9C" w:rsidRDefault="000B2787" w:rsidP="00F67725">
      <w:pPr>
        <w:widowControl w:val="0"/>
        <w:tabs>
          <w:tab w:val="left" w:pos="5387"/>
        </w:tabs>
        <w:autoSpaceDE w:val="0"/>
        <w:autoSpaceDN w:val="0"/>
        <w:spacing w:before="2" w:after="0" w:line="240" w:lineRule="auto"/>
        <w:ind w:right="66"/>
        <w:jc w:val="both"/>
        <w:rPr>
          <w:rFonts w:eastAsia="Times New Roman" w:cs="Times New Roman"/>
          <w:lang w:val="es-ES" w:eastAsia="es-ES" w:bidi="es-ES"/>
        </w:rPr>
      </w:pPr>
      <w:r w:rsidRPr="00483D9C">
        <w:rPr>
          <w:rFonts w:eastAsia="Times New Roman" w:cs="Times New Roman"/>
          <w:w w:val="125"/>
          <w:lang w:val="es-ES" w:eastAsia="es-ES" w:bidi="es-ES"/>
        </w:rPr>
        <w:t>Agotados los medios establecidos en el encabezamiento de este artículo, se procederá a la determinación, tomando como método la aplicación de estándares de que disponga la Administración Tributaria, a través de información obtenida de estudios económicos y estadísticos en actividades similares o conexas a la del contribuyente o responsable</w:t>
      </w:r>
      <w:r w:rsidRPr="00483D9C">
        <w:rPr>
          <w:rFonts w:eastAsia="Times New Roman" w:cs="Times New Roman"/>
          <w:spacing w:val="-1"/>
          <w:w w:val="125"/>
          <w:lang w:val="es-ES" w:eastAsia="es-ES" w:bidi="es-ES"/>
        </w:rPr>
        <w:t xml:space="preserve"> </w:t>
      </w:r>
      <w:r w:rsidRPr="00483D9C">
        <w:rPr>
          <w:rFonts w:eastAsia="Times New Roman" w:cs="Times New Roman"/>
          <w:w w:val="125"/>
          <w:lang w:val="es-ES" w:eastAsia="es-ES" w:bidi="es-ES"/>
        </w:rPr>
        <w:t>fiscalizado.</w:t>
      </w:r>
    </w:p>
    <w:p w:rsidR="000B2787" w:rsidRPr="00483D9C" w:rsidRDefault="000B2787" w:rsidP="00F67725">
      <w:pPr>
        <w:widowControl w:val="0"/>
        <w:tabs>
          <w:tab w:val="left" w:pos="5387"/>
        </w:tabs>
        <w:autoSpaceDE w:val="0"/>
        <w:autoSpaceDN w:val="0"/>
        <w:spacing w:before="2" w:after="0" w:line="240" w:lineRule="auto"/>
        <w:ind w:right="66"/>
        <w:jc w:val="both"/>
        <w:rPr>
          <w:rFonts w:eastAsia="Times New Roman" w:cs="Times New Roman"/>
          <w:lang w:val="es-ES" w:eastAsia="es-ES" w:bidi="es-ES"/>
        </w:rPr>
      </w:pPr>
      <w:r w:rsidRPr="00483D9C">
        <w:rPr>
          <w:rFonts w:eastAsia="Times New Roman" w:cs="Times New Roman"/>
          <w:b/>
          <w:w w:val="125"/>
          <w:lang w:val="es-ES" w:eastAsia="es-ES" w:bidi="es-ES"/>
        </w:rPr>
        <w:t xml:space="preserve">Parágrafo Único. </w:t>
      </w:r>
      <w:r w:rsidRPr="00483D9C">
        <w:rPr>
          <w:rFonts w:eastAsia="Times New Roman" w:cs="Times New Roman"/>
          <w:w w:val="125"/>
          <w:lang w:val="es-ES" w:eastAsia="es-ES" w:bidi="es-ES"/>
        </w:rPr>
        <w:t>En los casos en que la Administración Tributaria constate diferencias entre los inventarios en existencia y los registrados, no justificadas fehacientemente por el contribuyente, procederá conforme a lo siguiente:</w:t>
      </w:r>
    </w:p>
    <w:p w:rsidR="000B2787" w:rsidRPr="00483D9C" w:rsidRDefault="000B2787" w:rsidP="00F67725">
      <w:pPr>
        <w:widowControl w:val="0"/>
        <w:numPr>
          <w:ilvl w:val="0"/>
          <w:numId w:val="25"/>
        </w:numPr>
        <w:tabs>
          <w:tab w:val="left" w:pos="608"/>
          <w:tab w:val="left" w:pos="5387"/>
        </w:tabs>
        <w:autoSpaceDE w:val="0"/>
        <w:autoSpaceDN w:val="0"/>
        <w:spacing w:before="1" w:after="0" w:line="240" w:lineRule="auto"/>
        <w:ind w:right="66" w:hanging="328"/>
        <w:rPr>
          <w:rFonts w:eastAsia="Times New Roman" w:cs="Times New Roman"/>
          <w:lang w:val="es-ES" w:eastAsia="es-ES" w:bidi="es-ES"/>
        </w:rPr>
      </w:pPr>
      <w:r w:rsidRPr="00483D9C">
        <w:rPr>
          <w:rFonts w:eastAsia="Times New Roman" w:cs="Times New Roman"/>
          <w:w w:val="125"/>
          <w:lang w:val="es-ES" w:eastAsia="es-ES" w:bidi="es-ES"/>
        </w:rPr>
        <w:t>Cuando tales diferencias resulten en faltantes, se constituirán en ventas omitidas para el período inmediatamente anterior al que se procede a la determinación, al adicionar a estas diferencias, valoradas de acuerdo a los principios de contabilidad generalmente aceptados, el porcentaje de beneficio bruto obtenido por el contribuyente en el ejercicio fiscal anterior al momento en que se efectúe la</w:t>
      </w:r>
      <w:r w:rsidRPr="00483D9C">
        <w:rPr>
          <w:rFonts w:eastAsia="Times New Roman" w:cs="Times New Roman"/>
          <w:spacing w:val="-4"/>
          <w:w w:val="125"/>
          <w:lang w:val="es-ES" w:eastAsia="es-ES" w:bidi="es-ES"/>
        </w:rPr>
        <w:t xml:space="preserve"> </w:t>
      </w:r>
      <w:r w:rsidRPr="00483D9C">
        <w:rPr>
          <w:rFonts w:eastAsia="Times New Roman" w:cs="Times New Roman"/>
          <w:w w:val="125"/>
          <w:lang w:val="es-ES" w:eastAsia="es-ES" w:bidi="es-ES"/>
        </w:rPr>
        <w:t>determinación.</w:t>
      </w:r>
    </w:p>
    <w:p w:rsidR="000B2787" w:rsidRPr="00483D9C" w:rsidRDefault="000B2787" w:rsidP="00F67725">
      <w:pPr>
        <w:widowControl w:val="0"/>
        <w:numPr>
          <w:ilvl w:val="0"/>
          <w:numId w:val="25"/>
        </w:numPr>
        <w:tabs>
          <w:tab w:val="left" w:pos="608"/>
          <w:tab w:val="left" w:pos="5387"/>
        </w:tabs>
        <w:autoSpaceDE w:val="0"/>
        <w:autoSpaceDN w:val="0"/>
        <w:spacing w:after="0" w:line="240" w:lineRule="auto"/>
        <w:ind w:left="606" w:right="69" w:hanging="328"/>
        <w:rPr>
          <w:rFonts w:eastAsia="Times New Roman" w:cs="Times New Roman"/>
          <w:lang w:val="es-ES" w:eastAsia="es-ES" w:bidi="es-ES"/>
        </w:rPr>
      </w:pPr>
      <w:r w:rsidRPr="00483D9C">
        <w:rPr>
          <w:rFonts w:eastAsia="Times New Roman" w:cs="Times New Roman"/>
          <w:w w:val="125"/>
          <w:lang w:val="es-ES" w:eastAsia="es-ES" w:bidi="es-ES"/>
        </w:rPr>
        <w:t xml:space="preserve">Si las diferencias resultan en sobrantes, y una vez que se constate la </w:t>
      </w:r>
      <w:r w:rsidRPr="00483D9C">
        <w:rPr>
          <w:rFonts w:eastAsia="Times New Roman" w:cs="Times New Roman"/>
          <w:w w:val="125"/>
          <w:lang w:val="es-ES" w:eastAsia="es-ES" w:bidi="es-ES"/>
        </w:rPr>
        <w:lastRenderedPageBreak/>
        <w:t>propiedad de la misma, se procederá a ajustar el inventario final de mercancías, valoradas de acuerdo a los principios de contabilidad generalmente</w:t>
      </w:r>
      <w:r w:rsidRPr="00483D9C">
        <w:rPr>
          <w:rFonts w:eastAsia="Times New Roman" w:cs="Times New Roman"/>
          <w:spacing w:val="-12"/>
          <w:w w:val="125"/>
          <w:lang w:val="es-ES" w:eastAsia="es-ES" w:bidi="es-ES"/>
        </w:rPr>
        <w:t xml:space="preserve"> </w:t>
      </w:r>
      <w:r w:rsidRPr="00483D9C">
        <w:rPr>
          <w:rFonts w:eastAsia="Times New Roman" w:cs="Times New Roman"/>
          <w:w w:val="125"/>
          <w:lang w:val="es-ES" w:eastAsia="es-ES" w:bidi="es-ES"/>
        </w:rPr>
        <w:t>aceptados, correspondiente al cierre del ejercicio fiscal inmediatamente anterior al momento en que se procede a la determinación, constituyéndose en una disminución del costo de venta.</w:t>
      </w:r>
    </w:p>
    <w:p w:rsidR="000B2787" w:rsidRPr="00483D9C" w:rsidRDefault="000B2787" w:rsidP="00F67725">
      <w:pPr>
        <w:widowControl w:val="0"/>
        <w:tabs>
          <w:tab w:val="left" w:pos="5387"/>
        </w:tabs>
        <w:autoSpaceDE w:val="0"/>
        <w:autoSpaceDN w:val="0"/>
        <w:spacing w:after="0" w:line="240" w:lineRule="auto"/>
        <w:ind w:right="68"/>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144. </w:t>
      </w:r>
      <w:r w:rsidRPr="00483D9C">
        <w:rPr>
          <w:rFonts w:eastAsia="Times New Roman" w:cs="Times New Roman"/>
          <w:w w:val="125"/>
          <w:lang w:val="es-ES" w:eastAsia="es-ES" w:bidi="es-ES"/>
        </w:rPr>
        <w:t>Para determinar tributos o imponer sanciones, la Administración Tributaria podrá tener como ciertos, salvo prueba en contrario, los hechos u omisiones conocidos fehacientemente a través de administraciones tributarias nacionales o extranjeras.</w:t>
      </w:r>
    </w:p>
    <w:p w:rsidR="000B2787" w:rsidRPr="00483D9C" w:rsidRDefault="000B2787" w:rsidP="00F67725">
      <w:pPr>
        <w:widowControl w:val="0"/>
        <w:tabs>
          <w:tab w:val="left" w:pos="5387"/>
        </w:tabs>
        <w:autoSpaceDE w:val="0"/>
        <w:autoSpaceDN w:val="0"/>
        <w:spacing w:before="124" w:after="0" w:line="240" w:lineRule="auto"/>
        <w:ind w:right="67"/>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145. </w:t>
      </w:r>
      <w:r w:rsidRPr="00483D9C">
        <w:rPr>
          <w:rFonts w:eastAsia="Times New Roman" w:cs="Times New Roman"/>
          <w:w w:val="125"/>
          <w:lang w:val="es-ES" w:eastAsia="es-ES" w:bidi="es-ES"/>
        </w:rPr>
        <w:t>La determinación efectuada por la Administración Tributaria podrá ser modificada, cuando en la Resolución Culminatoria del Sumario se hubiere dejado constancia del carácter parcial de la determinación practicada y definidos los aspectos que han sido objeto de la fiscalización, en cuyo caso serán susceptibles de análisis y modificación aquellos aspectos no considerados en la determinación anterior.</w:t>
      </w:r>
    </w:p>
    <w:p w:rsidR="000B2787" w:rsidRPr="00483D9C" w:rsidRDefault="000B2787" w:rsidP="00F67725">
      <w:pPr>
        <w:widowControl w:val="0"/>
        <w:tabs>
          <w:tab w:val="left" w:pos="5387"/>
        </w:tabs>
        <w:autoSpaceDE w:val="0"/>
        <w:autoSpaceDN w:val="0"/>
        <w:spacing w:before="122" w:after="0" w:line="240" w:lineRule="auto"/>
        <w:ind w:right="38"/>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146. </w:t>
      </w:r>
      <w:r w:rsidRPr="00483D9C">
        <w:rPr>
          <w:rFonts w:eastAsia="Times New Roman" w:cs="Times New Roman"/>
          <w:w w:val="125"/>
          <w:lang w:val="es-ES" w:eastAsia="es-ES" w:bidi="es-ES"/>
        </w:rPr>
        <w:t>Los montos de base imponible y de los créditos y débitos de carácter tributario que determinen los sujetos pasivos o la Administración Tributaria, en las declaraciones y planillas de pago de cualquier naturaleza, así como las cantidades que se determinen por concepto de tributos, accesorios o sanciones en actos administrativos o judiciales, se expresarán y pagarán en bolívares, sin perjuicio de las excepciones que establezca el Banco Central de Venezuela a requerimiento del Ministerio con competencia en materia de Finanzas.</w:t>
      </w:r>
    </w:p>
    <w:p w:rsidR="000B2787" w:rsidRPr="00483D9C" w:rsidRDefault="000B2787" w:rsidP="00F67725">
      <w:pPr>
        <w:widowControl w:val="0"/>
        <w:tabs>
          <w:tab w:val="left" w:pos="5387"/>
        </w:tabs>
        <w:autoSpaceDE w:val="0"/>
        <w:autoSpaceDN w:val="0"/>
        <w:spacing w:before="122" w:after="0" w:line="240" w:lineRule="auto"/>
        <w:ind w:right="1346"/>
        <w:jc w:val="center"/>
        <w:outlineLvl w:val="6"/>
        <w:rPr>
          <w:rFonts w:eastAsia="Times New Roman" w:cs="Times New Roman"/>
          <w:b/>
          <w:bCs/>
          <w:lang w:val="es-ES" w:eastAsia="es-ES" w:bidi="es-ES"/>
        </w:rPr>
      </w:pPr>
      <w:r w:rsidRPr="00483D9C">
        <w:rPr>
          <w:rFonts w:eastAsia="Times New Roman" w:cs="Times New Roman"/>
          <w:b/>
          <w:bCs/>
          <w:w w:val="125"/>
          <w:lang w:val="es-ES" w:eastAsia="es-ES" w:bidi="es-ES"/>
        </w:rPr>
        <w:t>Sección Tercera</w:t>
      </w:r>
    </w:p>
    <w:p w:rsidR="000B2787" w:rsidRPr="00483D9C" w:rsidRDefault="000B2787" w:rsidP="00F67725">
      <w:pPr>
        <w:widowControl w:val="0"/>
        <w:tabs>
          <w:tab w:val="left" w:pos="5387"/>
        </w:tabs>
        <w:autoSpaceDE w:val="0"/>
        <w:autoSpaceDN w:val="0"/>
        <w:spacing w:before="73" w:after="0" w:line="240" w:lineRule="auto"/>
        <w:ind w:right="1347"/>
        <w:jc w:val="center"/>
        <w:rPr>
          <w:rFonts w:eastAsia="Times New Roman" w:cs="Times New Roman"/>
          <w:b/>
          <w:lang w:val="es-ES" w:eastAsia="es-ES" w:bidi="es-ES"/>
        </w:rPr>
      </w:pPr>
      <w:r w:rsidRPr="00483D9C">
        <w:rPr>
          <w:rFonts w:eastAsia="Times New Roman" w:cs="Times New Roman"/>
          <w:b/>
          <w:w w:val="125"/>
          <w:lang w:val="es-ES" w:eastAsia="es-ES" w:bidi="es-ES"/>
        </w:rPr>
        <w:t>Deberes de la Administración Tributaria</w:t>
      </w:r>
    </w:p>
    <w:p w:rsidR="000B2787" w:rsidRPr="00483D9C" w:rsidRDefault="000B2787" w:rsidP="00F67725">
      <w:pPr>
        <w:widowControl w:val="0"/>
        <w:tabs>
          <w:tab w:val="left" w:pos="5387"/>
        </w:tabs>
        <w:autoSpaceDE w:val="0"/>
        <w:autoSpaceDN w:val="0"/>
        <w:spacing w:before="1" w:after="0" w:line="240" w:lineRule="auto"/>
        <w:ind w:right="67"/>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147. </w:t>
      </w:r>
      <w:r w:rsidRPr="00483D9C">
        <w:rPr>
          <w:rFonts w:eastAsia="Times New Roman" w:cs="Times New Roman"/>
          <w:w w:val="125"/>
          <w:lang w:val="es-ES" w:eastAsia="es-ES" w:bidi="es-ES"/>
        </w:rPr>
        <w:t>La Administración Tributaria proporcionará asistencia a los contribuyentes o responsables y para ello procurará:</w:t>
      </w:r>
    </w:p>
    <w:p w:rsidR="000B2787" w:rsidRPr="00483D9C" w:rsidRDefault="000B2787" w:rsidP="00F67725">
      <w:pPr>
        <w:widowControl w:val="0"/>
        <w:numPr>
          <w:ilvl w:val="0"/>
          <w:numId w:val="24"/>
        </w:numPr>
        <w:tabs>
          <w:tab w:val="left" w:pos="607"/>
          <w:tab w:val="left" w:pos="5387"/>
        </w:tabs>
        <w:autoSpaceDE w:val="0"/>
        <w:autoSpaceDN w:val="0"/>
        <w:spacing w:after="0" w:line="240" w:lineRule="auto"/>
        <w:ind w:right="67"/>
        <w:rPr>
          <w:rFonts w:eastAsia="Times New Roman" w:cs="Times New Roman"/>
          <w:lang w:val="es-ES" w:eastAsia="es-ES" w:bidi="es-ES"/>
        </w:rPr>
      </w:pPr>
      <w:r w:rsidRPr="00483D9C">
        <w:rPr>
          <w:rFonts w:eastAsia="Times New Roman" w:cs="Times New Roman"/>
          <w:w w:val="125"/>
          <w:lang w:val="es-ES" w:eastAsia="es-ES" w:bidi="es-ES"/>
        </w:rPr>
        <w:t>Explicar las normas tributarias utilizando en lo posible un lenguaje claro y accesible, y en los casos en que sean de naturaleza compleja, elaborar y distribuir folletos explicativos.</w:t>
      </w:r>
    </w:p>
    <w:p w:rsidR="000B2787" w:rsidRPr="00483D9C" w:rsidRDefault="000B2787" w:rsidP="00F67725">
      <w:pPr>
        <w:widowControl w:val="0"/>
        <w:numPr>
          <w:ilvl w:val="0"/>
          <w:numId w:val="24"/>
        </w:numPr>
        <w:tabs>
          <w:tab w:val="left" w:pos="608"/>
          <w:tab w:val="left" w:pos="5387"/>
        </w:tabs>
        <w:autoSpaceDE w:val="0"/>
        <w:autoSpaceDN w:val="0"/>
        <w:spacing w:after="0" w:line="240" w:lineRule="auto"/>
        <w:ind w:left="608" w:right="66" w:hanging="330"/>
        <w:rPr>
          <w:rFonts w:eastAsia="Times New Roman" w:cs="Times New Roman"/>
          <w:lang w:val="es-ES" w:eastAsia="es-ES" w:bidi="es-ES"/>
        </w:rPr>
      </w:pPr>
      <w:r w:rsidRPr="00483D9C">
        <w:rPr>
          <w:rFonts w:eastAsia="Times New Roman" w:cs="Times New Roman"/>
          <w:w w:val="125"/>
          <w:lang w:val="es-ES" w:eastAsia="es-ES" w:bidi="es-ES"/>
        </w:rPr>
        <w:t>Mantener oficinas en diversos lugares del territorio nacional que se ocuparán de orientar y auxiliar a los contribuyentes o responsables en el cumplimiento de sus</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obligaciones.</w:t>
      </w:r>
    </w:p>
    <w:p w:rsidR="000B2787" w:rsidRPr="00483D9C" w:rsidRDefault="000B2787" w:rsidP="00F67725">
      <w:pPr>
        <w:widowControl w:val="0"/>
        <w:numPr>
          <w:ilvl w:val="0"/>
          <w:numId w:val="24"/>
        </w:numPr>
        <w:tabs>
          <w:tab w:val="left" w:pos="609"/>
          <w:tab w:val="left" w:pos="5387"/>
        </w:tabs>
        <w:autoSpaceDE w:val="0"/>
        <w:autoSpaceDN w:val="0"/>
        <w:spacing w:after="0" w:line="240" w:lineRule="auto"/>
        <w:ind w:left="608" w:right="67"/>
        <w:rPr>
          <w:rFonts w:eastAsia="Times New Roman" w:cs="Times New Roman"/>
          <w:lang w:val="es-ES" w:eastAsia="es-ES" w:bidi="es-ES"/>
        </w:rPr>
      </w:pPr>
      <w:r w:rsidRPr="00483D9C">
        <w:rPr>
          <w:rFonts w:eastAsia="Times New Roman" w:cs="Times New Roman"/>
          <w:w w:val="125"/>
          <w:lang w:val="es-ES" w:eastAsia="es-ES" w:bidi="es-ES"/>
        </w:rPr>
        <w:t>Elaborar los formularios y medios de declaración, y distribuirlos oportunamente, informando las fechas y lugares de</w:t>
      </w:r>
      <w:r w:rsidRPr="00483D9C">
        <w:rPr>
          <w:rFonts w:eastAsia="Times New Roman" w:cs="Times New Roman"/>
          <w:spacing w:val="-10"/>
          <w:w w:val="125"/>
          <w:lang w:val="es-ES" w:eastAsia="es-ES" w:bidi="es-ES"/>
        </w:rPr>
        <w:t xml:space="preserve"> </w:t>
      </w:r>
      <w:r w:rsidRPr="00483D9C">
        <w:rPr>
          <w:rFonts w:eastAsia="Times New Roman" w:cs="Times New Roman"/>
          <w:w w:val="125"/>
          <w:lang w:val="es-ES" w:eastAsia="es-ES" w:bidi="es-ES"/>
        </w:rPr>
        <w:t>presentación.</w:t>
      </w:r>
    </w:p>
    <w:p w:rsidR="000B2787" w:rsidRPr="00483D9C" w:rsidRDefault="000B2787" w:rsidP="00F67725">
      <w:pPr>
        <w:widowControl w:val="0"/>
        <w:numPr>
          <w:ilvl w:val="0"/>
          <w:numId w:val="24"/>
        </w:numPr>
        <w:tabs>
          <w:tab w:val="left" w:pos="609"/>
          <w:tab w:val="left" w:pos="5387"/>
        </w:tabs>
        <w:autoSpaceDE w:val="0"/>
        <w:autoSpaceDN w:val="0"/>
        <w:spacing w:after="0" w:line="240" w:lineRule="auto"/>
        <w:ind w:left="608" w:right="66"/>
        <w:rPr>
          <w:rFonts w:eastAsia="Times New Roman" w:cs="Times New Roman"/>
          <w:lang w:val="es-ES" w:eastAsia="es-ES" w:bidi="es-ES"/>
        </w:rPr>
      </w:pPr>
      <w:r w:rsidRPr="00483D9C">
        <w:rPr>
          <w:rFonts w:eastAsia="Times New Roman" w:cs="Times New Roman"/>
          <w:w w:val="125"/>
          <w:lang w:val="es-ES" w:eastAsia="es-ES" w:bidi="es-ES"/>
        </w:rPr>
        <w:t>Señalar con precisión, en los requerimientos dirigidos a los contribuyentes, responsables y terceros, los documentos y datos e informaciones solicitados por la Administración</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Tributaria.</w:t>
      </w:r>
    </w:p>
    <w:p w:rsidR="000B2787" w:rsidRPr="00483D9C" w:rsidRDefault="000B2787" w:rsidP="00F67725">
      <w:pPr>
        <w:widowControl w:val="0"/>
        <w:numPr>
          <w:ilvl w:val="0"/>
          <w:numId w:val="24"/>
        </w:numPr>
        <w:tabs>
          <w:tab w:val="left" w:pos="607"/>
          <w:tab w:val="left" w:pos="5387"/>
        </w:tabs>
        <w:autoSpaceDE w:val="0"/>
        <w:autoSpaceDN w:val="0"/>
        <w:spacing w:before="116" w:after="0" w:line="240" w:lineRule="auto"/>
        <w:ind w:right="303"/>
        <w:rPr>
          <w:rFonts w:eastAsia="Times New Roman" w:cs="Times New Roman"/>
          <w:lang w:val="es-ES" w:eastAsia="es-ES" w:bidi="es-ES"/>
        </w:rPr>
      </w:pPr>
      <w:r w:rsidRPr="00483D9C">
        <w:rPr>
          <w:rFonts w:eastAsia="Times New Roman" w:cs="Times New Roman"/>
          <w:w w:val="125"/>
          <w:lang w:val="es-ES" w:eastAsia="es-ES" w:bidi="es-ES"/>
        </w:rPr>
        <w:t>Difundir los recursos y medios de defensa que puedan hacerse valer contra los actos dictados por la Administración</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Tributaria.</w:t>
      </w:r>
    </w:p>
    <w:p w:rsidR="000B2787" w:rsidRPr="00483D9C" w:rsidRDefault="000B2787" w:rsidP="00F67725">
      <w:pPr>
        <w:widowControl w:val="0"/>
        <w:numPr>
          <w:ilvl w:val="0"/>
          <w:numId w:val="24"/>
        </w:numPr>
        <w:tabs>
          <w:tab w:val="left" w:pos="607"/>
          <w:tab w:val="left" w:pos="5387"/>
        </w:tabs>
        <w:autoSpaceDE w:val="0"/>
        <w:autoSpaceDN w:val="0"/>
        <w:spacing w:after="0" w:line="240" w:lineRule="auto"/>
        <w:ind w:right="303"/>
        <w:rPr>
          <w:rFonts w:eastAsia="Times New Roman" w:cs="Times New Roman"/>
          <w:lang w:val="es-ES" w:eastAsia="es-ES" w:bidi="es-ES"/>
        </w:rPr>
      </w:pPr>
      <w:r w:rsidRPr="00483D9C">
        <w:rPr>
          <w:rFonts w:eastAsia="Times New Roman" w:cs="Times New Roman"/>
          <w:w w:val="125"/>
          <w:lang w:val="es-ES" w:eastAsia="es-ES" w:bidi="es-ES"/>
        </w:rPr>
        <w:t>Efectuar en distintas partes del territorio nacional reuniones de información, especialmente cuando se modifiquen las normas tributarias, y durante los períodos de presentación de</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declaraciones.</w:t>
      </w:r>
    </w:p>
    <w:p w:rsidR="000B2787" w:rsidRPr="00483D9C" w:rsidRDefault="000B2787" w:rsidP="00F67725">
      <w:pPr>
        <w:widowControl w:val="0"/>
        <w:numPr>
          <w:ilvl w:val="0"/>
          <w:numId w:val="24"/>
        </w:numPr>
        <w:tabs>
          <w:tab w:val="left" w:pos="607"/>
          <w:tab w:val="left" w:pos="5387"/>
        </w:tabs>
        <w:autoSpaceDE w:val="0"/>
        <w:autoSpaceDN w:val="0"/>
        <w:spacing w:after="0" w:line="240" w:lineRule="auto"/>
        <w:ind w:right="302" w:hanging="328"/>
        <w:rPr>
          <w:rFonts w:eastAsia="Times New Roman" w:cs="Times New Roman"/>
          <w:lang w:val="es-ES" w:eastAsia="es-ES" w:bidi="es-ES"/>
        </w:rPr>
      </w:pPr>
      <w:r w:rsidRPr="00483D9C">
        <w:rPr>
          <w:rFonts w:eastAsia="Times New Roman" w:cs="Times New Roman"/>
          <w:w w:val="125"/>
          <w:lang w:val="es-ES" w:eastAsia="es-ES" w:bidi="es-ES"/>
        </w:rPr>
        <w:t xml:space="preserve">Difundir periódicamente los actos dictados por la Administración Tributaria que establezcan normas de carácter general, así como la </w:t>
      </w:r>
      <w:r w:rsidRPr="00483D9C">
        <w:rPr>
          <w:rFonts w:eastAsia="Times New Roman" w:cs="Times New Roman"/>
          <w:w w:val="125"/>
          <w:lang w:val="es-ES" w:eastAsia="es-ES" w:bidi="es-ES"/>
        </w:rPr>
        <w:lastRenderedPageBreak/>
        <w:t>doctrina que hubieren emitido sus órganos consultivos, agrupándolas de manera que faciliten su conocimiento.</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w w:val="125"/>
          <w:lang w:val="es-ES" w:eastAsia="es-ES" w:bidi="es-ES"/>
        </w:rPr>
        <w:t>En el cumplimiento de lo dispuesto en este artículo la Administración Tributaria considerará mecanismos adecuados para asegurar la accesibilidad de las personas con discapacidad, especialmente a sus oficinas, información, medios de declaración y material relacionado con el cumplimiento de los deberes</w:t>
      </w:r>
      <w:r w:rsidRPr="00483D9C">
        <w:rPr>
          <w:rFonts w:eastAsia="Times New Roman" w:cs="Times New Roman"/>
          <w:spacing w:val="-23"/>
          <w:w w:val="125"/>
          <w:lang w:val="es-ES" w:eastAsia="es-ES" w:bidi="es-ES"/>
        </w:rPr>
        <w:t xml:space="preserve"> </w:t>
      </w:r>
      <w:r w:rsidRPr="00483D9C">
        <w:rPr>
          <w:rFonts w:eastAsia="Times New Roman" w:cs="Times New Roman"/>
          <w:w w:val="125"/>
          <w:lang w:val="es-ES" w:eastAsia="es-ES" w:bidi="es-ES"/>
        </w:rPr>
        <w:t>tributarios.</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148. </w:t>
      </w:r>
      <w:r w:rsidRPr="00483D9C">
        <w:rPr>
          <w:rFonts w:eastAsia="Times New Roman" w:cs="Times New Roman"/>
          <w:w w:val="125"/>
          <w:lang w:val="es-ES" w:eastAsia="es-ES" w:bidi="es-ES"/>
        </w:rPr>
        <w:t>Cuando la Administración Tributaria reciba por medios electrónicos declaraciones, comprobantes de pago, consultas, recursos u otros trámites habilitados para esa tecnología, deberá entregar por la misma vía un certificado electrónico que especifique la documentación enviada y la fecha de recepción, la cual será considerada como fecha de inicio del procedimiento de que se trate. En todo caso, se prescindirá de la firma autógrafa del contribuyente o responsable. La Administración Tributaria establecerá los medios y procedimientos de autenticación electrónica de los contribuyentes o</w:t>
      </w:r>
      <w:r w:rsidRPr="00483D9C">
        <w:rPr>
          <w:rFonts w:eastAsia="Times New Roman" w:cs="Times New Roman"/>
          <w:spacing w:val="-7"/>
          <w:w w:val="125"/>
          <w:lang w:val="es-ES" w:eastAsia="es-ES" w:bidi="es-ES"/>
        </w:rPr>
        <w:t xml:space="preserve"> </w:t>
      </w:r>
      <w:r w:rsidRPr="00483D9C">
        <w:rPr>
          <w:rFonts w:eastAsia="Times New Roman" w:cs="Times New Roman"/>
          <w:w w:val="125"/>
          <w:lang w:val="es-ES" w:eastAsia="es-ES" w:bidi="es-ES"/>
        </w:rPr>
        <w:t>responsables.</w:t>
      </w:r>
    </w:p>
    <w:p w:rsidR="000B2787" w:rsidRPr="00483D9C" w:rsidRDefault="000B2787" w:rsidP="00F67725">
      <w:pPr>
        <w:widowControl w:val="0"/>
        <w:tabs>
          <w:tab w:val="left" w:pos="5387"/>
        </w:tabs>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149. </w:t>
      </w:r>
      <w:r w:rsidRPr="00483D9C">
        <w:rPr>
          <w:rFonts w:eastAsia="Times New Roman" w:cs="Times New Roman"/>
          <w:w w:val="125"/>
          <w:lang w:val="es-ES" w:eastAsia="es-ES" w:bidi="es-ES"/>
        </w:rPr>
        <w:t>Los funcionarios de la Administración Tributaria y las entidades a las que se refieren los numerales 10 y 11 del artículo 131 de este Código estarán obligados a guardar reserva en lo concerniente a las informaciones y datos suministrados por los contribuyentes, responsables y terceros, así como los obtenidos en uso de sus facultades legales, sin perjuicio de lo establecido en el artículo 137 de este</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Código.</w:t>
      </w:r>
    </w:p>
    <w:p w:rsidR="000B2787" w:rsidRPr="00483D9C" w:rsidRDefault="00483D9C" w:rsidP="00F67725">
      <w:pPr>
        <w:widowControl w:val="0"/>
        <w:tabs>
          <w:tab w:val="left" w:pos="5387"/>
        </w:tabs>
        <w:autoSpaceDE w:val="0"/>
        <w:autoSpaceDN w:val="0"/>
        <w:spacing w:after="0" w:line="240" w:lineRule="auto"/>
        <w:ind w:right="1949"/>
        <w:jc w:val="center"/>
        <w:outlineLvl w:val="6"/>
        <w:rPr>
          <w:rFonts w:eastAsia="Times New Roman" w:cs="Times New Roman"/>
          <w:b/>
          <w:bCs/>
          <w:lang w:val="es-ES" w:eastAsia="es-ES" w:bidi="es-ES"/>
        </w:rPr>
      </w:pPr>
      <w:r>
        <w:rPr>
          <w:rFonts w:eastAsia="Times New Roman" w:cs="Times New Roman"/>
          <w:b/>
          <w:bCs/>
          <w:w w:val="125"/>
          <w:lang w:val="es-ES" w:eastAsia="es-ES" w:bidi="es-ES"/>
        </w:rPr>
        <w:t xml:space="preserve">          </w:t>
      </w:r>
      <w:r w:rsidR="000B2787" w:rsidRPr="00483D9C">
        <w:rPr>
          <w:rFonts w:eastAsia="Times New Roman" w:cs="Times New Roman"/>
          <w:b/>
          <w:bCs/>
          <w:w w:val="125"/>
          <w:lang w:val="es-ES" w:eastAsia="es-ES" w:bidi="es-ES"/>
        </w:rPr>
        <w:t>Sección Cuarta</w:t>
      </w:r>
    </w:p>
    <w:p w:rsidR="000B2787" w:rsidRPr="00483D9C" w:rsidRDefault="000B2787" w:rsidP="00F67725">
      <w:pPr>
        <w:widowControl w:val="0"/>
        <w:tabs>
          <w:tab w:val="left" w:pos="5387"/>
        </w:tabs>
        <w:autoSpaceDE w:val="0"/>
        <w:autoSpaceDN w:val="0"/>
        <w:spacing w:before="86" w:after="0" w:line="240" w:lineRule="auto"/>
        <w:ind w:right="729"/>
        <w:jc w:val="center"/>
        <w:rPr>
          <w:rFonts w:eastAsia="Times New Roman" w:cs="Times New Roman"/>
          <w:b/>
          <w:lang w:val="es-ES" w:eastAsia="es-ES" w:bidi="es-ES"/>
        </w:rPr>
      </w:pPr>
      <w:r w:rsidRPr="00483D9C">
        <w:rPr>
          <w:rFonts w:eastAsia="Times New Roman" w:cs="Times New Roman"/>
          <w:b/>
          <w:w w:val="125"/>
          <w:lang w:val="es-ES" w:eastAsia="es-ES" w:bidi="es-ES"/>
        </w:rPr>
        <w:t>Del Resguardo Nacional Tributario</w:t>
      </w:r>
    </w:p>
    <w:p w:rsidR="000B2787" w:rsidRPr="00483D9C" w:rsidRDefault="000B2787" w:rsidP="00F67725">
      <w:pPr>
        <w:widowControl w:val="0"/>
        <w:tabs>
          <w:tab w:val="left" w:pos="5387"/>
        </w:tabs>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150. </w:t>
      </w:r>
      <w:r w:rsidRPr="00483D9C">
        <w:rPr>
          <w:rFonts w:eastAsia="Times New Roman" w:cs="Times New Roman"/>
          <w:w w:val="125"/>
          <w:lang w:val="es-ES" w:eastAsia="es-ES" w:bidi="es-ES"/>
        </w:rPr>
        <w:t>El Resguardo Nacional Tributario tendrá el carácter de cuerpo auxiliar y de apoyo de la Administración Tributaria respectiva, para impedir, investigar y perseguir los ilícitos tributarios, y cualquier acción u omisión violatoria de las normas</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tributarias.</w:t>
      </w:r>
    </w:p>
    <w:p w:rsidR="000B2787" w:rsidRPr="00483D9C" w:rsidRDefault="000B2787" w:rsidP="00F67725">
      <w:pPr>
        <w:widowControl w:val="0"/>
        <w:tabs>
          <w:tab w:val="left" w:pos="5387"/>
        </w:tabs>
        <w:autoSpaceDE w:val="0"/>
        <w:autoSpaceDN w:val="0"/>
        <w:spacing w:before="2" w:after="0" w:line="240" w:lineRule="auto"/>
        <w:ind w:right="302"/>
        <w:jc w:val="both"/>
        <w:rPr>
          <w:rFonts w:eastAsia="Times New Roman" w:cs="Times New Roman"/>
          <w:lang w:val="es-ES" w:eastAsia="es-ES" w:bidi="es-ES"/>
        </w:rPr>
      </w:pPr>
      <w:r w:rsidRPr="00483D9C">
        <w:rPr>
          <w:rFonts w:eastAsia="Times New Roman" w:cs="Times New Roman"/>
          <w:w w:val="125"/>
          <w:lang w:val="es-ES" w:eastAsia="es-ES" w:bidi="es-ES"/>
        </w:rPr>
        <w:t>El Resguardo Nacional Tributario será ejercido por la Fuerza Armada Nacional Bolivariana por órgano de la Guardia Nacional Bolivariana, dependiendo funcionalmente, sin menoscabo de su naturaleza jurídica, del despacho de la máxima autoridad jerárquica de la Administración Tributaria respectiva.</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151. </w:t>
      </w:r>
      <w:r w:rsidRPr="00483D9C">
        <w:rPr>
          <w:rFonts w:eastAsia="Times New Roman" w:cs="Times New Roman"/>
          <w:w w:val="125"/>
          <w:lang w:val="es-ES" w:eastAsia="es-ES" w:bidi="es-ES"/>
        </w:rPr>
        <w:t>El Resguardo Nacional Tributario en el ejercicio de su competencia tendrá, entre otras, las siguientes funciones:</w:t>
      </w:r>
    </w:p>
    <w:p w:rsidR="000B2787" w:rsidRPr="00483D9C" w:rsidRDefault="000B2787" w:rsidP="00F67725">
      <w:pPr>
        <w:widowControl w:val="0"/>
        <w:numPr>
          <w:ilvl w:val="0"/>
          <w:numId w:val="23"/>
        </w:numPr>
        <w:tabs>
          <w:tab w:val="left" w:pos="608"/>
          <w:tab w:val="left" w:pos="5387"/>
        </w:tabs>
        <w:autoSpaceDE w:val="0"/>
        <w:autoSpaceDN w:val="0"/>
        <w:spacing w:after="0" w:line="240" w:lineRule="auto"/>
        <w:ind w:right="301"/>
        <w:rPr>
          <w:rFonts w:eastAsia="Times New Roman" w:cs="Times New Roman"/>
          <w:lang w:val="es-ES" w:eastAsia="es-ES" w:bidi="es-ES"/>
        </w:rPr>
      </w:pPr>
      <w:r w:rsidRPr="00483D9C">
        <w:rPr>
          <w:rFonts w:eastAsia="Times New Roman" w:cs="Times New Roman"/>
          <w:w w:val="125"/>
          <w:lang w:val="es-ES" w:eastAsia="es-ES" w:bidi="es-ES"/>
        </w:rPr>
        <w:t>Prestar el auxilio y apoyo que pudieran necesitar los funcionarios de la Administración Tributaria, para el ejercicio de sus funciones de fiscalización  e investigación de ilícitos</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tributarios.</w:t>
      </w:r>
    </w:p>
    <w:p w:rsidR="000B2787" w:rsidRPr="00483D9C" w:rsidRDefault="000B2787" w:rsidP="00F67725">
      <w:pPr>
        <w:widowControl w:val="0"/>
        <w:numPr>
          <w:ilvl w:val="0"/>
          <w:numId w:val="23"/>
        </w:numPr>
        <w:tabs>
          <w:tab w:val="left" w:pos="608"/>
          <w:tab w:val="left" w:pos="5387"/>
        </w:tabs>
        <w:autoSpaceDE w:val="0"/>
        <w:autoSpaceDN w:val="0"/>
        <w:spacing w:before="1" w:after="0" w:line="240" w:lineRule="auto"/>
        <w:ind w:right="302" w:hanging="328"/>
        <w:rPr>
          <w:rFonts w:eastAsia="Times New Roman" w:cs="Times New Roman"/>
          <w:lang w:val="es-ES" w:eastAsia="es-ES" w:bidi="es-ES"/>
        </w:rPr>
      </w:pPr>
      <w:r w:rsidRPr="00483D9C">
        <w:rPr>
          <w:rFonts w:eastAsia="Times New Roman" w:cs="Times New Roman"/>
          <w:w w:val="125"/>
          <w:lang w:val="es-ES" w:eastAsia="es-ES" w:bidi="es-ES"/>
        </w:rPr>
        <w:t>Proporcionar a la Administración Tributaria el apoyo logístico que le sea solicitado en materia de medios telemáticos, notificaciones, ubicación de contribuyentes, responsables y terceros, y cualquier otra colaboración en el marco de su competencia, cuando le sea requerido, de acuerdo a las disposiciones de este</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Código.</w:t>
      </w:r>
    </w:p>
    <w:p w:rsidR="000B2787" w:rsidRPr="00483D9C" w:rsidRDefault="000B2787" w:rsidP="00F67725">
      <w:pPr>
        <w:widowControl w:val="0"/>
        <w:numPr>
          <w:ilvl w:val="0"/>
          <w:numId w:val="23"/>
        </w:numPr>
        <w:tabs>
          <w:tab w:val="left" w:pos="607"/>
          <w:tab w:val="left" w:pos="5387"/>
        </w:tabs>
        <w:autoSpaceDE w:val="0"/>
        <w:autoSpaceDN w:val="0"/>
        <w:spacing w:after="0" w:line="240" w:lineRule="auto"/>
        <w:ind w:right="302"/>
        <w:rPr>
          <w:rFonts w:eastAsia="Times New Roman" w:cs="Times New Roman"/>
          <w:lang w:val="es-ES" w:eastAsia="es-ES" w:bidi="es-ES"/>
        </w:rPr>
      </w:pPr>
      <w:r w:rsidRPr="00483D9C">
        <w:rPr>
          <w:rFonts w:eastAsia="Times New Roman" w:cs="Times New Roman"/>
          <w:w w:val="125"/>
          <w:lang w:val="es-ES" w:eastAsia="es-ES" w:bidi="es-ES"/>
        </w:rPr>
        <w:t xml:space="preserve">Auxiliar y apoyar a la Administración Tributaria en la intervención de libros, documentos, archivos y sistemas o medios telemáticos objeto de la visita fiscal, y tomar las medidas de seguridad para su conservación y tramitación al órgano competente, en cumplimiento de </w:t>
      </w:r>
      <w:r w:rsidRPr="00483D9C">
        <w:rPr>
          <w:rFonts w:eastAsia="Times New Roman" w:cs="Times New Roman"/>
          <w:w w:val="125"/>
          <w:lang w:val="es-ES" w:eastAsia="es-ES" w:bidi="es-ES"/>
        </w:rPr>
        <w:lastRenderedPageBreak/>
        <w:t>las disposiciones de este</w:t>
      </w:r>
      <w:r w:rsidRPr="00483D9C">
        <w:rPr>
          <w:rFonts w:eastAsia="Times New Roman" w:cs="Times New Roman"/>
          <w:spacing w:val="-15"/>
          <w:w w:val="125"/>
          <w:lang w:val="es-ES" w:eastAsia="es-ES" w:bidi="es-ES"/>
        </w:rPr>
        <w:t xml:space="preserve"> </w:t>
      </w:r>
      <w:r w:rsidRPr="00483D9C">
        <w:rPr>
          <w:rFonts w:eastAsia="Times New Roman" w:cs="Times New Roman"/>
          <w:w w:val="125"/>
          <w:lang w:val="es-ES" w:eastAsia="es-ES" w:bidi="es-ES"/>
        </w:rPr>
        <w:t>Código.</w:t>
      </w:r>
    </w:p>
    <w:p w:rsidR="000B2787" w:rsidRPr="00483D9C" w:rsidRDefault="000B2787" w:rsidP="00F67725">
      <w:pPr>
        <w:widowControl w:val="0"/>
        <w:numPr>
          <w:ilvl w:val="0"/>
          <w:numId w:val="23"/>
        </w:numPr>
        <w:tabs>
          <w:tab w:val="left" w:pos="607"/>
          <w:tab w:val="left" w:pos="5387"/>
        </w:tabs>
        <w:autoSpaceDE w:val="0"/>
        <w:autoSpaceDN w:val="0"/>
        <w:spacing w:after="0" w:line="240" w:lineRule="auto"/>
        <w:ind w:right="301" w:hanging="328"/>
        <w:rPr>
          <w:rFonts w:eastAsia="Times New Roman" w:cs="Times New Roman"/>
          <w:lang w:val="es-ES" w:eastAsia="es-ES" w:bidi="es-ES"/>
        </w:rPr>
      </w:pPr>
      <w:r w:rsidRPr="00483D9C">
        <w:rPr>
          <w:rFonts w:eastAsia="Times New Roman" w:cs="Times New Roman"/>
          <w:w w:val="125"/>
          <w:lang w:val="es-ES" w:eastAsia="es-ES" w:bidi="es-ES"/>
        </w:rPr>
        <w:t>Colaborar con la Administración Tributaria cuando los contribuyentes, responsables o terceros, opongan resistencia en la entrada a los lugares que fuere necesario o se niegue el acceso a las dependencias, depósitos y almacenes, trenes y demás establecimientos, o el examen de los documentos que deben formular o presentar los contribuyentes para que los funcionarios de la Administración Tributaria cumplan con el ejercicio de sus</w:t>
      </w:r>
      <w:r w:rsidRPr="00483D9C">
        <w:rPr>
          <w:rFonts w:eastAsia="Times New Roman" w:cs="Times New Roman"/>
          <w:spacing w:val="-23"/>
          <w:w w:val="125"/>
          <w:lang w:val="es-ES" w:eastAsia="es-ES" w:bidi="es-ES"/>
        </w:rPr>
        <w:t xml:space="preserve"> </w:t>
      </w:r>
      <w:r w:rsidRPr="00483D9C">
        <w:rPr>
          <w:rFonts w:eastAsia="Times New Roman" w:cs="Times New Roman"/>
          <w:w w:val="125"/>
          <w:lang w:val="es-ES" w:eastAsia="es-ES" w:bidi="es-ES"/>
        </w:rPr>
        <w:t>atribuciones.</w:t>
      </w:r>
    </w:p>
    <w:p w:rsidR="000B2787" w:rsidRPr="00483D9C" w:rsidRDefault="000B2787" w:rsidP="00F67725">
      <w:pPr>
        <w:widowControl w:val="0"/>
        <w:numPr>
          <w:ilvl w:val="0"/>
          <w:numId w:val="23"/>
        </w:numPr>
        <w:tabs>
          <w:tab w:val="left" w:pos="607"/>
          <w:tab w:val="left" w:pos="5387"/>
        </w:tabs>
        <w:autoSpaceDE w:val="0"/>
        <w:autoSpaceDN w:val="0"/>
        <w:spacing w:after="0" w:line="240" w:lineRule="auto"/>
        <w:ind w:left="607" w:right="39" w:hanging="330"/>
        <w:rPr>
          <w:rFonts w:eastAsia="Times New Roman" w:cs="Times New Roman"/>
          <w:lang w:val="es-ES" w:eastAsia="es-ES" w:bidi="es-ES"/>
        </w:rPr>
      </w:pPr>
      <w:r w:rsidRPr="00483D9C">
        <w:rPr>
          <w:rFonts w:eastAsia="Times New Roman" w:cs="Times New Roman"/>
          <w:w w:val="125"/>
          <w:lang w:val="es-ES" w:eastAsia="es-ES" w:bidi="es-ES"/>
        </w:rPr>
        <w:t>Auxiliar y apoyar a la Administración Tributaria en la aprehensión preventiva de mercancías, aparatos, instrumentos y demás accesorios objeto de</w:t>
      </w:r>
      <w:r w:rsidRPr="00483D9C">
        <w:rPr>
          <w:rFonts w:eastAsia="Times New Roman" w:cs="Times New Roman"/>
          <w:spacing w:val="-22"/>
          <w:w w:val="125"/>
          <w:lang w:val="es-ES" w:eastAsia="es-ES" w:bidi="es-ES"/>
        </w:rPr>
        <w:t xml:space="preserve"> </w:t>
      </w:r>
      <w:r w:rsidRPr="00483D9C">
        <w:rPr>
          <w:rFonts w:eastAsia="Times New Roman" w:cs="Times New Roman"/>
          <w:w w:val="125"/>
          <w:lang w:val="es-ES" w:eastAsia="es-ES" w:bidi="es-ES"/>
        </w:rPr>
        <w:t>comiso.</w:t>
      </w:r>
    </w:p>
    <w:p w:rsidR="000B2787" w:rsidRPr="00483D9C" w:rsidRDefault="000B2787" w:rsidP="00F67725">
      <w:pPr>
        <w:widowControl w:val="0"/>
        <w:numPr>
          <w:ilvl w:val="0"/>
          <w:numId w:val="23"/>
        </w:numPr>
        <w:tabs>
          <w:tab w:val="left" w:pos="608"/>
          <w:tab w:val="left" w:pos="5387"/>
        </w:tabs>
        <w:autoSpaceDE w:val="0"/>
        <w:autoSpaceDN w:val="0"/>
        <w:spacing w:after="0" w:line="240" w:lineRule="auto"/>
        <w:ind w:left="607" w:right="39"/>
        <w:rPr>
          <w:rFonts w:eastAsia="Times New Roman" w:cs="Times New Roman"/>
          <w:lang w:val="es-ES" w:eastAsia="es-ES" w:bidi="es-ES"/>
        </w:rPr>
      </w:pPr>
      <w:r w:rsidRPr="00483D9C">
        <w:rPr>
          <w:rFonts w:eastAsia="Times New Roman" w:cs="Times New Roman"/>
          <w:w w:val="125"/>
          <w:lang w:val="es-ES" w:eastAsia="es-ES" w:bidi="es-ES"/>
        </w:rPr>
        <w:t>Actuar como auxiliar de la Administración Tributaria en la práctica de las medidas</w:t>
      </w:r>
      <w:r w:rsidRPr="00483D9C">
        <w:rPr>
          <w:rFonts w:eastAsia="Times New Roman" w:cs="Times New Roman"/>
          <w:spacing w:val="-1"/>
          <w:w w:val="125"/>
          <w:lang w:val="es-ES" w:eastAsia="es-ES" w:bidi="es-ES"/>
        </w:rPr>
        <w:t xml:space="preserve"> </w:t>
      </w:r>
      <w:r w:rsidRPr="00483D9C">
        <w:rPr>
          <w:rFonts w:eastAsia="Times New Roman" w:cs="Times New Roman"/>
          <w:w w:val="125"/>
          <w:lang w:val="es-ES" w:eastAsia="es-ES" w:bidi="es-ES"/>
        </w:rPr>
        <w:t>cautelares.</w:t>
      </w:r>
    </w:p>
    <w:p w:rsidR="000B2787" w:rsidRPr="00483D9C" w:rsidRDefault="000B2787" w:rsidP="00F67725">
      <w:pPr>
        <w:widowControl w:val="0"/>
        <w:numPr>
          <w:ilvl w:val="0"/>
          <w:numId w:val="23"/>
        </w:numPr>
        <w:tabs>
          <w:tab w:val="left" w:pos="608"/>
          <w:tab w:val="left" w:pos="5387"/>
        </w:tabs>
        <w:autoSpaceDE w:val="0"/>
        <w:autoSpaceDN w:val="0"/>
        <w:spacing w:after="0" w:line="240" w:lineRule="auto"/>
        <w:ind w:right="41" w:hanging="328"/>
        <w:rPr>
          <w:rFonts w:eastAsia="Times New Roman" w:cs="Times New Roman"/>
          <w:lang w:val="es-ES" w:eastAsia="es-ES" w:bidi="es-ES"/>
        </w:rPr>
      </w:pPr>
      <w:r w:rsidRPr="00483D9C">
        <w:rPr>
          <w:rFonts w:eastAsia="Times New Roman" w:cs="Times New Roman"/>
          <w:w w:val="125"/>
          <w:lang w:val="es-ES" w:eastAsia="es-ES" w:bidi="es-ES"/>
        </w:rPr>
        <w:t>Las demás funciones, y su coordinación con las autoridades y servicios conexos que le atribuyan las leyes y demás instrumentos</w:t>
      </w:r>
      <w:r w:rsidRPr="00483D9C">
        <w:rPr>
          <w:rFonts w:eastAsia="Times New Roman" w:cs="Times New Roman"/>
          <w:spacing w:val="-8"/>
          <w:w w:val="125"/>
          <w:lang w:val="es-ES" w:eastAsia="es-ES" w:bidi="es-ES"/>
        </w:rPr>
        <w:t xml:space="preserve"> </w:t>
      </w:r>
      <w:r w:rsidRPr="00483D9C">
        <w:rPr>
          <w:rFonts w:eastAsia="Times New Roman" w:cs="Times New Roman"/>
          <w:w w:val="125"/>
          <w:lang w:val="es-ES" w:eastAsia="es-ES" w:bidi="es-ES"/>
        </w:rPr>
        <w:t>jurídicos.</w:t>
      </w:r>
    </w:p>
    <w:p w:rsidR="000B2787" w:rsidRPr="00483D9C" w:rsidRDefault="000B2787" w:rsidP="00F67725">
      <w:pPr>
        <w:widowControl w:val="0"/>
        <w:tabs>
          <w:tab w:val="left" w:pos="5387"/>
        </w:tabs>
        <w:autoSpaceDE w:val="0"/>
        <w:autoSpaceDN w:val="0"/>
        <w:spacing w:after="0" w:line="240" w:lineRule="auto"/>
        <w:ind w:right="40"/>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152. </w:t>
      </w:r>
      <w:r w:rsidRPr="00483D9C">
        <w:rPr>
          <w:rFonts w:eastAsia="Times New Roman" w:cs="Times New Roman"/>
          <w:w w:val="125"/>
          <w:lang w:val="es-ES" w:eastAsia="es-ES" w:bidi="es-ES"/>
        </w:rPr>
        <w:t>El Resguardo Nacional Tributario, en el ejercicio de las funciones establecidas en este Código, actuará a requerimiento de la Administración Tributaria respectiva o por denuncia, en cuyo caso notificará a la Administración Tributaria, la cual dispondrá las acciones pertinentes a seguir.</w:t>
      </w:r>
    </w:p>
    <w:p w:rsidR="000B2787" w:rsidRPr="00483D9C" w:rsidRDefault="000B2787" w:rsidP="00F67725">
      <w:pPr>
        <w:widowControl w:val="0"/>
        <w:tabs>
          <w:tab w:val="left" w:pos="5387"/>
        </w:tabs>
        <w:autoSpaceDE w:val="0"/>
        <w:autoSpaceDN w:val="0"/>
        <w:spacing w:before="123" w:after="0" w:line="240" w:lineRule="auto"/>
        <w:ind w:right="39"/>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153. </w:t>
      </w:r>
      <w:r w:rsidRPr="00483D9C">
        <w:rPr>
          <w:rFonts w:eastAsia="Times New Roman" w:cs="Times New Roman"/>
          <w:w w:val="125"/>
          <w:lang w:val="es-ES" w:eastAsia="es-ES" w:bidi="es-ES"/>
        </w:rPr>
        <w:t>La Administración Tributaria, en coordinación con el Resguardo Nacional Tributario, y de acuerdo a los objetivos estratégicos y planes operativos, establecerá un servicio de información y coordinación con organismos internacionales tributarios, a fin de mantener relaciones institucionales, y obtener programas de cooperación y asistencia técnica para su proceso de modernización.</w:t>
      </w:r>
    </w:p>
    <w:p w:rsidR="000B2787" w:rsidRPr="00483D9C" w:rsidRDefault="000B2787" w:rsidP="00F67725">
      <w:pPr>
        <w:widowControl w:val="0"/>
        <w:tabs>
          <w:tab w:val="left" w:pos="5387"/>
        </w:tabs>
        <w:autoSpaceDE w:val="0"/>
        <w:autoSpaceDN w:val="0"/>
        <w:spacing w:after="0" w:line="240" w:lineRule="auto"/>
        <w:ind w:right="41"/>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154. </w:t>
      </w:r>
      <w:r w:rsidRPr="00483D9C">
        <w:rPr>
          <w:rFonts w:eastAsia="Times New Roman" w:cs="Times New Roman"/>
          <w:w w:val="115"/>
          <w:lang w:val="es-ES" w:eastAsia="es-ES" w:bidi="es-ES"/>
        </w:rPr>
        <w:t>La máxima autoridad jerárquica de la Administración Tributaria respectiva conjuntamente con el Comandante General de la Guardia Nacional Bolivariana dictarán las instrucciones necesarias para establecer mecanismos adicionales a fin de regular las actuaciones del resguardo en el cumplimiento de los objetivos estratégicos y planes operativos.</w:t>
      </w:r>
    </w:p>
    <w:p w:rsidR="000B2787" w:rsidRPr="00483D9C" w:rsidRDefault="000B2787" w:rsidP="00F67725">
      <w:pPr>
        <w:widowControl w:val="0"/>
        <w:tabs>
          <w:tab w:val="left" w:pos="5387"/>
        </w:tabs>
        <w:autoSpaceDE w:val="0"/>
        <w:autoSpaceDN w:val="0"/>
        <w:spacing w:before="7" w:after="0" w:line="240" w:lineRule="auto"/>
        <w:jc w:val="center"/>
        <w:rPr>
          <w:rFonts w:eastAsia="Times New Roman" w:cs="Times New Roman"/>
          <w:b/>
          <w:lang w:val="es-ES" w:eastAsia="es-ES" w:bidi="es-ES"/>
        </w:rPr>
      </w:pPr>
      <w:r w:rsidRPr="00483D9C">
        <w:rPr>
          <w:rFonts w:eastAsia="Times New Roman" w:cs="Times New Roman"/>
          <w:b/>
          <w:w w:val="115"/>
          <w:lang w:val="es-ES" w:eastAsia="es-ES" w:bidi="es-ES"/>
        </w:rPr>
        <w:t>Capítulo II</w:t>
      </w:r>
    </w:p>
    <w:p w:rsidR="000B2787" w:rsidRPr="00483D9C" w:rsidRDefault="000B2787" w:rsidP="00F67725">
      <w:pPr>
        <w:widowControl w:val="0"/>
        <w:tabs>
          <w:tab w:val="left" w:pos="5387"/>
        </w:tabs>
        <w:autoSpaceDE w:val="0"/>
        <w:autoSpaceDN w:val="0"/>
        <w:spacing w:before="7" w:after="0" w:line="240" w:lineRule="auto"/>
        <w:jc w:val="center"/>
        <w:rPr>
          <w:rFonts w:eastAsia="Times New Roman" w:cs="Times New Roman"/>
          <w:b/>
          <w:lang w:val="es-ES" w:eastAsia="es-ES" w:bidi="es-ES"/>
        </w:rPr>
      </w:pPr>
      <w:r w:rsidRPr="00483D9C">
        <w:rPr>
          <w:rFonts w:eastAsia="Times New Roman" w:cs="Times New Roman"/>
          <w:b/>
          <w:w w:val="115"/>
          <w:lang w:val="es-ES" w:eastAsia="es-ES" w:bidi="es-ES"/>
        </w:rPr>
        <w:t>Deberes Formales de los Contribuyentes, Responsables y Terceros</w:t>
      </w:r>
    </w:p>
    <w:p w:rsidR="000B2787" w:rsidRPr="00483D9C" w:rsidRDefault="000B2787" w:rsidP="00F67725">
      <w:pPr>
        <w:widowControl w:val="0"/>
        <w:tabs>
          <w:tab w:val="left" w:pos="5387"/>
        </w:tabs>
        <w:autoSpaceDE w:val="0"/>
        <w:autoSpaceDN w:val="0"/>
        <w:spacing w:after="0" w:line="240" w:lineRule="auto"/>
        <w:ind w:right="41"/>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155. </w:t>
      </w:r>
      <w:r w:rsidRPr="00483D9C">
        <w:rPr>
          <w:rFonts w:eastAsia="Times New Roman" w:cs="Times New Roman"/>
          <w:w w:val="115"/>
          <w:lang w:val="es-ES" w:eastAsia="es-ES" w:bidi="es-ES"/>
        </w:rPr>
        <w:t>Los contribuyentes, responsables y terceros están obligados a  cumplir con los deberes formales relativos a las tareas de fiscalización e investigación que realice la Administración Tributaria y, en especial,</w:t>
      </w:r>
      <w:r w:rsidRPr="00483D9C">
        <w:rPr>
          <w:rFonts w:eastAsia="Times New Roman" w:cs="Times New Roman"/>
          <w:spacing w:val="9"/>
          <w:w w:val="115"/>
          <w:lang w:val="es-ES" w:eastAsia="es-ES" w:bidi="es-ES"/>
        </w:rPr>
        <w:t xml:space="preserve"> </w:t>
      </w:r>
      <w:r w:rsidRPr="00483D9C">
        <w:rPr>
          <w:rFonts w:eastAsia="Times New Roman" w:cs="Times New Roman"/>
          <w:w w:val="115"/>
          <w:lang w:val="es-ES" w:eastAsia="es-ES" w:bidi="es-ES"/>
        </w:rPr>
        <w:t>deberán:</w:t>
      </w:r>
    </w:p>
    <w:p w:rsidR="000B2787" w:rsidRPr="00483D9C" w:rsidRDefault="000B2787" w:rsidP="00F67725">
      <w:pPr>
        <w:widowControl w:val="0"/>
        <w:numPr>
          <w:ilvl w:val="0"/>
          <w:numId w:val="22"/>
        </w:numPr>
        <w:tabs>
          <w:tab w:val="left" w:pos="606"/>
          <w:tab w:val="left" w:pos="607"/>
          <w:tab w:val="left" w:pos="5387"/>
        </w:tabs>
        <w:autoSpaceDE w:val="0"/>
        <w:autoSpaceDN w:val="0"/>
        <w:spacing w:after="0" w:line="240" w:lineRule="auto"/>
        <w:rPr>
          <w:rFonts w:eastAsia="Times New Roman" w:cs="Times New Roman"/>
          <w:lang w:val="es-ES" w:eastAsia="es-ES" w:bidi="es-ES"/>
        </w:rPr>
      </w:pPr>
      <w:r w:rsidRPr="00483D9C">
        <w:rPr>
          <w:rFonts w:eastAsia="Times New Roman" w:cs="Times New Roman"/>
          <w:w w:val="115"/>
          <w:lang w:val="es-ES" w:eastAsia="es-ES" w:bidi="es-ES"/>
        </w:rPr>
        <w:t>Cuando lo requieran las leyes o</w:t>
      </w:r>
      <w:r w:rsidRPr="00483D9C">
        <w:rPr>
          <w:rFonts w:eastAsia="Times New Roman" w:cs="Times New Roman"/>
          <w:spacing w:val="4"/>
          <w:w w:val="115"/>
          <w:lang w:val="es-ES" w:eastAsia="es-ES" w:bidi="es-ES"/>
        </w:rPr>
        <w:t xml:space="preserve"> </w:t>
      </w:r>
      <w:r w:rsidRPr="00483D9C">
        <w:rPr>
          <w:rFonts w:eastAsia="Times New Roman" w:cs="Times New Roman"/>
          <w:w w:val="115"/>
          <w:lang w:val="es-ES" w:eastAsia="es-ES" w:bidi="es-ES"/>
        </w:rPr>
        <w:t>reglamentos:</w:t>
      </w:r>
    </w:p>
    <w:p w:rsidR="000B2787" w:rsidRPr="00483D9C" w:rsidRDefault="000B2787" w:rsidP="00F67725">
      <w:pPr>
        <w:widowControl w:val="0"/>
        <w:numPr>
          <w:ilvl w:val="1"/>
          <w:numId w:val="22"/>
        </w:numPr>
        <w:tabs>
          <w:tab w:val="left" w:pos="935"/>
          <w:tab w:val="left" w:pos="5387"/>
        </w:tabs>
        <w:autoSpaceDE w:val="0"/>
        <w:autoSpaceDN w:val="0"/>
        <w:spacing w:after="0" w:line="240" w:lineRule="auto"/>
        <w:ind w:right="40"/>
        <w:rPr>
          <w:rFonts w:eastAsia="Times New Roman" w:cs="Times New Roman"/>
          <w:lang w:val="es-ES" w:eastAsia="es-ES" w:bidi="es-ES"/>
        </w:rPr>
      </w:pPr>
      <w:r w:rsidRPr="00483D9C">
        <w:rPr>
          <w:rFonts w:eastAsia="Times New Roman" w:cs="Times New Roman"/>
          <w:w w:val="115"/>
          <w:lang w:val="es-ES" w:eastAsia="es-ES" w:bidi="es-ES"/>
        </w:rPr>
        <w:t>Llevar en forma debida y oportuna los libros y registros especiales, conforme a las normas legales y los principios de contabilidad generalmente aceptados, referentes a actividades y operaciones que se vinculen a la tributación y mantenerlos en el domicilio o establecimiento del contribuyente y</w:t>
      </w:r>
      <w:r w:rsidRPr="00483D9C">
        <w:rPr>
          <w:rFonts w:eastAsia="Times New Roman" w:cs="Times New Roman"/>
          <w:spacing w:val="-3"/>
          <w:w w:val="115"/>
          <w:lang w:val="es-ES" w:eastAsia="es-ES" w:bidi="es-ES"/>
        </w:rPr>
        <w:t xml:space="preserve"> </w:t>
      </w:r>
      <w:r w:rsidRPr="00483D9C">
        <w:rPr>
          <w:rFonts w:eastAsia="Times New Roman" w:cs="Times New Roman"/>
          <w:w w:val="115"/>
          <w:lang w:val="es-ES" w:eastAsia="es-ES" w:bidi="es-ES"/>
        </w:rPr>
        <w:t>responsable.</w:t>
      </w:r>
    </w:p>
    <w:p w:rsidR="000B2787" w:rsidRPr="00483D9C" w:rsidRDefault="000B2787" w:rsidP="00F67725">
      <w:pPr>
        <w:widowControl w:val="0"/>
        <w:numPr>
          <w:ilvl w:val="1"/>
          <w:numId w:val="22"/>
        </w:numPr>
        <w:tabs>
          <w:tab w:val="left" w:pos="936"/>
          <w:tab w:val="left" w:pos="5387"/>
        </w:tabs>
        <w:autoSpaceDE w:val="0"/>
        <w:autoSpaceDN w:val="0"/>
        <w:spacing w:after="0" w:line="240" w:lineRule="auto"/>
        <w:ind w:right="39"/>
        <w:rPr>
          <w:rFonts w:eastAsia="Times New Roman" w:cs="Times New Roman"/>
          <w:lang w:val="es-ES" w:eastAsia="es-ES" w:bidi="es-ES"/>
        </w:rPr>
      </w:pPr>
      <w:r w:rsidRPr="00483D9C">
        <w:rPr>
          <w:rFonts w:eastAsia="Times New Roman" w:cs="Times New Roman"/>
          <w:w w:val="115"/>
          <w:lang w:val="es-ES" w:eastAsia="es-ES" w:bidi="es-ES"/>
        </w:rPr>
        <w:t>Inscribirse en los registros pertinentes, aportando los datos necesarios y comunicando oportunamente sus modificaciones.</w:t>
      </w:r>
    </w:p>
    <w:p w:rsidR="000B2787" w:rsidRPr="00483D9C" w:rsidRDefault="000B2787" w:rsidP="00F67725">
      <w:pPr>
        <w:widowControl w:val="0"/>
        <w:numPr>
          <w:ilvl w:val="1"/>
          <w:numId w:val="22"/>
        </w:numPr>
        <w:tabs>
          <w:tab w:val="left" w:pos="936"/>
          <w:tab w:val="left" w:pos="5387"/>
        </w:tabs>
        <w:autoSpaceDE w:val="0"/>
        <w:autoSpaceDN w:val="0"/>
        <w:spacing w:after="0" w:line="240" w:lineRule="auto"/>
        <w:ind w:right="41"/>
        <w:rPr>
          <w:rFonts w:eastAsia="Times New Roman" w:cs="Times New Roman"/>
          <w:lang w:val="es-ES" w:eastAsia="es-ES" w:bidi="es-ES"/>
        </w:rPr>
      </w:pPr>
      <w:r w:rsidRPr="00483D9C">
        <w:rPr>
          <w:rFonts w:eastAsia="Times New Roman" w:cs="Times New Roman"/>
          <w:w w:val="115"/>
          <w:lang w:val="es-ES" w:eastAsia="es-ES" w:bidi="es-ES"/>
        </w:rPr>
        <w:t>Colocar el número de inscripción en los documentos, declaraciones y en las actuaciones ante la Administración Tributaria, o en los demás casos en que se exija hacerlo.</w:t>
      </w:r>
    </w:p>
    <w:p w:rsidR="000B2787" w:rsidRPr="00483D9C" w:rsidRDefault="000B2787" w:rsidP="00F67725">
      <w:pPr>
        <w:widowControl w:val="0"/>
        <w:numPr>
          <w:ilvl w:val="1"/>
          <w:numId w:val="22"/>
        </w:numPr>
        <w:tabs>
          <w:tab w:val="left" w:pos="936"/>
          <w:tab w:val="left" w:pos="5387"/>
        </w:tabs>
        <w:autoSpaceDE w:val="0"/>
        <w:autoSpaceDN w:val="0"/>
        <w:spacing w:after="0" w:line="240" w:lineRule="auto"/>
        <w:ind w:right="39"/>
        <w:rPr>
          <w:rFonts w:eastAsia="Times New Roman" w:cs="Times New Roman"/>
          <w:lang w:val="es-ES" w:eastAsia="es-ES" w:bidi="es-ES"/>
        </w:rPr>
      </w:pPr>
      <w:r w:rsidRPr="00483D9C">
        <w:rPr>
          <w:rFonts w:eastAsia="Times New Roman" w:cs="Times New Roman"/>
          <w:w w:val="115"/>
          <w:lang w:val="es-ES" w:eastAsia="es-ES" w:bidi="es-ES"/>
        </w:rPr>
        <w:t xml:space="preserve">Solicitar a la autoridad que corresponda permisos previos o de habilitación </w:t>
      </w:r>
      <w:r w:rsidRPr="00483D9C">
        <w:rPr>
          <w:rFonts w:eastAsia="Times New Roman" w:cs="Times New Roman"/>
          <w:w w:val="115"/>
          <w:lang w:val="es-ES" w:eastAsia="es-ES" w:bidi="es-ES"/>
        </w:rPr>
        <w:lastRenderedPageBreak/>
        <w:t>de</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locales.</w:t>
      </w:r>
    </w:p>
    <w:p w:rsidR="000B2787" w:rsidRPr="00483D9C" w:rsidRDefault="000B2787" w:rsidP="00F67725">
      <w:pPr>
        <w:widowControl w:val="0"/>
        <w:numPr>
          <w:ilvl w:val="1"/>
          <w:numId w:val="22"/>
        </w:numPr>
        <w:tabs>
          <w:tab w:val="left" w:pos="935"/>
          <w:tab w:val="left" w:pos="936"/>
          <w:tab w:val="left" w:pos="5387"/>
        </w:tabs>
        <w:autoSpaceDE w:val="0"/>
        <w:autoSpaceDN w:val="0"/>
        <w:spacing w:after="0" w:line="240" w:lineRule="auto"/>
        <w:ind w:hanging="330"/>
        <w:rPr>
          <w:rFonts w:eastAsia="Times New Roman" w:cs="Times New Roman"/>
          <w:lang w:val="es-ES" w:eastAsia="es-ES" w:bidi="es-ES"/>
        </w:rPr>
      </w:pPr>
      <w:r w:rsidRPr="00483D9C">
        <w:rPr>
          <w:rFonts w:eastAsia="Times New Roman" w:cs="Times New Roman"/>
          <w:w w:val="115"/>
          <w:lang w:val="es-ES" w:eastAsia="es-ES" w:bidi="es-ES"/>
        </w:rPr>
        <w:t>Presentar, dentro del plazo fijado, las declaraciones que</w:t>
      </w:r>
      <w:r w:rsidRPr="00483D9C">
        <w:rPr>
          <w:rFonts w:eastAsia="Times New Roman" w:cs="Times New Roman"/>
          <w:spacing w:val="6"/>
          <w:w w:val="115"/>
          <w:lang w:val="es-ES" w:eastAsia="es-ES" w:bidi="es-ES"/>
        </w:rPr>
        <w:t xml:space="preserve"> </w:t>
      </w:r>
      <w:r w:rsidRPr="00483D9C">
        <w:rPr>
          <w:rFonts w:eastAsia="Times New Roman" w:cs="Times New Roman"/>
          <w:w w:val="115"/>
          <w:lang w:val="es-ES" w:eastAsia="es-ES" w:bidi="es-ES"/>
        </w:rPr>
        <w:t>correspondan.</w:t>
      </w:r>
    </w:p>
    <w:p w:rsidR="000B2787" w:rsidRPr="00483D9C" w:rsidRDefault="000B2787" w:rsidP="00F67725">
      <w:pPr>
        <w:widowControl w:val="0"/>
        <w:numPr>
          <w:ilvl w:val="0"/>
          <w:numId w:val="22"/>
        </w:numPr>
        <w:tabs>
          <w:tab w:val="left" w:pos="607"/>
          <w:tab w:val="left" w:pos="5387"/>
        </w:tabs>
        <w:autoSpaceDE w:val="0"/>
        <w:autoSpaceDN w:val="0"/>
        <w:spacing w:after="0" w:line="240" w:lineRule="auto"/>
        <w:ind w:left="607" w:right="39"/>
        <w:rPr>
          <w:rFonts w:eastAsia="Times New Roman" w:cs="Times New Roman"/>
          <w:lang w:val="es-ES" w:eastAsia="es-ES" w:bidi="es-ES"/>
        </w:rPr>
      </w:pPr>
      <w:r w:rsidRPr="00483D9C">
        <w:rPr>
          <w:rFonts w:eastAsia="Times New Roman" w:cs="Times New Roman"/>
          <w:w w:val="115"/>
          <w:lang w:val="es-ES" w:eastAsia="es-ES" w:bidi="es-ES"/>
        </w:rPr>
        <w:t>Emitir los documentos exigidos por las leyes tributarias especiales, cumpliendo con los requisitos y formalidades en ellas</w:t>
      </w:r>
      <w:r w:rsidRPr="00483D9C">
        <w:rPr>
          <w:rFonts w:eastAsia="Times New Roman" w:cs="Times New Roman"/>
          <w:spacing w:val="5"/>
          <w:w w:val="115"/>
          <w:lang w:val="es-ES" w:eastAsia="es-ES" w:bidi="es-ES"/>
        </w:rPr>
        <w:t xml:space="preserve"> </w:t>
      </w:r>
      <w:r w:rsidRPr="00483D9C">
        <w:rPr>
          <w:rFonts w:eastAsia="Times New Roman" w:cs="Times New Roman"/>
          <w:w w:val="115"/>
          <w:lang w:val="es-ES" w:eastAsia="es-ES" w:bidi="es-ES"/>
        </w:rPr>
        <w:t>requeridos.</w:t>
      </w:r>
    </w:p>
    <w:p w:rsidR="000B2787" w:rsidRPr="00483D9C" w:rsidRDefault="000B2787" w:rsidP="00F67725">
      <w:pPr>
        <w:widowControl w:val="0"/>
        <w:numPr>
          <w:ilvl w:val="0"/>
          <w:numId w:val="22"/>
        </w:numPr>
        <w:tabs>
          <w:tab w:val="left" w:pos="608"/>
          <w:tab w:val="left" w:pos="5387"/>
        </w:tabs>
        <w:autoSpaceDE w:val="0"/>
        <w:autoSpaceDN w:val="0"/>
        <w:spacing w:after="0" w:line="240" w:lineRule="auto"/>
        <w:ind w:left="607" w:right="38"/>
        <w:rPr>
          <w:rFonts w:eastAsia="Times New Roman" w:cs="Times New Roman"/>
          <w:lang w:val="es-ES" w:eastAsia="es-ES" w:bidi="es-ES"/>
        </w:rPr>
      </w:pPr>
      <w:r w:rsidRPr="00483D9C">
        <w:rPr>
          <w:rFonts w:eastAsia="Times New Roman" w:cs="Times New Roman"/>
          <w:w w:val="115"/>
          <w:lang w:val="es-ES" w:eastAsia="es-ES" w:bidi="es-ES"/>
        </w:rPr>
        <w:t>Exhibir y conservar en forma ordenada, mientras el tributo no esté prescrito, los libros de comercio, los libros y registros especiales, los documentos y antecedentes de las operaciones o situaciones que constituyan hechos imponibles.</w:t>
      </w:r>
    </w:p>
    <w:p w:rsidR="000B2787" w:rsidRPr="00483D9C" w:rsidRDefault="000B2787" w:rsidP="00F67725">
      <w:pPr>
        <w:widowControl w:val="0"/>
        <w:numPr>
          <w:ilvl w:val="0"/>
          <w:numId w:val="22"/>
        </w:numPr>
        <w:tabs>
          <w:tab w:val="left" w:pos="608"/>
          <w:tab w:val="left" w:pos="5387"/>
        </w:tabs>
        <w:autoSpaceDE w:val="0"/>
        <w:autoSpaceDN w:val="0"/>
        <w:spacing w:before="5" w:after="0" w:line="240" w:lineRule="auto"/>
        <w:ind w:left="607" w:right="40" w:hanging="328"/>
        <w:rPr>
          <w:rFonts w:eastAsia="Times New Roman" w:cs="Times New Roman"/>
          <w:lang w:val="es-ES" w:eastAsia="es-ES" w:bidi="es-ES"/>
        </w:rPr>
      </w:pPr>
      <w:r w:rsidRPr="00483D9C">
        <w:rPr>
          <w:rFonts w:eastAsia="Times New Roman" w:cs="Times New Roman"/>
          <w:w w:val="115"/>
          <w:lang w:val="es-ES" w:eastAsia="es-ES" w:bidi="es-ES"/>
        </w:rPr>
        <w:t>Contribuir con los funcionarios autorizados en la realización de las inspecciones y fiscalizaciones, en cualquier lugar, establecimientos comerciales o industriales, oficinas, depósitos, buques, aeronaves y otros medios de transporte.</w:t>
      </w:r>
    </w:p>
    <w:p w:rsidR="000B2787" w:rsidRPr="00483D9C" w:rsidRDefault="000B2787" w:rsidP="00F67725">
      <w:pPr>
        <w:widowControl w:val="0"/>
        <w:numPr>
          <w:ilvl w:val="0"/>
          <w:numId w:val="22"/>
        </w:numPr>
        <w:tabs>
          <w:tab w:val="left" w:pos="622"/>
          <w:tab w:val="left" w:pos="5387"/>
        </w:tabs>
        <w:autoSpaceDE w:val="0"/>
        <w:autoSpaceDN w:val="0"/>
        <w:spacing w:after="0" w:line="240" w:lineRule="auto"/>
        <w:ind w:left="621" w:right="302"/>
        <w:rPr>
          <w:rFonts w:eastAsia="Times New Roman" w:cs="Times New Roman"/>
          <w:lang w:val="es-ES" w:eastAsia="es-ES" w:bidi="es-ES"/>
        </w:rPr>
      </w:pPr>
      <w:r w:rsidRPr="00483D9C">
        <w:rPr>
          <w:rFonts w:eastAsia="Times New Roman" w:cs="Times New Roman"/>
          <w:w w:val="125"/>
          <w:lang w:val="es-ES" w:eastAsia="es-ES" w:bidi="es-ES"/>
        </w:rPr>
        <w:t>Exhibir en las oficinas o ante los funcionarios autorizados, las declaraciones, informes, documentos, comprobantes de legítima procedencia de mercancías, relacionadas con hechos imponibles, y realizar las aclaraciones que les fueren solicitadas.</w:t>
      </w:r>
    </w:p>
    <w:p w:rsidR="000B2787" w:rsidRPr="00483D9C" w:rsidRDefault="000B2787" w:rsidP="00F67725">
      <w:pPr>
        <w:widowControl w:val="0"/>
        <w:numPr>
          <w:ilvl w:val="0"/>
          <w:numId w:val="22"/>
        </w:numPr>
        <w:tabs>
          <w:tab w:val="left" w:pos="623"/>
          <w:tab w:val="left" w:pos="5387"/>
        </w:tabs>
        <w:autoSpaceDE w:val="0"/>
        <w:autoSpaceDN w:val="0"/>
        <w:spacing w:after="0" w:line="240" w:lineRule="auto"/>
        <w:ind w:left="622" w:right="301"/>
        <w:rPr>
          <w:rFonts w:eastAsia="Times New Roman" w:cs="Times New Roman"/>
          <w:lang w:val="es-ES" w:eastAsia="es-ES" w:bidi="es-ES"/>
        </w:rPr>
      </w:pPr>
      <w:r w:rsidRPr="00483D9C">
        <w:rPr>
          <w:rFonts w:eastAsia="Times New Roman" w:cs="Times New Roman"/>
          <w:w w:val="125"/>
          <w:lang w:val="es-ES" w:eastAsia="es-ES" w:bidi="es-ES"/>
        </w:rPr>
        <w:t>Comunicar cualquier cambio en la situación que pueda dar lugar a la alteración de su responsabilidad tributaria, especialmente cuando se trate del inicio o término de las actividades del</w:t>
      </w:r>
      <w:r w:rsidRPr="00483D9C">
        <w:rPr>
          <w:rFonts w:eastAsia="Times New Roman" w:cs="Times New Roman"/>
          <w:spacing w:val="-6"/>
          <w:w w:val="125"/>
          <w:lang w:val="es-ES" w:eastAsia="es-ES" w:bidi="es-ES"/>
        </w:rPr>
        <w:t xml:space="preserve"> </w:t>
      </w:r>
      <w:r w:rsidRPr="00483D9C">
        <w:rPr>
          <w:rFonts w:eastAsia="Times New Roman" w:cs="Times New Roman"/>
          <w:w w:val="125"/>
          <w:lang w:val="es-ES" w:eastAsia="es-ES" w:bidi="es-ES"/>
        </w:rPr>
        <w:t>contribuyente.</w:t>
      </w:r>
    </w:p>
    <w:p w:rsidR="000B2787" w:rsidRPr="00483D9C" w:rsidRDefault="000B2787" w:rsidP="00F67725">
      <w:pPr>
        <w:widowControl w:val="0"/>
        <w:numPr>
          <w:ilvl w:val="0"/>
          <w:numId w:val="22"/>
        </w:numPr>
        <w:tabs>
          <w:tab w:val="left" w:pos="623"/>
          <w:tab w:val="left" w:pos="5387"/>
        </w:tabs>
        <w:autoSpaceDE w:val="0"/>
        <w:autoSpaceDN w:val="0"/>
        <w:spacing w:before="1" w:after="0" w:line="240" w:lineRule="auto"/>
        <w:ind w:left="621" w:right="303" w:hanging="328"/>
        <w:rPr>
          <w:rFonts w:eastAsia="Times New Roman" w:cs="Times New Roman"/>
          <w:lang w:val="es-ES" w:eastAsia="es-ES" w:bidi="es-ES"/>
        </w:rPr>
      </w:pPr>
      <w:r w:rsidRPr="00483D9C">
        <w:rPr>
          <w:rFonts w:eastAsia="Times New Roman" w:cs="Times New Roman"/>
          <w:w w:val="125"/>
          <w:lang w:val="es-ES" w:eastAsia="es-ES" w:bidi="es-ES"/>
        </w:rPr>
        <w:t>Comparecer ante las oficinas de la Administración Tributaria cuando su presencia sea</w:t>
      </w:r>
      <w:r w:rsidRPr="00483D9C">
        <w:rPr>
          <w:rFonts w:eastAsia="Times New Roman" w:cs="Times New Roman"/>
          <w:spacing w:val="-1"/>
          <w:w w:val="125"/>
          <w:lang w:val="es-ES" w:eastAsia="es-ES" w:bidi="es-ES"/>
        </w:rPr>
        <w:t xml:space="preserve"> </w:t>
      </w:r>
      <w:r w:rsidRPr="00483D9C">
        <w:rPr>
          <w:rFonts w:eastAsia="Times New Roman" w:cs="Times New Roman"/>
          <w:w w:val="125"/>
          <w:lang w:val="es-ES" w:eastAsia="es-ES" w:bidi="es-ES"/>
        </w:rPr>
        <w:t>requerida.</w:t>
      </w:r>
    </w:p>
    <w:p w:rsidR="000B2787" w:rsidRPr="00483D9C" w:rsidRDefault="000B2787" w:rsidP="00F67725">
      <w:pPr>
        <w:widowControl w:val="0"/>
        <w:numPr>
          <w:ilvl w:val="0"/>
          <w:numId w:val="22"/>
        </w:numPr>
        <w:tabs>
          <w:tab w:val="left" w:pos="622"/>
          <w:tab w:val="left" w:pos="5387"/>
        </w:tabs>
        <w:autoSpaceDE w:val="0"/>
        <w:autoSpaceDN w:val="0"/>
        <w:spacing w:after="0" w:line="240" w:lineRule="auto"/>
        <w:ind w:left="622" w:right="303"/>
        <w:rPr>
          <w:rFonts w:eastAsia="Times New Roman" w:cs="Times New Roman"/>
          <w:lang w:val="es-ES" w:eastAsia="es-ES" w:bidi="es-ES"/>
        </w:rPr>
      </w:pPr>
      <w:r w:rsidRPr="00483D9C">
        <w:rPr>
          <w:rFonts w:eastAsia="Times New Roman" w:cs="Times New Roman"/>
          <w:w w:val="125"/>
          <w:lang w:val="es-ES" w:eastAsia="es-ES" w:bidi="es-ES"/>
        </w:rPr>
        <w:t>Dar cumplimiento a las resoluciones, órdenes, providencias y demás decisiones dictadas por los órganos y autoridades</w:t>
      </w:r>
      <w:r w:rsidRPr="00483D9C">
        <w:rPr>
          <w:rFonts w:eastAsia="Times New Roman" w:cs="Times New Roman"/>
          <w:spacing w:val="-7"/>
          <w:w w:val="125"/>
          <w:lang w:val="es-ES" w:eastAsia="es-ES" w:bidi="es-ES"/>
        </w:rPr>
        <w:t xml:space="preserve"> </w:t>
      </w:r>
      <w:r w:rsidRPr="00483D9C">
        <w:rPr>
          <w:rFonts w:eastAsia="Times New Roman" w:cs="Times New Roman"/>
          <w:w w:val="125"/>
          <w:lang w:val="es-ES" w:eastAsia="es-ES" w:bidi="es-ES"/>
        </w:rPr>
        <w:t>tributarias.</w:t>
      </w:r>
    </w:p>
    <w:p w:rsidR="000B2787" w:rsidRPr="00483D9C" w:rsidRDefault="000B2787" w:rsidP="00F67725">
      <w:pPr>
        <w:widowControl w:val="0"/>
        <w:tabs>
          <w:tab w:val="left" w:pos="5387"/>
        </w:tabs>
        <w:autoSpaceDE w:val="0"/>
        <w:autoSpaceDN w:val="0"/>
        <w:spacing w:after="0" w:line="240" w:lineRule="auto"/>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156. </w:t>
      </w:r>
      <w:r w:rsidRPr="00483D9C">
        <w:rPr>
          <w:rFonts w:eastAsia="Times New Roman" w:cs="Times New Roman"/>
          <w:w w:val="125"/>
          <w:lang w:val="es-ES" w:eastAsia="es-ES" w:bidi="es-ES"/>
        </w:rPr>
        <w:t>Los deberes formales deben ser cumplidos:</w:t>
      </w:r>
    </w:p>
    <w:p w:rsidR="000B2787" w:rsidRPr="00483D9C" w:rsidRDefault="000B2787" w:rsidP="00F67725">
      <w:pPr>
        <w:widowControl w:val="0"/>
        <w:numPr>
          <w:ilvl w:val="0"/>
          <w:numId w:val="21"/>
        </w:numPr>
        <w:tabs>
          <w:tab w:val="left" w:pos="622"/>
          <w:tab w:val="left" w:pos="5387"/>
        </w:tabs>
        <w:autoSpaceDE w:val="0"/>
        <w:autoSpaceDN w:val="0"/>
        <w:spacing w:after="0" w:line="240" w:lineRule="auto"/>
        <w:ind w:right="302" w:hanging="330"/>
        <w:rPr>
          <w:rFonts w:eastAsia="Times New Roman" w:cs="Times New Roman"/>
          <w:lang w:val="es-ES" w:eastAsia="es-ES" w:bidi="es-ES"/>
        </w:rPr>
      </w:pPr>
      <w:r w:rsidRPr="00483D9C">
        <w:rPr>
          <w:rFonts w:eastAsia="Times New Roman" w:cs="Times New Roman"/>
          <w:w w:val="125"/>
          <w:lang w:val="es-ES" w:eastAsia="es-ES" w:bidi="es-ES"/>
        </w:rPr>
        <w:t>En el caso de personas naturales, por sí mismas o por representantes legales o mandatarios.</w:t>
      </w:r>
    </w:p>
    <w:p w:rsidR="000B2787" w:rsidRPr="00483D9C" w:rsidRDefault="000B2787" w:rsidP="00F67725">
      <w:pPr>
        <w:widowControl w:val="0"/>
        <w:numPr>
          <w:ilvl w:val="0"/>
          <w:numId w:val="21"/>
        </w:numPr>
        <w:tabs>
          <w:tab w:val="left" w:pos="623"/>
          <w:tab w:val="left" w:pos="5387"/>
        </w:tabs>
        <w:autoSpaceDE w:val="0"/>
        <w:autoSpaceDN w:val="0"/>
        <w:spacing w:after="0" w:line="240" w:lineRule="auto"/>
        <w:ind w:left="623" w:right="302"/>
        <w:rPr>
          <w:rFonts w:eastAsia="Times New Roman" w:cs="Times New Roman"/>
          <w:lang w:val="es-ES" w:eastAsia="es-ES" w:bidi="es-ES"/>
        </w:rPr>
      </w:pPr>
      <w:r w:rsidRPr="00483D9C">
        <w:rPr>
          <w:rFonts w:eastAsia="Times New Roman" w:cs="Times New Roman"/>
          <w:w w:val="125"/>
          <w:lang w:val="es-ES" w:eastAsia="es-ES" w:bidi="es-ES"/>
        </w:rPr>
        <w:t>En el caso de personas jurídicas, por sus representantes legales o convencionales.</w:t>
      </w:r>
    </w:p>
    <w:p w:rsidR="000B2787" w:rsidRPr="00483D9C" w:rsidRDefault="000B2787" w:rsidP="00F67725">
      <w:pPr>
        <w:widowControl w:val="0"/>
        <w:numPr>
          <w:ilvl w:val="0"/>
          <w:numId w:val="21"/>
        </w:numPr>
        <w:tabs>
          <w:tab w:val="left" w:pos="622"/>
          <w:tab w:val="left" w:pos="5387"/>
        </w:tabs>
        <w:autoSpaceDE w:val="0"/>
        <w:autoSpaceDN w:val="0"/>
        <w:spacing w:after="0" w:line="240" w:lineRule="auto"/>
        <w:ind w:left="621" w:right="302"/>
        <w:rPr>
          <w:rFonts w:eastAsia="Times New Roman" w:cs="Times New Roman"/>
          <w:lang w:val="es-ES" w:eastAsia="es-ES" w:bidi="es-ES"/>
        </w:rPr>
      </w:pPr>
      <w:r w:rsidRPr="00483D9C">
        <w:rPr>
          <w:rFonts w:eastAsia="Times New Roman" w:cs="Times New Roman"/>
          <w:w w:val="125"/>
          <w:lang w:val="es-ES" w:eastAsia="es-ES" w:bidi="es-ES"/>
        </w:rPr>
        <w:t>En el caso de las entidades previstas en el numeral 3 del artículo 22 de este Código, por la persona que administre los bienes, y en su defecto por cualquiera de los integrantes de la</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entidad.</w:t>
      </w:r>
    </w:p>
    <w:p w:rsidR="000B2787" w:rsidRPr="00483D9C" w:rsidRDefault="000B2787" w:rsidP="00F67725">
      <w:pPr>
        <w:widowControl w:val="0"/>
        <w:numPr>
          <w:ilvl w:val="0"/>
          <w:numId w:val="21"/>
        </w:numPr>
        <w:tabs>
          <w:tab w:val="left" w:pos="622"/>
          <w:tab w:val="left" w:pos="5387"/>
        </w:tabs>
        <w:autoSpaceDE w:val="0"/>
        <w:autoSpaceDN w:val="0"/>
        <w:spacing w:before="2" w:after="0" w:line="240" w:lineRule="auto"/>
        <w:ind w:right="302" w:hanging="330"/>
        <w:rPr>
          <w:rFonts w:eastAsia="Times New Roman" w:cs="Times New Roman"/>
          <w:lang w:val="es-ES" w:eastAsia="es-ES" w:bidi="es-ES"/>
        </w:rPr>
      </w:pPr>
      <w:r w:rsidRPr="00483D9C">
        <w:rPr>
          <w:rFonts w:eastAsia="Times New Roman" w:cs="Times New Roman"/>
          <w:w w:val="125"/>
          <w:lang w:val="es-ES" w:eastAsia="es-ES" w:bidi="es-ES"/>
        </w:rPr>
        <w:t>En el caso de sociedades conyugales, uniones estables de hecho entre un hombre y una mujer, sucesiones y fideicomisos, por sus representantes, administradores, albaceas, fiduciarios o personas que designen los componentes del grupo, y en su defecto por cualquiera de los</w:t>
      </w:r>
      <w:r w:rsidRPr="00483D9C">
        <w:rPr>
          <w:rFonts w:eastAsia="Times New Roman" w:cs="Times New Roman"/>
          <w:spacing w:val="-19"/>
          <w:w w:val="125"/>
          <w:lang w:val="es-ES" w:eastAsia="es-ES" w:bidi="es-ES"/>
        </w:rPr>
        <w:t xml:space="preserve"> </w:t>
      </w:r>
      <w:r w:rsidRPr="00483D9C">
        <w:rPr>
          <w:rFonts w:eastAsia="Times New Roman" w:cs="Times New Roman"/>
          <w:w w:val="125"/>
          <w:lang w:val="es-ES" w:eastAsia="es-ES" w:bidi="es-ES"/>
        </w:rPr>
        <w:t>interesados.</w:t>
      </w:r>
    </w:p>
    <w:p w:rsidR="000B2787" w:rsidRPr="00483D9C" w:rsidRDefault="000B2787" w:rsidP="00F67725">
      <w:pPr>
        <w:widowControl w:val="0"/>
        <w:tabs>
          <w:tab w:val="left" w:pos="5387"/>
        </w:tabs>
        <w:autoSpaceDE w:val="0"/>
        <w:autoSpaceDN w:val="0"/>
        <w:spacing w:before="124" w:after="0" w:line="240" w:lineRule="auto"/>
        <w:ind w:right="302"/>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157. </w:t>
      </w:r>
      <w:r w:rsidRPr="00483D9C">
        <w:rPr>
          <w:rFonts w:eastAsia="Times New Roman" w:cs="Times New Roman"/>
          <w:w w:val="125"/>
          <w:lang w:val="es-ES" w:eastAsia="es-ES" w:bidi="es-ES"/>
        </w:rPr>
        <w:t>Las declaraciones o manifestaciones que se formulen se presumen fiel reflejo de la verdad y comprometen la responsabilidad de quienes las suscriban, sin perjuicio de lo dispuesto en el artículo 86 de este Código. Incurren en responsabilidad, conforme a lo previsto en el artículo 128 de este Código, los profesionales que emitan dictámenes técnicos o científicos en contradicción con las leyes, normas o principios que regulen el ejercicio de su profesión o</w:t>
      </w:r>
      <w:r w:rsidRPr="00483D9C">
        <w:rPr>
          <w:rFonts w:eastAsia="Times New Roman" w:cs="Times New Roman"/>
          <w:spacing w:val="-16"/>
          <w:w w:val="125"/>
          <w:lang w:val="es-ES" w:eastAsia="es-ES" w:bidi="es-ES"/>
        </w:rPr>
        <w:t xml:space="preserve"> </w:t>
      </w:r>
      <w:r w:rsidRPr="00483D9C">
        <w:rPr>
          <w:rFonts w:eastAsia="Times New Roman" w:cs="Times New Roman"/>
          <w:w w:val="125"/>
          <w:lang w:val="es-ES" w:eastAsia="es-ES" w:bidi="es-ES"/>
        </w:rPr>
        <w:t>ciencia.</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w w:val="125"/>
          <w:lang w:val="es-ES" w:eastAsia="es-ES" w:bidi="es-ES"/>
        </w:rPr>
        <w:t xml:space="preserve">Dichas declaraciones y manifestaciones se tendrán como definitivas aun cuando puedan ser modificadas espontáneamente, siempre y cuando no se hubiere iniciado el procedimiento de fiscalización y determinación previsto en este Código y, sin perjuicio de las facultades de la Administración </w:t>
      </w:r>
      <w:r w:rsidRPr="00483D9C">
        <w:rPr>
          <w:rFonts w:eastAsia="Times New Roman" w:cs="Times New Roman"/>
          <w:w w:val="125"/>
          <w:lang w:val="es-ES" w:eastAsia="es-ES" w:bidi="es-ES"/>
        </w:rPr>
        <w:lastRenderedPageBreak/>
        <w:t>Tributaria y de la aplicación de las sanciones que correspondan, si tal modificación ha sido hecha a raíz de denuncias  u observación de la Administración. No obstante, la presentación de dos (2) o más declaraciones sustitutivas, o la presentación de la primera declaración sustitutiva después de los doce (12) meses siguientes al vencimiento del plazo para la presentación de la declaración sustituida, dará lugar a la sanción prevista en el artículo</w:t>
      </w:r>
      <w:r w:rsidRPr="00483D9C">
        <w:rPr>
          <w:rFonts w:eastAsia="Times New Roman" w:cs="Times New Roman"/>
          <w:spacing w:val="-1"/>
          <w:w w:val="125"/>
          <w:lang w:val="es-ES" w:eastAsia="es-ES" w:bidi="es-ES"/>
        </w:rPr>
        <w:t xml:space="preserve"> </w:t>
      </w:r>
      <w:r w:rsidRPr="00483D9C">
        <w:rPr>
          <w:rFonts w:eastAsia="Times New Roman" w:cs="Times New Roman"/>
          <w:w w:val="125"/>
          <w:lang w:val="es-ES" w:eastAsia="es-ES" w:bidi="es-ES"/>
        </w:rPr>
        <w:t>103.</w:t>
      </w:r>
    </w:p>
    <w:p w:rsidR="000B2787" w:rsidRPr="00483D9C" w:rsidRDefault="000B2787" w:rsidP="00F67725">
      <w:pPr>
        <w:widowControl w:val="0"/>
        <w:tabs>
          <w:tab w:val="left" w:pos="5387"/>
        </w:tabs>
        <w:autoSpaceDE w:val="0"/>
        <w:autoSpaceDN w:val="0"/>
        <w:spacing w:after="0" w:line="240" w:lineRule="auto"/>
        <w:jc w:val="both"/>
        <w:rPr>
          <w:rFonts w:eastAsia="Times New Roman" w:cs="Times New Roman"/>
          <w:lang w:val="es-ES" w:eastAsia="es-ES" w:bidi="es-ES"/>
        </w:rPr>
      </w:pPr>
      <w:r w:rsidRPr="00483D9C">
        <w:rPr>
          <w:rFonts w:eastAsia="Times New Roman" w:cs="Times New Roman"/>
          <w:b/>
          <w:w w:val="125"/>
          <w:lang w:val="es-ES" w:eastAsia="es-ES" w:bidi="es-ES"/>
        </w:rPr>
        <w:t xml:space="preserve">Parágrafo Único. </w:t>
      </w:r>
      <w:r w:rsidRPr="00483D9C">
        <w:rPr>
          <w:rFonts w:eastAsia="Times New Roman" w:cs="Times New Roman"/>
          <w:w w:val="125"/>
          <w:lang w:val="es-ES" w:eastAsia="es-ES" w:bidi="es-ES"/>
        </w:rPr>
        <w:t>Las limitaciones establecidas en este artículo no operarán:</w:t>
      </w:r>
    </w:p>
    <w:p w:rsidR="000B2787" w:rsidRPr="00483D9C" w:rsidRDefault="000B2787" w:rsidP="00F67725">
      <w:pPr>
        <w:widowControl w:val="0"/>
        <w:numPr>
          <w:ilvl w:val="0"/>
          <w:numId w:val="20"/>
        </w:numPr>
        <w:tabs>
          <w:tab w:val="left" w:pos="607"/>
          <w:tab w:val="left" w:pos="5387"/>
        </w:tabs>
        <w:autoSpaceDE w:val="0"/>
        <w:autoSpaceDN w:val="0"/>
        <w:spacing w:after="0" w:line="240" w:lineRule="auto"/>
        <w:ind w:right="317" w:hanging="330"/>
        <w:rPr>
          <w:rFonts w:eastAsia="Times New Roman" w:cs="Times New Roman"/>
          <w:lang w:val="es-ES" w:eastAsia="es-ES" w:bidi="es-ES"/>
        </w:rPr>
      </w:pPr>
      <w:r w:rsidRPr="00483D9C">
        <w:rPr>
          <w:rFonts w:eastAsia="Times New Roman" w:cs="Times New Roman"/>
          <w:w w:val="125"/>
          <w:lang w:val="es-ES" w:eastAsia="es-ES" w:bidi="es-ES"/>
        </w:rPr>
        <w:t>Cuando en la nueva declaración se disminuyan sus costos, deducciones o pérdidas o reduzcan las cantidades acreditables.</w:t>
      </w:r>
    </w:p>
    <w:p w:rsidR="000B2787" w:rsidRPr="00483D9C" w:rsidRDefault="000B2787" w:rsidP="00F67725">
      <w:pPr>
        <w:widowControl w:val="0"/>
        <w:numPr>
          <w:ilvl w:val="0"/>
          <w:numId w:val="20"/>
        </w:numPr>
        <w:tabs>
          <w:tab w:val="left" w:pos="608"/>
          <w:tab w:val="left" w:pos="5387"/>
        </w:tabs>
        <w:autoSpaceDE w:val="0"/>
        <w:autoSpaceDN w:val="0"/>
        <w:spacing w:after="0" w:line="240" w:lineRule="auto"/>
        <w:ind w:right="316"/>
        <w:rPr>
          <w:rFonts w:eastAsia="Times New Roman" w:cs="Times New Roman"/>
          <w:lang w:val="es-ES" w:eastAsia="es-ES" w:bidi="es-ES"/>
        </w:rPr>
      </w:pPr>
      <w:r w:rsidRPr="00483D9C">
        <w:rPr>
          <w:rFonts w:eastAsia="Times New Roman" w:cs="Times New Roman"/>
          <w:w w:val="125"/>
          <w:lang w:val="es-ES" w:eastAsia="es-ES" w:bidi="es-ES"/>
        </w:rPr>
        <w:t>Cuando la presentación de la declaración que modifica la original se establezca como obligación por disposición expresa de la</w:t>
      </w:r>
      <w:r w:rsidRPr="00483D9C">
        <w:rPr>
          <w:rFonts w:eastAsia="Times New Roman" w:cs="Times New Roman"/>
          <w:spacing w:val="-8"/>
          <w:w w:val="125"/>
          <w:lang w:val="es-ES" w:eastAsia="es-ES" w:bidi="es-ES"/>
        </w:rPr>
        <w:t xml:space="preserve"> </w:t>
      </w:r>
      <w:r w:rsidRPr="00483D9C">
        <w:rPr>
          <w:rFonts w:eastAsia="Times New Roman" w:cs="Times New Roman"/>
          <w:w w:val="125"/>
          <w:lang w:val="es-ES" w:eastAsia="es-ES" w:bidi="es-ES"/>
        </w:rPr>
        <w:t>ley.</w:t>
      </w:r>
    </w:p>
    <w:p w:rsidR="000B2787" w:rsidRPr="00483D9C" w:rsidRDefault="000B2787" w:rsidP="00F67725">
      <w:pPr>
        <w:widowControl w:val="0"/>
        <w:numPr>
          <w:ilvl w:val="0"/>
          <w:numId w:val="20"/>
        </w:numPr>
        <w:tabs>
          <w:tab w:val="left" w:pos="608"/>
          <w:tab w:val="left" w:pos="5387"/>
        </w:tabs>
        <w:autoSpaceDE w:val="0"/>
        <w:autoSpaceDN w:val="0"/>
        <w:spacing w:before="1" w:after="0" w:line="240" w:lineRule="auto"/>
        <w:ind w:right="319" w:hanging="328"/>
        <w:rPr>
          <w:rFonts w:eastAsia="Times New Roman" w:cs="Times New Roman"/>
          <w:lang w:val="es-ES" w:eastAsia="es-ES" w:bidi="es-ES"/>
        </w:rPr>
      </w:pPr>
      <w:r w:rsidRPr="00483D9C">
        <w:rPr>
          <w:rFonts w:eastAsia="Times New Roman" w:cs="Times New Roman"/>
          <w:w w:val="125"/>
          <w:lang w:val="es-ES" w:eastAsia="es-ES" w:bidi="es-ES"/>
        </w:rPr>
        <w:t>Cuando la sustitución de la declaración se realice en virtud de las observaciones efectuadas por la Administración</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Tributaria.</w:t>
      </w:r>
    </w:p>
    <w:p w:rsidR="000B2787" w:rsidRPr="00483D9C" w:rsidRDefault="000B2787" w:rsidP="00F67725">
      <w:pPr>
        <w:widowControl w:val="0"/>
        <w:tabs>
          <w:tab w:val="left" w:pos="5387"/>
        </w:tabs>
        <w:autoSpaceDE w:val="0"/>
        <w:autoSpaceDN w:val="0"/>
        <w:spacing w:after="0" w:line="240" w:lineRule="auto"/>
        <w:ind w:right="2198"/>
        <w:jc w:val="center"/>
        <w:outlineLvl w:val="6"/>
        <w:rPr>
          <w:rFonts w:eastAsia="Times New Roman" w:cs="Times New Roman"/>
          <w:b/>
          <w:bCs/>
          <w:lang w:val="es-ES" w:eastAsia="es-ES" w:bidi="es-ES"/>
        </w:rPr>
      </w:pPr>
      <w:r w:rsidRPr="00483D9C">
        <w:rPr>
          <w:rFonts w:eastAsia="Times New Roman" w:cs="Times New Roman"/>
          <w:b/>
          <w:bCs/>
          <w:w w:val="125"/>
          <w:lang w:val="es-ES" w:eastAsia="es-ES" w:bidi="es-ES"/>
        </w:rPr>
        <w:t>Capítulo III</w:t>
      </w:r>
    </w:p>
    <w:p w:rsidR="000B2787" w:rsidRPr="00483D9C" w:rsidRDefault="000B2787" w:rsidP="00F67725">
      <w:pPr>
        <w:widowControl w:val="0"/>
        <w:tabs>
          <w:tab w:val="left" w:pos="5387"/>
        </w:tabs>
        <w:autoSpaceDE w:val="0"/>
        <w:autoSpaceDN w:val="0"/>
        <w:spacing w:before="74" w:after="0" w:line="240" w:lineRule="auto"/>
        <w:ind w:right="2199"/>
        <w:jc w:val="center"/>
        <w:rPr>
          <w:rFonts w:eastAsia="Times New Roman" w:cs="Times New Roman"/>
          <w:b/>
          <w:lang w:val="es-ES" w:eastAsia="es-ES" w:bidi="es-ES"/>
        </w:rPr>
      </w:pPr>
      <w:r w:rsidRPr="00483D9C">
        <w:rPr>
          <w:rFonts w:eastAsia="Times New Roman" w:cs="Times New Roman"/>
          <w:b/>
          <w:w w:val="125"/>
          <w:lang w:val="es-ES" w:eastAsia="es-ES" w:bidi="es-ES"/>
        </w:rPr>
        <w:t>De los Procedimientos</w:t>
      </w:r>
    </w:p>
    <w:p w:rsidR="000B2787" w:rsidRPr="00483D9C" w:rsidRDefault="000B2787" w:rsidP="00F67725">
      <w:pPr>
        <w:widowControl w:val="0"/>
        <w:tabs>
          <w:tab w:val="left" w:pos="5387"/>
        </w:tabs>
        <w:autoSpaceDE w:val="0"/>
        <w:autoSpaceDN w:val="0"/>
        <w:spacing w:after="0" w:line="240" w:lineRule="auto"/>
        <w:ind w:right="2199"/>
        <w:jc w:val="center"/>
        <w:rPr>
          <w:rFonts w:eastAsia="Times New Roman" w:cs="Times New Roman"/>
          <w:b/>
          <w:lang w:val="es-ES" w:eastAsia="es-ES" w:bidi="es-ES"/>
        </w:rPr>
      </w:pPr>
      <w:r w:rsidRPr="00483D9C">
        <w:rPr>
          <w:rFonts w:eastAsia="Times New Roman" w:cs="Times New Roman"/>
          <w:b/>
          <w:w w:val="125"/>
          <w:lang w:val="es-ES" w:eastAsia="es-ES" w:bidi="es-ES"/>
        </w:rPr>
        <w:t>Sección Primera Disposiciones Generales</w:t>
      </w:r>
    </w:p>
    <w:p w:rsidR="000B2787" w:rsidRPr="00483D9C" w:rsidRDefault="000B2787" w:rsidP="00F67725">
      <w:pPr>
        <w:widowControl w:val="0"/>
        <w:tabs>
          <w:tab w:val="left" w:pos="5387"/>
        </w:tabs>
        <w:autoSpaceDE w:val="0"/>
        <w:autoSpaceDN w:val="0"/>
        <w:spacing w:after="0" w:line="240" w:lineRule="auto"/>
        <w:ind w:right="318"/>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158. </w:t>
      </w:r>
      <w:r w:rsidRPr="00483D9C">
        <w:rPr>
          <w:rFonts w:eastAsia="Times New Roman" w:cs="Times New Roman"/>
          <w:w w:val="125"/>
          <w:lang w:val="es-ES" w:eastAsia="es-ES" w:bidi="es-ES"/>
        </w:rPr>
        <w:t>Las normas contenidas en esta sección serán aplicables a los procedimientos de carácter tributario en sede administrativa, sin perjuicio de las establecidas en las leyes y demás normas tributarias. En caso de situaciones que no puedan resolverse conforme a las disposiciones de esta sección, se aplicarán supletoriamente las normas que rigen los procedimientos administrativos y judiciales que más se avengan a su naturaleza y fines.</w:t>
      </w:r>
    </w:p>
    <w:p w:rsidR="000B2787" w:rsidRPr="00483D9C" w:rsidRDefault="000B2787" w:rsidP="00F67725">
      <w:pPr>
        <w:widowControl w:val="0"/>
        <w:tabs>
          <w:tab w:val="left" w:pos="5387"/>
        </w:tabs>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159. </w:t>
      </w:r>
      <w:r w:rsidRPr="00483D9C">
        <w:rPr>
          <w:rFonts w:eastAsia="Times New Roman" w:cs="Times New Roman"/>
          <w:w w:val="125"/>
          <w:lang w:val="es-ES" w:eastAsia="es-ES" w:bidi="es-ES"/>
        </w:rPr>
        <w:t>La comparecencia ante la Administración Tributaria podrá hacerse personalmente o por medio de representante legal o voluntario. Quien invoque una representación acreditará su personería en la primera actuación.</w:t>
      </w:r>
    </w:p>
    <w:p w:rsidR="000B2787" w:rsidRPr="00483D9C" w:rsidRDefault="000B2787" w:rsidP="00F67725">
      <w:pPr>
        <w:widowControl w:val="0"/>
        <w:tabs>
          <w:tab w:val="left" w:pos="5387"/>
        </w:tabs>
        <w:autoSpaceDE w:val="0"/>
        <w:autoSpaceDN w:val="0"/>
        <w:spacing w:before="1" w:after="0" w:line="240" w:lineRule="auto"/>
        <w:ind w:right="38"/>
        <w:jc w:val="both"/>
        <w:rPr>
          <w:rFonts w:eastAsia="Times New Roman" w:cs="Times New Roman"/>
          <w:lang w:val="es-ES" w:eastAsia="es-ES" w:bidi="es-ES"/>
        </w:rPr>
      </w:pPr>
      <w:r w:rsidRPr="00483D9C">
        <w:rPr>
          <w:rFonts w:eastAsia="Times New Roman" w:cs="Times New Roman"/>
          <w:w w:val="125"/>
          <w:lang w:val="es-ES" w:eastAsia="es-ES" w:bidi="es-ES"/>
        </w:rPr>
        <w:t>La revocación de la representación acreditada sólo surtirá efectos frente a la Administración Tributaria, cuando ello se ponga en conocimiento de ésta.</w:t>
      </w:r>
    </w:p>
    <w:p w:rsidR="000B2787" w:rsidRPr="00483D9C" w:rsidRDefault="000B2787" w:rsidP="00F67725">
      <w:pPr>
        <w:widowControl w:val="0"/>
        <w:tabs>
          <w:tab w:val="left" w:pos="5387"/>
        </w:tabs>
        <w:autoSpaceDE w:val="0"/>
        <w:autoSpaceDN w:val="0"/>
        <w:spacing w:before="1" w:after="0" w:line="240" w:lineRule="auto"/>
        <w:ind w:right="40"/>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160. </w:t>
      </w:r>
      <w:r w:rsidRPr="00483D9C">
        <w:rPr>
          <w:rFonts w:eastAsia="Times New Roman" w:cs="Times New Roman"/>
          <w:w w:val="125"/>
          <w:lang w:val="es-ES" w:eastAsia="es-ES" w:bidi="es-ES"/>
        </w:rPr>
        <w:t>La fecha de comparecencia se anotará en el escrito si lo hubiere, y, en todo caso, se le otorgará en el acto constancia oficial al interesado.</w:t>
      </w:r>
    </w:p>
    <w:p w:rsidR="000B2787" w:rsidRPr="00483D9C" w:rsidRDefault="000B2787" w:rsidP="00F67725">
      <w:pPr>
        <w:widowControl w:val="0"/>
        <w:tabs>
          <w:tab w:val="left" w:pos="5387"/>
        </w:tabs>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161. </w:t>
      </w:r>
      <w:r w:rsidRPr="00483D9C">
        <w:rPr>
          <w:rFonts w:eastAsia="Times New Roman" w:cs="Times New Roman"/>
          <w:w w:val="125"/>
          <w:lang w:val="es-ES" w:eastAsia="es-ES" w:bidi="es-ES"/>
        </w:rPr>
        <w:t>Los interesados, representantes y los abogados asistentes tendrán acceso a los expedientes y podrán consultarlos sin más exigencia que la comprobación de su identidad y legitimación, salvo que se trate de las actuaciones fiscales las cuales tendrán carácter confidencial hasta que se notifique el Acta de Reparo.</w:t>
      </w:r>
    </w:p>
    <w:p w:rsidR="000B2787" w:rsidRPr="00483D9C" w:rsidRDefault="000B2787" w:rsidP="00F67725">
      <w:pPr>
        <w:widowControl w:val="0"/>
        <w:tabs>
          <w:tab w:val="left" w:pos="5387"/>
        </w:tabs>
        <w:autoSpaceDE w:val="0"/>
        <w:autoSpaceDN w:val="0"/>
        <w:spacing w:after="0" w:line="240" w:lineRule="auto"/>
        <w:ind w:right="40"/>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162. </w:t>
      </w:r>
      <w:r w:rsidRPr="00483D9C">
        <w:rPr>
          <w:rFonts w:eastAsia="Times New Roman" w:cs="Times New Roman"/>
          <w:w w:val="115"/>
          <w:lang w:val="es-ES" w:eastAsia="es-ES" w:bidi="es-ES"/>
        </w:rPr>
        <w:t>Las actuaciones de la Administración Tributaria y las que se realicen ante ella, deberán practicarse en días y horas hábiles, sin perjuicio de las habilitaciones que autorice la Administración Tributaria de conformidad con las leyes y reglamentos.</w:t>
      </w:r>
    </w:p>
    <w:p w:rsidR="000B2787" w:rsidRPr="00483D9C" w:rsidRDefault="000B2787" w:rsidP="00F67725">
      <w:pPr>
        <w:widowControl w:val="0"/>
        <w:tabs>
          <w:tab w:val="left" w:pos="5387"/>
        </w:tabs>
        <w:autoSpaceDE w:val="0"/>
        <w:autoSpaceDN w:val="0"/>
        <w:spacing w:before="119" w:after="0" w:line="240" w:lineRule="auto"/>
        <w:ind w:right="38"/>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163. </w:t>
      </w:r>
      <w:r w:rsidRPr="00483D9C">
        <w:rPr>
          <w:rFonts w:eastAsia="Times New Roman" w:cs="Times New Roman"/>
          <w:w w:val="115"/>
          <w:lang w:val="es-ES" w:eastAsia="es-ES" w:bidi="es-ES"/>
        </w:rPr>
        <w:t xml:space="preserve">La Administración Tributaria está obligada a dictar resolución a toda petición planteada por los interesados dentro del plazo de treinta (30) días hábiles contados a partir de la fecha de su presentación, salvo disposición de este Código o de leyes y normas en materia tributaria. Vencido el plazo sin que se dicte resolución, los interesados podrán a su solo arbitrio optar por conceptuar que ha habido decisión denegatoria, en cuyo caso quedan facultados para interponer las acciones y </w:t>
      </w:r>
      <w:r w:rsidRPr="00483D9C">
        <w:rPr>
          <w:rFonts w:eastAsia="Times New Roman" w:cs="Times New Roman"/>
          <w:w w:val="115"/>
          <w:lang w:val="es-ES" w:eastAsia="es-ES" w:bidi="es-ES"/>
        </w:rPr>
        <w:lastRenderedPageBreak/>
        <w:t>recursos que correspondan.</w:t>
      </w:r>
    </w:p>
    <w:p w:rsidR="000B2787" w:rsidRPr="00483D9C" w:rsidRDefault="000B2787" w:rsidP="00F67725">
      <w:pPr>
        <w:widowControl w:val="0"/>
        <w:tabs>
          <w:tab w:val="left" w:pos="5387"/>
        </w:tabs>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b/>
          <w:w w:val="115"/>
          <w:lang w:val="es-ES" w:eastAsia="es-ES" w:bidi="es-ES"/>
        </w:rPr>
        <w:t xml:space="preserve">Parágrafo Único. </w:t>
      </w:r>
      <w:r w:rsidRPr="00483D9C">
        <w:rPr>
          <w:rFonts w:eastAsia="Times New Roman" w:cs="Times New Roman"/>
          <w:w w:val="115"/>
          <w:lang w:val="es-ES" w:eastAsia="es-ES" w:bidi="es-ES"/>
        </w:rPr>
        <w:t>El retardo, omisión, distorsión o incumplimiento de cualquier disposición normativa por parte de los funcionarios o empleados de la Administración Tributaria, dará lugar a la imposición de las sanciones disciplinarias, administrativas y penales que correspondan conforme a las leyes respectivas.</w:t>
      </w:r>
    </w:p>
    <w:p w:rsidR="000B2787" w:rsidRPr="00483D9C" w:rsidRDefault="000B2787" w:rsidP="00F67725">
      <w:pPr>
        <w:widowControl w:val="0"/>
        <w:tabs>
          <w:tab w:val="left" w:pos="5387"/>
        </w:tabs>
        <w:autoSpaceDE w:val="0"/>
        <w:autoSpaceDN w:val="0"/>
        <w:spacing w:before="120" w:after="0" w:line="240" w:lineRule="auto"/>
        <w:ind w:right="39"/>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164. </w:t>
      </w:r>
      <w:r w:rsidRPr="00483D9C">
        <w:rPr>
          <w:rFonts w:eastAsia="Times New Roman" w:cs="Times New Roman"/>
          <w:w w:val="115"/>
          <w:lang w:val="es-ES" w:eastAsia="es-ES" w:bidi="es-ES"/>
        </w:rPr>
        <w:t>Cuando en el escrito recibido por la Administración  Tributaria faltare cualquiera de los requisitos exigidos en las leyes y demás disposiciones, el procedimiento tributario se paralizará, y la autoridad que hubiere de iniciar</w:t>
      </w:r>
      <w:r w:rsidRPr="00483D9C">
        <w:rPr>
          <w:rFonts w:eastAsia="Times New Roman" w:cs="Times New Roman"/>
          <w:spacing w:val="31"/>
          <w:w w:val="115"/>
          <w:lang w:val="es-ES" w:eastAsia="es-ES" w:bidi="es-ES"/>
        </w:rPr>
        <w:t xml:space="preserve"> </w:t>
      </w:r>
      <w:r w:rsidRPr="00483D9C">
        <w:rPr>
          <w:rFonts w:eastAsia="Times New Roman" w:cs="Times New Roman"/>
          <w:w w:val="115"/>
          <w:lang w:val="es-ES" w:eastAsia="es-ES" w:bidi="es-ES"/>
        </w:rPr>
        <w:t>las actuaciones lo notificará al interesado, comunicándole las omisiones o faltas observadas, a fin de que en un plazo de diez (10) días hábiles proceda a subsanarlos.</w:t>
      </w:r>
    </w:p>
    <w:p w:rsidR="000B2787" w:rsidRPr="00483D9C" w:rsidRDefault="000B2787" w:rsidP="00F67725">
      <w:pPr>
        <w:widowControl w:val="0"/>
        <w:tabs>
          <w:tab w:val="left" w:pos="5387"/>
        </w:tabs>
        <w:autoSpaceDE w:val="0"/>
        <w:autoSpaceDN w:val="0"/>
        <w:spacing w:after="0" w:line="240" w:lineRule="auto"/>
        <w:ind w:right="52"/>
        <w:jc w:val="both"/>
        <w:rPr>
          <w:rFonts w:eastAsia="Times New Roman" w:cs="Times New Roman"/>
          <w:lang w:val="es-ES" w:eastAsia="es-ES" w:bidi="es-ES"/>
        </w:rPr>
      </w:pPr>
      <w:r w:rsidRPr="00483D9C">
        <w:rPr>
          <w:rFonts w:eastAsia="Times New Roman" w:cs="Times New Roman"/>
          <w:w w:val="115"/>
          <w:lang w:val="es-ES" w:eastAsia="es-ES" w:bidi="es-ES"/>
        </w:rPr>
        <w:t>Si el interesado presentare oportunamente el escrito o solicitud con  las  correcciones exigidas, y éste fuere objetado por la Administración Tributaria, debido a nuevos errores u omisiones, el solicitante podrá ejercer las acciones y recursos respectivos, o bien corregir nuevamente sus documentos conforme a las indicaciones de la autoridad.</w:t>
      </w:r>
    </w:p>
    <w:p w:rsidR="000B2787" w:rsidRPr="00483D9C" w:rsidRDefault="000B2787" w:rsidP="00F67725">
      <w:pPr>
        <w:widowControl w:val="0"/>
        <w:tabs>
          <w:tab w:val="left" w:pos="5387"/>
        </w:tabs>
        <w:autoSpaceDE w:val="0"/>
        <w:autoSpaceDN w:val="0"/>
        <w:spacing w:after="0" w:line="240" w:lineRule="auto"/>
        <w:ind w:right="52"/>
        <w:jc w:val="both"/>
        <w:rPr>
          <w:rFonts w:eastAsia="Times New Roman" w:cs="Times New Roman"/>
          <w:lang w:val="es-ES" w:eastAsia="es-ES" w:bidi="es-ES"/>
        </w:rPr>
      </w:pPr>
      <w:r w:rsidRPr="00483D9C">
        <w:rPr>
          <w:rFonts w:eastAsia="Times New Roman" w:cs="Times New Roman"/>
          <w:w w:val="115"/>
          <w:lang w:val="es-ES" w:eastAsia="es-ES" w:bidi="es-ES"/>
        </w:rPr>
        <w:t>El procedimiento tributario se reanudará cuando el interesado hubiere cumplido la totalidad de los requisitos exigidos para la tramitación de su petición o solicitud.</w:t>
      </w:r>
    </w:p>
    <w:p w:rsidR="000B2787" w:rsidRPr="00483D9C" w:rsidRDefault="000B2787" w:rsidP="00F67725">
      <w:pPr>
        <w:widowControl w:val="0"/>
        <w:tabs>
          <w:tab w:val="left" w:pos="5387"/>
        </w:tabs>
        <w:autoSpaceDE w:val="0"/>
        <w:autoSpaceDN w:val="0"/>
        <w:spacing w:before="115" w:after="0" w:line="240" w:lineRule="auto"/>
        <w:ind w:right="54"/>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165. </w:t>
      </w:r>
      <w:r w:rsidRPr="00483D9C">
        <w:rPr>
          <w:rFonts w:eastAsia="Times New Roman" w:cs="Times New Roman"/>
          <w:w w:val="115"/>
          <w:lang w:val="es-ES" w:eastAsia="es-ES" w:bidi="es-ES"/>
        </w:rPr>
        <w:t>Si el procedimiento tributario iniciado a instancia de un particular se paraliza por el lapso de treinta (30) días continuos por causa imputable al interesado, la Administración Tributaria ordenará inmediatamente el archivo del expediente, mediante auto motivado firmado por el funcionario encargado de la tramitación del</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asunto.</w:t>
      </w:r>
    </w:p>
    <w:p w:rsidR="000B2787" w:rsidRPr="00483D9C" w:rsidRDefault="000B2787" w:rsidP="00F67725">
      <w:pPr>
        <w:widowControl w:val="0"/>
        <w:tabs>
          <w:tab w:val="left" w:pos="5387"/>
        </w:tabs>
        <w:autoSpaceDE w:val="0"/>
        <w:autoSpaceDN w:val="0"/>
        <w:spacing w:after="0" w:line="240" w:lineRule="auto"/>
        <w:ind w:right="54"/>
        <w:jc w:val="both"/>
        <w:rPr>
          <w:rFonts w:eastAsia="Times New Roman" w:cs="Times New Roman"/>
          <w:lang w:val="es-ES" w:eastAsia="es-ES" w:bidi="es-ES"/>
        </w:rPr>
      </w:pPr>
      <w:r w:rsidRPr="00483D9C">
        <w:rPr>
          <w:rFonts w:eastAsia="Times New Roman" w:cs="Times New Roman"/>
          <w:w w:val="115"/>
          <w:lang w:val="es-ES" w:eastAsia="es-ES" w:bidi="es-ES"/>
        </w:rPr>
        <w:t>Ordenado el archivo del expediente, el interesado podrá comenzar de nuevo la tramitación de su asunto conforme a las normas establecidas en este Capítulo.</w:t>
      </w:r>
    </w:p>
    <w:p w:rsidR="000B2787" w:rsidRPr="00483D9C" w:rsidRDefault="000B2787" w:rsidP="00F67725">
      <w:pPr>
        <w:widowControl w:val="0"/>
        <w:tabs>
          <w:tab w:val="left" w:pos="5387"/>
        </w:tabs>
        <w:autoSpaceDE w:val="0"/>
        <w:autoSpaceDN w:val="0"/>
        <w:spacing w:before="1" w:after="0" w:line="240" w:lineRule="auto"/>
        <w:ind w:right="2452"/>
        <w:jc w:val="center"/>
        <w:outlineLvl w:val="6"/>
        <w:rPr>
          <w:rFonts w:eastAsia="Times New Roman" w:cs="Times New Roman"/>
          <w:b/>
          <w:bCs/>
          <w:w w:val="125"/>
          <w:lang w:val="es-ES" w:eastAsia="es-ES" w:bidi="es-ES"/>
        </w:rPr>
      </w:pPr>
      <w:r w:rsidRPr="00483D9C">
        <w:rPr>
          <w:rFonts w:eastAsia="Times New Roman" w:cs="Times New Roman"/>
          <w:b/>
          <w:bCs/>
          <w:w w:val="125"/>
          <w:lang w:val="es-ES" w:eastAsia="es-ES" w:bidi="es-ES"/>
        </w:rPr>
        <w:t>Sección</w:t>
      </w:r>
    </w:p>
    <w:p w:rsidR="000B2787" w:rsidRPr="00483D9C" w:rsidRDefault="000B2787" w:rsidP="00F67725">
      <w:pPr>
        <w:widowControl w:val="0"/>
        <w:tabs>
          <w:tab w:val="left" w:pos="5387"/>
        </w:tabs>
        <w:autoSpaceDE w:val="0"/>
        <w:autoSpaceDN w:val="0"/>
        <w:spacing w:before="1" w:after="0" w:line="240" w:lineRule="auto"/>
        <w:ind w:right="2452"/>
        <w:jc w:val="center"/>
        <w:outlineLvl w:val="6"/>
        <w:rPr>
          <w:rFonts w:eastAsia="Times New Roman" w:cs="Times New Roman"/>
          <w:b/>
          <w:bCs/>
          <w:lang w:val="es-ES" w:eastAsia="es-ES" w:bidi="es-ES"/>
        </w:rPr>
      </w:pPr>
      <w:r w:rsidRPr="00483D9C">
        <w:rPr>
          <w:rFonts w:eastAsia="Times New Roman" w:cs="Times New Roman"/>
          <w:b/>
          <w:bCs/>
          <w:w w:val="125"/>
          <w:lang w:val="es-ES" w:eastAsia="es-ES" w:bidi="es-ES"/>
        </w:rPr>
        <w:t>Segunda De las Pruebas</w:t>
      </w:r>
    </w:p>
    <w:p w:rsidR="000B2787" w:rsidRPr="00483D9C" w:rsidRDefault="000B2787" w:rsidP="00F67725">
      <w:pPr>
        <w:widowControl w:val="0"/>
        <w:tabs>
          <w:tab w:val="left" w:pos="5387"/>
        </w:tabs>
        <w:autoSpaceDE w:val="0"/>
        <w:autoSpaceDN w:val="0"/>
        <w:spacing w:before="1" w:after="0" w:line="240" w:lineRule="auto"/>
        <w:ind w:right="302"/>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166. </w:t>
      </w:r>
      <w:r w:rsidRPr="00483D9C">
        <w:rPr>
          <w:rFonts w:eastAsia="Times New Roman" w:cs="Times New Roman"/>
          <w:w w:val="125"/>
          <w:lang w:val="es-ES" w:eastAsia="es-ES" w:bidi="es-ES"/>
        </w:rPr>
        <w:t>Podrán invocarse todos los medios de prueba admitidos en derecho, con excepción del juramento y de la confesión de empleados públicos, cuando ella implique prueba confesional de la Administración.</w:t>
      </w:r>
    </w:p>
    <w:p w:rsidR="000B2787" w:rsidRPr="00483D9C" w:rsidRDefault="000B2787" w:rsidP="00F67725">
      <w:pPr>
        <w:widowControl w:val="0"/>
        <w:tabs>
          <w:tab w:val="left" w:pos="5387"/>
        </w:tabs>
        <w:autoSpaceDE w:val="0"/>
        <w:autoSpaceDN w:val="0"/>
        <w:spacing w:after="0" w:line="240" w:lineRule="auto"/>
        <w:ind w:right="304"/>
        <w:jc w:val="both"/>
        <w:rPr>
          <w:rFonts w:eastAsia="Times New Roman" w:cs="Times New Roman"/>
          <w:lang w:val="es-ES" w:eastAsia="es-ES" w:bidi="es-ES"/>
        </w:rPr>
      </w:pPr>
      <w:r w:rsidRPr="00483D9C">
        <w:rPr>
          <w:rFonts w:eastAsia="Times New Roman" w:cs="Times New Roman"/>
          <w:w w:val="125"/>
          <w:lang w:val="es-ES" w:eastAsia="es-ES" w:bidi="es-ES"/>
        </w:rPr>
        <w:t>Salvo prueba en contrario, se presumen ciertos los hechos u omisiones conocidos por las autoridades fiscales extranjeras.</w:t>
      </w:r>
    </w:p>
    <w:p w:rsidR="000B2787" w:rsidRPr="00483D9C" w:rsidRDefault="000B2787" w:rsidP="00F67725">
      <w:pPr>
        <w:widowControl w:val="0"/>
        <w:tabs>
          <w:tab w:val="left" w:pos="5387"/>
        </w:tabs>
        <w:autoSpaceDE w:val="0"/>
        <w:autoSpaceDN w:val="0"/>
        <w:spacing w:before="1" w:after="0" w:line="240" w:lineRule="auto"/>
        <w:ind w:right="302"/>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167. </w:t>
      </w:r>
      <w:r w:rsidRPr="00483D9C">
        <w:rPr>
          <w:rFonts w:eastAsia="Times New Roman" w:cs="Times New Roman"/>
          <w:w w:val="125"/>
          <w:lang w:val="es-ES" w:eastAsia="es-ES" w:bidi="es-ES"/>
        </w:rPr>
        <w:t>Sin perjuicio de lo establecido en el artículo anterior, en los procedimientos tributarios podrán practicarse experticias para la comprobación o apreciación de hechos que exijan conocimientos especiales. A tal efecto, deberá indicarse con toda precisión los hechos y elementos que abarcará la experticia, y el estudio técnico a realizar.</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w w:val="125"/>
          <w:lang w:val="es-ES" w:eastAsia="es-ES" w:bidi="es-ES"/>
        </w:rPr>
        <w:t>La Administración Tributaria y el interesado, de mutuo acuerdo, procederán a designar a un experto, indicando su nombre y apellido, cédula de identidad, profesión, lugar de su notificación, objeto y límites de la experticia.</w:t>
      </w:r>
    </w:p>
    <w:p w:rsidR="000B2787" w:rsidRPr="00483D9C" w:rsidRDefault="000B2787" w:rsidP="00F67725">
      <w:pPr>
        <w:widowControl w:val="0"/>
        <w:tabs>
          <w:tab w:val="left" w:pos="5387"/>
        </w:tabs>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w w:val="125"/>
          <w:lang w:val="es-ES" w:eastAsia="es-ES" w:bidi="es-ES"/>
        </w:rPr>
        <w:t>De no existir acuerdo, cada parte designará a su experto, y convendrán la designación de un experto adicional de entre una terna propuesta por el colegio o gremio profesional relacionado con la materia objeto de la experticia.</w:t>
      </w:r>
    </w:p>
    <w:p w:rsidR="000B2787" w:rsidRPr="00483D9C" w:rsidRDefault="000B2787" w:rsidP="00F67725">
      <w:pPr>
        <w:widowControl w:val="0"/>
        <w:tabs>
          <w:tab w:val="left" w:pos="5387"/>
        </w:tabs>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w w:val="125"/>
          <w:lang w:val="es-ES" w:eastAsia="es-ES" w:bidi="es-ES"/>
        </w:rPr>
        <w:t xml:space="preserve">El experto o los expertos designados, según sea el caso, deberán manifestar en forma escrita su aceptación y prestar juramento de cumplir cabalmente con las </w:t>
      </w:r>
      <w:r w:rsidRPr="00483D9C">
        <w:rPr>
          <w:rFonts w:eastAsia="Times New Roman" w:cs="Times New Roman"/>
          <w:w w:val="135"/>
          <w:lang w:val="es-ES" w:eastAsia="es-ES" w:bidi="es-ES"/>
        </w:rPr>
        <w:t xml:space="preserve">tareas asumidas, debiendo, igualmente, fijar sus honorarios, y </w:t>
      </w:r>
      <w:r w:rsidRPr="00483D9C">
        <w:rPr>
          <w:rFonts w:eastAsia="Times New Roman" w:cs="Times New Roman"/>
          <w:w w:val="135"/>
          <w:lang w:val="es-ES" w:eastAsia="es-ES" w:bidi="es-ES"/>
        </w:rPr>
        <w:lastRenderedPageBreak/>
        <w:t>el tiempo y oportunidad para la realización de la experticia. El dictamen del experto o de los expertos, según el caso, deberá extenderse por escrito, expresando el contenido, motivos y resultados de la experticia.</w:t>
      </w:r>
    </w:p>
    <w:p w:rsidR="000B2787" w:rsidRPr="00483D9C" w:rsidRDefault="000B2787" w:rsidP="00F67725">
      <w:pPr>
        <w:widowControl w:val="0"/>
        <w:tabs>
          <w:tab w:val="left" w:pos="5387"/>
        </w:tabs>
        <w:autoSpaceDE w:val="0"/>
        <w:autoSpaceDN w:val="0"/>
        <w:spacing w:after="0" w:line="240" w:lineRule="auto"/>
        <w:ind w:right="315"/>
        <w:jc w:val="both"/>
        <w:rPr>
          <w:rFonts w:eastAsia="Times New Roman" w:cs="Times New Roman"/>
          <w:lang w:val="es-ES" w:eastAsia="es-ES" w:bidi="es-ES"/>
        </w:rPr>
      </w:pPr>
      <w:r w:rsidRPr="00483D9C">
        <w:rPr>
          <w:rFonts w:eastAsia="Times New Roman" w:cs="Times New Roman"/>
          <w:b/>
          <w:w w:val="135"/>
          <w:lang w:val="es-ES" w:eastAsia="es-ES" w:bidi="es-ES"/>
        </w:rPr>
        <w:t xml:space="preserve">Parágrafo Único. </w:t>
      </w:r>
      <w:r w:rsidRPr="00483D9C">
        <w:rPr>
          <w:rFonts w:eastAsia="Times New Roman" w:cs="Times New Roman"/>
          <w:w w:val="135"/>
          <w:lang w:val="es-ES" w:eastAsia="es-ES" w:bidi="es-ES"/>
        </w:rPr>
        <w:t>Los costos de la experticia incluyendo los honorarios del  experto o los expertos, según sea el caso, correrán por cuenta de la parte que la solicite.</w:t>
      </w:r>
    </w:p>
    <w:p w:rsidR="000B2787" w:rsidRPr="00483D9C" w:rsidRDefault="000B2787" w:rsidP="00F67725">
      <w:pPr>
        <w:widowControl w:val="0"/>
        <w:tabs>
          <w:tab w:val="left" w:pos="5387"/>
        </w:tabs>
        <w:autoSpaceDE w:val="0"/>
        <w:autoSpaceDN w:val="0"/>
        <w:spacing w:before="105" w:after="0" w:line="240" w:lineRule="auto"/>
        <w:ind w:right="314"/>
        <w:jc w:val="both"/>
        <w:rPr>
          <w:rFonts w:eastAsia="Times New Roman" w:cs="Times New Roman"/>
          <w:lang w:val="es-ES" w:eastAsia="es-ES" w:bidi="es-ES"/>
        </w:rPr>
      </w:pPr>
      <w:r w:rsidRPr="00483D9C">
        <w:rPr>
          <w:rFonts w:eastAsia="Times New Roman" w:cs="Times New Roman"/>
          <w:b/>
          <w:w w:val="135"/>
          <w:lang w:val="es-ES" w:eastAsia="es-ES" w:bidi="es-ES"/>
        </w:rPr>
        <w:t xml:space="preserve">Artículo 168. </w:t>
      </w:r>
      <w:r w:rsidRPr="00483D9C">
        <w:rPr>
          <w:rFonts w:eastAsia="Times New Roman" w:cs="Times New Roman"/>
          <w:w w:val="135"/>
          <w:lang w:val="es-ES" w:eastAsia="es-ES" w:bidi="es-ES"/>
        </w:rPr>
        <w:t>El término de prueba será fijado de acuerdo con la importancia y complejidad de cada caso, y no podrá ser inferior a diez (10) días hábiles.</w:t>
      </w:r>
    </w:p>
    <w:p w:rsidR="000B2787" w:rsidRPr="00483D9C" w:rsidRDefault="000B2787" w:rsidP="00F67725">
      <w:pPr>
        <w:widowControl w:val="0"/>
        <w:tabs>
          <w:tab w:val="left" w:pos="5387"/>
        </w:tabs>
        <w:autoSpaceDE w:val="0"/>
        <w:autoSpaceDN w:val="0"/>
        <w:spacing w:before="1" w:after="0" w:line="240" w:lineRule="auto"/>
        <w:ind w:right="315"/>
        <w:jc w:val="both"/>
        <w:rPr>
          <w:rFonts w:eastAsia="Times New Roman" w:cs="Times New Roman"/>
          <w:lang w:val="es-ES" w:eastAsia="es-ES" w:bidi="es-ES"/>
        </w:rPr>
      </w:pPr>
      <w:r w:rsidRPr="00483D9C">
        <w:rPr>
          <w:rFonts w:eastAsia="Times New Roman" w:cs="Times New Roman"/>
          <w:w w:val="135"/>
          <w:lang w:val="es-ES" w:eastAsia="es-ES" w:bidi="es-ES"/>
        </w:rPr>
        <w:t>En los asuntos de mero derecho se prescindirá del término de prueba, de oficio o a petición de parte.</w:t>
      </w:r>
    </w:p>
    <w:p w:rsidR="000B2787" w:rsidRPr="00483D9C" w:rsidRDefault="000B2787" w:rsidP="00F67725">
      <w:pPr>
        <w:widowControl w:val="0"/>
        <w:tabs>
          <w:tab w:val="left" w:pos="5387"/>
        </w:tabs>
        <w:autoSpaceDE w:val="0"/>
        <w:autoSpaceDN w:val="0"/>
        <w:spacing w:after="0" w:line="240" w:lineRule="auto"/>
        <w:ind w:right="315"/>
        <w:jc w:val="both"/>
        <w:rPr>
          <w:rFonts w:eastAsia="Times New Roman" w:cs="Times New Roman"/>
          <w:lang w:val="es-ES" w:eastAsia="es-ES" w:bidi="es-ES"/>
        </w:rPr>
      </w:pPr>
      <w:r w:rsidRPr="00483D9C">
        <w:rPr>
          <w:rFonts w:eastAsia="Times New Roman" w:cs="Times New Roman"/>
          <w:b/>
          <w:w w:val="135"/>
          <w:lang w:val="es-ES" w:eastAsia="es-ES" w:bidi="es-ES"/>
        </w:rPr>
        <w:t xml:space="preserve">Artículo 169. </w:t>
      </w:r>
      <w:r w:rsidRPr="00483D9C">
        <w:rPr>
          <w:rFonts w:eastAsia="Times New Roman" w:cs="Times New Roman"/>
          <w:w w:val="135"/>
          <w:lang w:val="es-ES" w:eastAsia="es-ES" w:bidi="es-ES"/>
        </w:rPr>
        <w:t>No se valorarán las pruebas manifiestamente impertinentes o ilegales, las cuales deberán rechazarse al decidirse el acto o recurso que corresponda.</w:t>
      </w:r>
    </w:p>
    <w:p w:rsidR="000B2787" w:rsidRPr="00483D9C" w:rsidRDefault="000B2787" w:rsidP="00F67725">
      <w:pPr>
        <w:widowControl w:val="0"/>
        <w:tabs>
          <w:tab w:val="left" w:pos="5387"/>
        </w:tabs>
        <w:autoSpaceDE w:val="0"/>
        <w:autoSpaceDN w:val="0"/>
        <w:spacing w:before="105" w:after="0" w:line="240" w:lineRule="auto"/>
        <w:ind w:right="315"/>
        <w:jc w:val="both"/>
        <w:rPr>
          <w:rFonts w:eastAsia="Times New Roman" w:cs="Times New Roman"/>
          <w:lang w:val="es-ES" w:eastAsia="es-ES" w:bidi="es-ES"/>
        </w:rPr>
      </w:pPr>
      <w:r w:rsidRPr="00483D9C">
        <w:rPr>
          <w:rFonts w:eastAsia="Times New Roman" w:cs="Times New Roman"/>
          <w:b/>
          <w:w w:val="135"/>
          <w:lang w:val="es-ES" w:eastAsia="es-ES" w:bidi="es-ES"/>
        </w:rPr>
        <w:t xml:space="preserve">Artículo 170. </w:t>
      </w:r>
      <w:r w:rsidRPr="00483D9C">
        <w:rPr>
          <w:rFonts w:eastAsia="Times New Roman" w:cs="Times New Roman"/>
          <w:w w:val="135"/>
          <w:lang w:val="es-ES" w:eastAsia="es-ES" w:bidi="es-ES"/>
        </w:rPr>
        <w:t>La Administración Tributaria impulsará de oficio el procedimiento y podrá acordar, en cualquier momento, la práctica de las pruebas que estime necesarias.</w:t>
      </w:r>
    </w:p>
    <w:p w:rsidR="000B2787" w:rsidRPr="00483D9C" w:rsidRDefault="000B2787" w:rsidP="00F67725">
      <w:pPr>
        <w:widowControl w:val="0"/>
        <w:tabs>
          <w:tab w:val="left" w:pos="5387"/>
        </w:tabs>
        <w:autoSpaceDE w:val="0"/>
        <w:autoSpaceDN w:val="0"/>
        <w:spacing w:before="3" w:after="0" w:line="240" w:lineRule="auto"/>
        <w:jc w:val="center"/>
        <w:rPr>
          <w:rFonts w:eastAsia="Times New Roman" w:cs="Times New Roman"/>
          <w:b/>
          <w:w w:val="135"/>
          <w:lang w:val="es-ES" w:eastAsia="es-ES" w:bidi="es-ES"/>
        </w:rPr>
      </w:pPr>
      <w:r w:rsidRPr="00483D9C">
        <w:rPr>
          <w:rFonts w:eastAsia="Times New Roman" w:cs="Times New Roman"/>
          <w:b/>
          <w:w w:val="135"/>
          <w:lang w:val="es-ES" w:eastAsia="es-ES" w:bidi="es-ES"/>
        </w:rPr>
        <w:t>Sección Tercera</w:t>
      </w:r>
    </w:p>
    <w:p w:rsidR="000B2787" w:rsidRPr="00483D9C" w:rsidRDefault="00483D9C" w:rsidP="00F67725">
      <w:pPr>
        <w:widowControl w:val="0"/>
        <w:tabs>
          <w:tab w:val="left" w:pos="5387"/>
        </w:tabs>
        <w:autoSpaceDE w:val="0"/>
        <w:autoSpaceDN w:val="0"/>
        <w:spacing w:before="1" w:after="0" w:line="240" w:lineRule="auto"/>
        <w:ind w:right="2290"/>
        <w:jc w:val="center"/>
        <w:rPr>
          <w:rFonts w:eastAsia="Times New Roman" w:cs="Times New Roman"/>
          <w:b/>
          <w:lang w:val="es-ES" w:eastAsia="es-ES" w:bidi="es-ES"/>
        </w:rPr>
      </w:pPr>
      <w:r>
        <w:rPr>
          <w:rFonts w:eastAsia="Times New Roman" w:cs="Times New Roman"/>
          <w:b/>
          <w:w w:val="135"/>
          <w:lang w:val="es-ES" w:eastAsia="es-ES" w:bidi="es-ES"/>
        </w:rPr>
        <w:t xml:space="preserve">                                   </w:t>
      </w:r>
      <w:r w:rsidR="000B2787" w:rsidRPr="00483D9C">
        <w:rPr>
          <w:rFonts w:eastAsia="Times New Roman" w:cs="Times New Roman"/>
          <w:b/>
          <w:w w:val="135"/>
          <w:lang w:val="es-ES" w:eastAsia="es-ES" w:bidi="es-ES"/>
        </w:rPr>
        <w:t>De las Notificaciones</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b/>
          <w:w w:val="135"/>
          <w:lang w:val="es-ES" w:eastAsia="es-ES" w:bidi="es-ES"/>
        </w:rPr>
        <w:t xml:space="preserve">Artículo 171. </w:t>
      </w:r>
      <w:r w:rsidRPr="00483D9C">
        <w:rPr>
          <w:rFonts w:eastAsia="Times New Roman" w:cs="Times New Roman"/>
          <w:w w:val="135"/>
          <w:lang w:val="es-ES" w:eastAsia="es-ES" w:bidi="es-ES"/>
        </w:rPr>
        <w:t>La notificación es requisito necesario para la eficacia de los actos emanados de la Administración Tributaria, cuando éstos produzcan efectos individuales.</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b/>
          <w:w w:val="135"/>
          <w:lang w:val="es-ES" w:eastAsia="es-ES" w:bidi="es-ES"/>
        </w:rPr>
        <w:t xml:space="preserve">Artículo 172. </w:t>
      </w:r>
      <w:r w:rsidRPr="00483D9C">
        <w:rPr>
          <w:rFonts w:eastAsia="Times New Roman" w:cs="Times New Roman"/>
          <w:w w:val="135"/>
          <w:lang w:val="es-ES" w:eastAsia="es-ES" w:bidi="es-ES"/>
        </w:rPr>
        <w:t>Las notificaciones se practicarán, sin orden de prelación, en alguna de estas formas:</w:t>
      </w:r>
    </w:p>
    <w:p w:rsidR="000B2787" w:rsidRPr="00483D9C" w:rsidRDefault="000B2787" w:rsidP="00F67725">
      <w:pPr>
        <w:widowControl w:val="0"/>
        <w:tabs>
          <w:tab w:val="left" w:pos="606"/>
          <w:tab w:val="left" w:pos="5387"/>
        </w:tabs>
        <w:autoSpaceDE w:val="0"/>
        <w:autoSpaceDN w:val="0"/>
        <w:spacing w:after="0" w:line="240" w:lineRule="auto"/>
        <w:ind w:right="302"/>
        <w:rPr>
          <w:rFonts w:eastAsia="Times New Roman" w:cs="Times New Roman"/>
          <w:lang w:val="es-ES" w:eastAsia="es-ES" w:bidi="es-ES"/>
        </w:rPr>
      </w:pPr>
      <w:r w:rsidRPr="00483D9C">
        <w:rPr>
          <w:rFonts w:eastAsia="Times New Roman" w:cs="Times New Roman"/>
          <w:w w:val="135"/>
          <w:lang w:val="es-ES" w:eastAsia="es-ES" w:bidi="es-ES"/>
        </w:rPr>
        <w:t>Personalmente, entregándola contra recibo al contribuyente o responsable. Se tendrá también por notificado personalmente al contribuyente o responsable que realice cualquier actuación que implique el conocimiento del acto, desde el día en que se efectuó dicha</w:t>
      </w:r>
      <w:r w:rsidRPr="00483D9C">
        <w:rPr>
          <w:rFonts w:eastAsia="Times New Roman" w:cs="Times New Roman"/>
          <w:spacing w:val="-4"/>
          <w:w w:val="135"/>
          <w:lang w:val="es-ES" w:eastAsia="es-ES" w:bidi="es-ES"/>
        </w:rPr>
        <w:t xml:space="preserve"> </w:t>
      </w:r>
      <w:r w:rsidRPr="00483D9C">
        <w:rPr>
          <w:rFonts w:eastAsia="Times New Roman" w:cs="Times New Roman"/>
          <w:w w:val="135"/>
          <w:lang w:val="es-ES" w:eastAsia="es-ES" w:bidi="es-ES"/>
        </w:rPr>
        <w:t>actuación.</w:t>
      </w:r>
    </w:p>
    <w:p w:rsidR="000B2787" w:rsidRPr="00483D9C" w:rsidRDefault="000B2787" w:rsidP="00F67725">
      <w:pPr>
        <w:widowControl w:val="0"/>
        <w:numPr>
          <w:ilvl w:val="0"/>
          <w:numId w:val="19"/>
        </w:numPr>
        <w:tabs>
          <w:tab w:val="left" w:pos="606"/>
          <w:tab w:val="left" w:pos="5387"/>
        </w:tabs>
        <w:autoSpaceDE w:val="0"/>
        <w:autoSpaceDN w:val="0"/>
        <w:spacing w:after="0" w:line="240" w:lineRule="auto"/>
        <w:ind w:left="604" w:right="302" w:hanging="328"/>
        <w:rPr>
          <w:rFonts w:eastAsia="Times New Roman" w:cs="Times New Roman"/>
          <w:lang w:val="es-ES" w:eastAsia="es-ES" w:bidi="es-ES"/>
        </w:rPr>
      </w:pPr>
      <w:r w:rsidRPr="00483D9C">
        <w:rPr>
          <w:rFonts w:eastAsia="Times New Roman" w:cs="Times New Roman"/>
          <w:w w:val="135"/>
          <w:lang w:val="es-ES" w:eastAsia="es-ES" w:bidi="es-ES"/>
        </w:rPr>
        <w:t>Por constancia escrita, entregada por cualquier funcionario de la Administración Tributaria en el domicilio del contribuyente o responsable. Esta notificación se hará a persona adulta que habite o trabaje en dicho domicilio, quien deberá firmar el correspondiente recibo, del cual se dejará copia para el contribuyente o responsable en la que conste la fecha de</w:t>
      </w:r>
      <w:r w:rsidRPr="00483D9C">
        <w:rPr>
          <w:rFonts w:eastAsia="Times New Roman" w:cs="Times New Roman"/>
          <w:spacing w:val="-11"/>
          <w:w w:val="135"/>
          <w:lang w:val="es-ES" w:eastAsia="es-ES" w:bidi="es-ES"/>
        </w:rPr>
        <w:t xml:space="preserve"> </w:t>
      </w:r>
      <w:r w:rsidRPr="00483D9C">
        <w:rPr>
          <w:rFonts w:eastAsia="Times New Roman" w:cs="Times New Roman"/>
          <w:w w:val="135"/>
          <w:lang w:val="es-ES" w:eastAsia="es-ES" w:bidi="es-ES"/>
        </w:rPr>
        <w:t>entrega.</w:t>
      </w:r>
    </w:p>
    <w:p w:rsidR="000B2787" w:rsidRPr="00483D9C" w:rsidRDefault="000B2787" w:rsidP="00F67725">
      <w:pPr>
        <w:widowControl w:val="0"/>
        <w:numPr>
          <w:ilvl w:val="0"/>
          <w:numId w:val="19"/>
        </w:numPr>
        <w:tabs>
          <w:tab w:val="left" w:pos="605"/>
          <w:tab w:val="left" w:pos="5387"/>
        </w:tabs>
        <w:autoSpaceDE w:val="0"/>
        <w:autoSpaceDN w:val="0"/>
        <w:spacing w:before="1" w:after="0" w:line="240" w:lineRule="auto"/>
        <w:ind w:left="604" w:right="304"/>
        <w:rPr>
          <w:rFonts w:eastAsia="Times New Roman" w:cs="Times New Roman"/>
          <w:lang w:val="es-ES" w:eastAsia="es-ES" w:bidi="es-ES"/>
        </w:rPr>
      </w:pPr>
      <w:r w:rsidRPr="00483D9C">
        <w:rPr>
          <w:rFonts w:eastAsia="Times New Roman" w:cs="Times New Roman"/>
          <w:w w:val="135"/>
          <w:lang w:val="es-ES" w:eastAsia="es-ES" w:bidi="es-ES"/>
        </w:rPr>
        <w:t>Por correspondencia postal efectuada mediante correo público o privado, por sistemas de comunicación telegráficos o electrónicos, siempre que se deje constancia en el expediente de su recepción.</w:t>
      </w:r>
    </w:p>
    <w:p w:rsidR="000B2787" w:rsidRPr="00483D9C" w:rsidRDefault="000B2787" w:rsidP="00F67725">
      <w:pPr>
        <w:widowControl w:val="0"/>
        <w:tabs>
          <w:tab w:val="left" w:pos="5387"/>
        </w:tabs>
        <w:autoSpaceDE w:val="0"/>
        <w:autoSpaceDN w:val="0"/>
        <w:spacing w:before="87" w:after="0" w:line="240" w:lineRule="auto"/>
        <w:jc w:val="both"/>
        <w:rPr>
          <w:rFonts w:eastAsia="Times New Roman" w:cs="Times New Roman"/>
          <w:w w:val="125"/>
          <w:lang w:val="es-ES" w:eastAsia="es-ES" w:bidi="es-ES"/>
        </w:rPr>
      </w:pPr>
      <w:r w:rsidRPr="00483D9C">
        <w:rPr>
          <w:rFonts w:eastAsia="Times New Roman" w:cs="Times New Roman"/>
          <w:b/>
          <w:w w:val="125"/>
          <w:lang w:val="es-ES" w:eastAsia="es-ES" w:bidi="es-ES"/>
        </w:rPr>
        <w:t xml:space="preserve">Parágrafo Único. </w:t>
      </w:r>
      <w:r w:rsidRPr="00483D9C">
        <w:rPr>
          <w:rFonts w:eastAsia="Times New Roman" w:cs="Times New Roman"/>
          <w:w w:val="125"/>
          <w:lang w:val="es-ES" w:eastAsia="es-ES" w:bidi="es-ES"/>
        </w:rPr>
        <w:t xml:space="preserve">En caso de negativa a firmar al practicarse la notificación conforme a lo previsto en los numerales 1 y 2 de este </w:t>
      </w:r>
      <w:proofErr w:type="gramStart"/>
      <w:r w:rsidRPr="00483D9C">
        <w:rPr>
          <w:rFonts w:eastAsia="Times New Roman" w:cs="Times New Roman"/>
          <w:w w:val="125"/>
          <w:lang w:val="es-ES" w:eastAsia="es-ES" w:bidi="es-ES"/>
        </w:rPr>
        <w:t>artículo</w:t>
      </w:r>
      <w:proofErr w:type="gramEnd"/>
      <w:r w:rsidRPr="00483D9C">
        <w:rPr>
          <w:rFonts w:eastAsia="Times New Roman" w:cs="Times New Roman"/>
          <w:w w:val="125"/>
          <w:lang w:val="es-ES" w:eastAsia="es-ES" w:bidi="es-ES"/>
        </w:rPr>
        <w:t xml:space="preserve">, el funcionario levantará Acta en la cual se dejará constancia de la negativa. La notificación se entenderá practicada una vez que se incorpore el Acta en el expediente respectivo. </w:t>
      </w:r>
    </w:p>
    <w:p w:rsidR="000B2787" w:rsidRPr="00483D9C" w:rsidRDefault="000B2787" w:rsidP="00F67725">
      <w:pPr>
        <w:widowControl w:val="0"/>
        <w:tabs>
          <w:tab w:val="left" w:pos="5387"/>
        </w:tabs>
        <w:autoSpaceDE w:val="0"/>
        <w:autoSpaceDN w:val="0"/>
        <w:spacing w:before="87" w:after="0" w:line="240" w:lineRule="auto"/>
        <w:jc w:val="both"/>
        <w:rPr>
          <w:rFonts w:eastAsia="Times New Roman" w:cs="Times New Roman"/>
          <w:lang w:val="es-ES" w:eastAsia="es-ES" w:bidi="es-ES"/>
        </w:rPr>
      </w:pPr>
      <w:r w:rsidRPr="00483D9C">
        <w:rPr>
          <w:rFonts w:eastAsia="Times New Roman" w:cs="Times New Roman"/>
          <w:b/>
          <w:w w:val="125"/>
          <w:lang w:val="es-ES" w:eastAsia="es-ES" w:bidi="es-ES"/>
        </w:rPr>
        <w:lastRenderedPageBreak/>
        <w:t xml:space="preserve">Artículo 173. </w:t>
      </w:r>
      <w:r w:rsidRPr="00483D9C">
        <w:rPr>
          <w:rFonts w:eastAsia="Times New Roman" w:cs="Times New Roman"/>
          <w:w w:val="125"/>
          <w:lang w:val="es-ES" w:eastAsia="es-ES" w:bidi="es-ES"/>
        </w:rPr>
        <w:t>Las notificaciones practicadas conforme a lo establecido en el numeral 1 del artículo anterior surtirán sus efectos en el día hábil siguiente después de practicadas.</w:t>
      </w:r>
    </w:p>
    <w:p w:rsidR="000B2787" w:rsidRPr="00483D9C" w:rsidRDefault="000B2787" w:rsidP="00F67725">
      <w:pPr>
        <w:widowControl w:val="0"/>
        <w:tabs>
          <w:tab w:val="left" w:pos="5387"/>
        </w:tabs>
        <w:autoSpaceDE w:val="0"/>
        <w:autoSpaceDN w:val="0"/>
        <w:spacing w:after="0" w:line="240" w:lineRule="auto"/>
        <w:ind w:right="41"/>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174. </w:t>
      </w:r>
      <w:r w:rsidRPr="00483D9C">
        <w:rPr>
          <w:rFonts w:eastAsia="Times New Roman" w:cs="Times New Roman"/>
          <w:w w:val="125"/>
          <w:lang w:val="es-ES" w:eastAsia="es-ES" w:bidi="es-ES"/>
        </w:rPr>
        <w:t>Cuando la notificación se practique conforme a lo previsto en los numerales 2 y 3 del artículo 172 de este Código, surtirá efecto al quinto día hábil siguientes de verificadas.</w:t>
      </w:r>
    </w:p>
    <w:p w:rsidR="000B2787" w:rsidRPr="00483D9C" w:rsidRDefault="000B2787" w:rsidP="00F67725">
      <w:pPr>
        <w:widowControl w:val="0"/>
        <w:tabs>
          <w:tab w:val="left" w:pos="5387"/>
        </w:tabs>
        <w:autoSpaceDE w:val="0"/>
        <w:autoSpaceDN w:val="0"/>
        <w:spacing w:after="0" w:line="240" w:lineRule="auto"/>
        <w:ind w:right="42"/>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175. </w:t>
      </w:r>
      <w:r w:rsidRPr="00483D9C">
        <w:rPr>
          <w:rFonts w:eastAsia="Times New Roman" w:cs="Times New Roman"/>
          <w:w w:val="125"/>
          <w:lang w:val="es-ES" w:eastAsia="es-ES" w:bidi="es-ES"/>
        </w:rPr>
        <w:t>Las notificaciones se practicarán en día y hora hábiles. Si fueren efectuadas en día inhábil, se entenderán practicadas el primer día hábil siguiente.</w:t>
      </w:r>
    </w:p>
    <w:p w:rsidR="000B2787" w:rsidRPr="00483D9C" w:rsidRDefault="000B2787" w:rsidP="00F67725">
      <w:pPr>
        <w:widowControl w:val="0"/>
        <w:tabs>
          <w:tab w:val="left" w:pos="5387"/>
        </w:tabs>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176. </w:t>
      </w:r>
      <w:r w:rsidRPr="00483D9C">
        <w:rPr>
          <w:rFonts w:eastAsia="Times New Roman" w:cs="Times New Roman"/>
          <w:w w:val="125"/>
          <w:lang w:val="es-ES" w:eastAsia="es-ES" w:bidi="es-ES"/>
        </w:rPr>
        <w:t>Cuando no haya podido determinarse el domicilio del contribuyente o responsable, conforme a lo previsto en este Código, o cuando fuere imposible efectuar notificación por cualesquiera de los medios previstos en el artículo 172, o en los casos previstos en el numeral 14 del artículo 131, la notificación se practicará mediante la publicación de un aviso que contendrá la identificación del contribuyente</w:t>
      </w:r>
      <w:r w:rsidRPr="00483D9C">
        <w:rPr>
          <w:rFonts w:eastAsia="Times New Roman" w:cs="Times New Roman"/>
          <w:spacing w:val="26"/>
          <w:w w:val="125"/>
          <w:lang w:val="es-ES" w:eastAsia="es-ES" w:bidi="es-ES"/>
        </w:rPr>
        <w:t xml:space="preserve"> </w:t>
      </w:r>
      <w:r w:rsidRPr="00483D9C">
        <w:rPr>
          <w:rFonts w:eastAsia="Times New Roman" w:cs="Times New Roman"/>
          <w:w w:val="125"/>
          <w:lang w:val="es-ES" w:eastAsia="es-ES" w:bidi="es-ES"/>
        </w:rPr>
        <w:t>o</w:t>
      </w:r>
      <w:r w:rsidRPr="00483D9C">
        <w:rPr>
          <w:rFonts w:eastAsia="Times New Roman" w:cs="Times New Roman"/>
          <w:spacing w:val="26"/>
          <w:w w:val="125"/>
          <w:lang w:val="es-ES" w:eastAsia="es-ES" w:bidi="es-ES"/>
        </w:rPr>
        <w:t xml:space="preserve"> </w:t>
      </w:r>
      <w:r w:rsidRPr="00483D9C">
        <w:rPr>
          <w:rFonts w:eastAsia="Times New Roman" w:cs="Times New Roman"/>
          <w:w w:val="125"/>
          <w:lang w:val="es-ES" w:eastAsia="es-ES" w:bidi="es-ES"/>
        </w:rPr>
        <w:t>responsable,</w:t>
      </w:r>
      <w:r w:rsidRPr="00483D9C">
        <w:rPr>
          <w:rFonts w:eastAsia="Times New Roman" w:cs="Times New Roman"/>
          <w:spacing w:val="26"/>
          <w:w w:val="125"/>
          <w:lang w:val="es-ES" w:eastAsia="es-ES" w:bidi="es-ES"/>
        </w:rPr>
        <w:t xml:space="preserve"> </w:t>
      </w:r>
      <w:r w:rsidRPr="00483D9C">
        <w:rPr>
          <w:rFonts w:eastAsia="Times New Roman" w:cs="Times New Roman"/>
          <w:w w:val="125"/>
          <w:lang w:val="es-ES" w:eastAsia="es-ES" w:bidi="es-ES"/>
        </w:rPr>
        <w:t>la</w:t>
      </w:r>
      <w:r w:rsidRPr="00483D9C">
        <w:rPr>
          <w:rFonts w:eastAsia="Times New Roman" w:cs="Times New Roman"/>
          <w:spacing w:val="25"/>
          <w:w w:val="125"/>
          <w:lang w:val="es-ES" w:eastAsia="es-ES" w:bidi="es-ES"/>
        </w:rPr>
        <w:t xml:space="preserve"> </w:t>
      </w:r>
      <w:r w:rsidRPr="00483D9C">
        <w:rPr>
          <w:rFonts w:eastAsia="Times New Roman" w:cs="Times New Roman"/>
          <w:w w:val="125"/>
          <w:lang w:val="es-ES" w:eastAsia="es-ES" w:bidi="es-ES"/>
        </w:rPr>
        <w:t>identificación</w:t>
      </w:r>
      <w:r w:rsidRPr="00483D9C">
        <w:rPr>
          <w:rFonts w:eastAsia="Times New Roman" w:cs="Times New Roman"/>
          <w:spacing w:val="25"/>
          <w:w w:val="125"/>
          <w:lang w:val="es-ES" w:eastAsia="es-ES" w:bidi="es-ES"/>
        </w:rPr>
        <w:t xml:space="preserve"> </w:t>
      </w:r>
      <w:r w:rsidRPr="00483D9C">
        <w:rPr>
          <w:rFonts w:eastAsia="Times New Roman" w:cs="Times New Roman"/>
          <w:w w:val="125"/>
          <w:lang w:val="es-ES" w:eastAsia="es-ES" w:bidi="es-ES"/>
        </w:rPr>
        <w:t>de</w:t>
      </w:r>
      <w:r w:rsidRPr="00483D9C">
        <w:rPr>
          <w:rFonts w:eastAsia="Times New Roman" w:cs="Times New Roman"/>
          <w:spacing w:val="26"/>
          <w:w w:val="125"/>
          <w:lang w:val="es-ES" w:eastAsia="es-ES" w:bidi="es-ES"/>
        </w:rPr>
        <w:t xml:space="preserve"> </w:t>
      </w:r>
      <w:r w:rsidRPr="00483D9C">
        <w:rPr>
          <w:rFonts w:eastAsia="Times New Roman" w:cs="Times New Roman"/>
          <w:w w:val="125"/>
          <w:lang w:val="es-ES" w:eastAsia="es-ES" w:bidi="es-ES"/>
        </w:rPr>
        <w:t>acto</w:t>
      </w:r>
      <w:r w:rsidRPr="00483D9C">
        <w:rPr>
          <w:rFonts w:eastAsia="Times New Roman" w:cs="Times New Roman"/>
          <w:spacing w:val="25"/>
          <w:w w:val="125"/>
          <w:lang w:val="es-ES" w:eastAsia="es-ES" w:bidi="es-ES"/>
        </w:rPr>
        <w:t xml:space="preserve"> </w:t>
      </w:r>
      <w:r w:rsidRPr="00483D9C">
        <w:rPr>
          <w:rFonts w:eastAsia="Times New Roman" w:cs="Times New Roman"/>
          <w:w w:val="125"/>
          <w:lang w:val="es-ES" w:eastAsia="es-ES" w:bidi="es-ES"/>
        </w:rPr>
        <w:t>emanado</w:t>
      </w:r>
      <w:r w:rsidRPr="00483D9C">
        <w:rPr>
          <w:rFonts w:eastAsia="Times New Roman" w:cs="Times New Roman"/>
          <w:spacing w:val="26"/>
          <w:w w:val="125"/>
          <w:lang w:val="es-ES" w:eastAsia="es-ES" w:bidi="es-ES"/>
        </w:rPr>
        <w:t xml:space="preserve"> </w:t>
      </w:r>
      <w:r w:rsidRPr="00483D9C">
        <w:rPr>
          <w:rFonts w:eastAsia="Times New Roman" w:cs="Times New Roman"/>
          <w:w w:val="125"/>
          <w:lang w:val="es-ES" w:eastAsia="es-ES" w:bidi="es-ES"/>
        </w:rPr>
        <w:t>de</w:t>
      </w:r>
      <w:r w:rsidRPr="00483D9C">
        <w:rPr>
          <w:rFonts w:eastAsia="Times New Roman" w:cs="Times New Roman"/>
          <w:spacing w:val="26"/>
          <w:w w:val="125"/>
          <w:lang w:val="es-ES" w:eastAsia="es-ES" w:bidi="es-ES"/>
        </w:rPr>
        <w:t xml:space="preserve"> </w:t>
      </w:r>
      <w:r w:rsidRPr="00483D9C">
        <w:rPr>
          <w:rFonts w:eastAsia="Times New Roman" w:cs="Times New Roman"/>
          <w:w w:val="125"/>
          <w:lang w:val="es-ES" w:eastAsia="es-ES" w:bidi="es-ES"/>
        </w:rPr>
        <w:t>la Administración Tributaria, con expresión de los recursos administrativos o judiciales que procedan.</w:t>
      </w:r>
    </w:p>
    <w:p w:rsidR="000B2787" w:rsidRPr="00483D9C" w:rsidRDefault="000B2787" w:rsidP="00F67725">
      <w:pPr>
        <w:widowControl w:val="0"/>
        <w:tabs>
          <w:tab w:val="left" w:pos="5387"/>
        </w:tabs>
        <w:autoSpaceDE w:val="0"/>
        <w:autoSpaceDN w:val="0"/>
        <w:spacing w:before="1" w:after="0" w:line="240" w:lineRule="auto"/>
        <w:ind w:right="38"/>
        <w:jc w:val="both"/>
        <w:rPr>
          <w:rFonts w:eastAsia="Times New Roman" w:cs="Times New Roman"/>
          <w:lang w:val="es-ES" w:eastAsia="es-ES" w:bidi="es-ES"/>
        </w:rPr>
      </w:pPr>
      <w:r w:rsidRPr="00483D9C">
        <w:rPr>
          <w:rFonts w:eastAsia="Times New Roman" w:cs="Times New Roman"/>
          <w:w w:val="125"/>
          <w:lang w:val="es-ES" w:eastAsia="es-ES" w:bidi="es-ES"/>
        </w:rPr>
        <w:t>Dicha publicación deberá efectuarse por una sola vez en uno de los diarios de mayor circulación de la capital de la República Bolivariana de Venezuela, o de la ciudad sede de la Administración Tributaria que haya emitido el acto. Dicho aviso, una vez publicado, deberá incorporarse en el expediente respectivo.</w:t>
      </w:r>
    </w:p>
    <w:p w:rsidR="000B2787" w:rsidRPr="00483D9C" w:rsidRDefault="000B2787" w:rsidP="00F67725">
      <w:pPr>
        <w:widowControl w:val="0"/>
        <w:tabs>
          <w:tab w:val="left" w:pos="5387"/>
        </w:tabs>
        <w:autoSpaceDE w:val="0"/>
        <w:autoSpaceDN w:val="0"/>
        <w:spacing w:after="0" w:line="240" w:lineRule="auto"/>
        <w:ind w:right="41"/>
        <w:jc w:val="both"/>
        <w:rPr>
          <w:rFonts w:eastAsia="Times New Roman" w:cs="Times New Roman"/>
          <w:lang w:val="es-ES" w:eastAsia="es-ES" w:bidi="es-ES"/>
        </w:rPr>
      </w:pPr>
      <w:r w:rsidRPr="00483D9C">
        <w:rPr>
          <w:rFonts w:eastAsia="Times New Roman" w:cs="Times New Roman"/>
          <w:w w:val="125"/>
          <w:lang w:val="es-ES" w:eastAsia="es-ES" w:bidi="es-ES"/>
        </w:rPr>
        <w:t>Cuando la notificación sea practicada por aviso, sólo surtirá efectos después del quinto día hábil siguiente de verificada.</w:t>
      </w:r>
    </w:p>
    <w:p w:rsidR="000B2787" w:rsidRPr="00483D9C" w:rsidRDefault="000B2787" w:rsidP="00F67725">
      <w:pPr>
        <w:widowControl w:val="0"/>
        <w:tabs>
          <w:tab w:val="left" w:pos="5387"/>
        </w:tabs>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177. </w:t>
      </w:r>
      <w:r w:rsidRPr="00483D9C">
        <w:rPr>
          <w:rFonts w:eastAsia="Times New Roman" w:cs="Times New Roman"/>
          <w:w w:val="125"/>
          <w:lang w:val="es-ES" w:eastAsia="es-ES" w:bidi="es-ES"/>
        </w:rPr>
        <w:t>El incumplimiento de los trámites legales en la realización de las notificaciones tendrá como consecuencia el que las mismas no surtan efecto sino a partir del momento en que se hubiesen realizado debidamente, o en su caso, desde la oportunidad en que el interesado se deba tener por notificado personalmente en forma tácita, según lo previsto en el numeral 1 del artículo 172 de este Código.</w:t>
      </w:r>
    </w:p>
    <w:p w:rsidR="000B2787" w:rsidRPr="00483D9C" w:rsidRDefault="000B2787" w:rsidP="00F67725">
      <w:pPr>
        <w:widowControl w:val="0"/>
        <w:tabs>
          <w:tab w:val="left" w:pos="5387"/>
        </w:tabs>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178. </w:t>
      </w:r>
      <w:r w:rsidRPr="00483D9C">
        <w:rPr>
          <w:rFonts w:eastAsia="Times New Roman" w:cs="Times New Roman"/>
          <w:w w:val="125"/>
          <w:lang w:val="es-ES" w:eastAsia="es-ES" w:bidi="es-ES"/>
        </w:rPr>
        <w:t>El gerente, director o administrador de firmas personales, sociedades civiles o mercantiles, o el presidente de las asociaciones, corporaciones o fundaciones, y en general los representantes de personas jurídicas de derecho público y privado se entenderán facultados para ser notificados a nombre de esas entidades, no obstante cualquier limitación establecida en los estatutos o actas constitutivas de las referidas entidades.</w:t>
      </w:r>
    </w:p>
    <w:p w:rsidR="000B2787" w:rsidRPr="00483D9C" w:rsidRDefault="000B2787" w:rsidP="00F67725">
      <w:pPr>
        <w:widowControl w:val="0"/>
        <w:tabs>
          <w:tab w:val="left" w:pos="5387"/>
        </w:tabs>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w w:val="125"/>
          <w:lang w:val="es-ES" w:eastAsia="es-ES" w:bidi="es-ES"/>
        </w:rPr>
        <w:t>Las notificaciones de entidades o colectividades que constituyan una unidad económica, dispongan de patrimonio propio, y tengan autonomía funcional, se practicarán en la persona que administre los bienes, y en su defecto en cualquiera de los integrantes de la entidad.</w:t>
      </w:r>
    </w:p>
    <w:p w:rsidR="000B2787" w:rsidRPr="00483D9C" w:rsidRDefault="000B2787" w:rsidP="00F67725">
      <w:pPr>
        <w:widowControl w:val="0"/>
        <w:tabs>
          <w:tab w:val="left" w:pos="5387"/>
        </w:tabs>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w w:val="125"/>
          <w:lang w:val="es-ES" w:eastAsia="es-ES" w:bidi="es-ES"/>
        </w:rPr>
        <w:t>En el caso de sociedades conyugales, uniones estables de hecho entre un hombre y una mujer, sucesiones y fideicomisos, las notificaciones se realizarán a sus representantes, administradores, albaceas, fiduciarios o personas que designen los componentes del grupo y en su defecto a cualquiera de los interesados.</w:t>
      </w:r>
    </w:p>
    <w:p w:rsidR="000B2787" w:rsidRPr="00483D9C" w:rsidRDefault="00483D9C" w:rsidP="00F67725">
      <w:pPr>
        <w:widowControl w:val="0"/>
        <w:tabs>
          <w:tab w:val="left" w:pos="5387"/>
        </w:tabs>
        <w:autoSpaceDE w:val="0"/>
        <w:autoSpaceDN w:val="0"/>
        <w:spacing w:after="0" w:line="240" w:lineRule="auto"/>
        <w:ind w:right="2154"/>
        <w:jc w:val="center"/>
        <w:outlineLvl w:val="6"/>
        <w:rPr>
          <w:rFonts w:eastAsia="Times New Roman" w:cs="Times New Roman"/>
          <w:b/>
          <w:bCs/>
          <w:lang w:val="es-ES" w:eastAsia="es-ES" w:bidi="es-ES"/>
        </w:rPr>
      </w:pPr>
      <w:r>
        <w:rPr>
          <w:rFonts w:eastAsia="Times New Roman" w:cs="Times New Roman"/>
          <w:b/>
          <w:bCs/>
          <w:w w:val="125"/>
          <w:lang w:val="es-ES" w:eastAsia="es-ES" w:bidi="es-ES"/>
        </w:rPr>
        <w:t xml:space="preserve">         </w:t>
      </w:r>
      <w:r w:rsidR="000B2787" w:rsidRPr="00483D9C">
        <w:rPr>
          <w:rFonts w:eastAsia="Times New Roman" w:cs="Times New Roman"/>
          <w:b/>
          <w:bCs/>
          <w:w w:val="125"/>
          <w:lang w:val="es-ES" w:eastAsia="es-ES" w:bidi="es-ES"/>
        </w:rPr>
        <w:t>Sección Cuarta</w:t>
      </w:r>
    </w:p>
    <w:p w:rsidR="000B2787" w:rsidRPr="00483D9C" w:rsidRDefault="000B2787" w:rsidP="00F67725">
      <w:pPr>
        <w:widowControl w:val="0"/>
        <w:tabs>
          <w:tab w:val="left" w:pos="5387"/>
        </w:tabs>
        <w:autoSpaceDE w:val="0"/>
        <w:autoSpaceDN w:val="0"/>
        <w:spacing w:before="82" w:after="0" w:line="240" w:lineRule="auto"/>
        <w:ind w:right="1271"/>
        <w:jc w:val="center"/>
        <w:rPr>
          <w:rFonts w:eastAsia="Times New Roman" w:cs="Times New Roman"/>
          <w:b/>
          <w:lang w:val="es-ES" w:eastAsia="es-ES" w:bidi="es-ES"/>
        </w:rPr>
      </w:pPr>
      <w:r w:rsidRPr="00483D9C">
        <w:rPr>
          <w:rFonts w:eastAsia="Times New Roman" w:cs="Times New Roman"/>
          <w:b/>
          <w:w w:val="125"/>
          <w:lang w:val="es-ES" w:eastAsia="es-ES" w:bidi="es-ES"/>
        </w:rPr>
        <w:t>Del Procedimiento de Recaudación en caso de Omisión de Declaraciones</w:t>
      </w:r>
    </w:p>
    <w:p w:rsidR="000B2787" w:rsidRPr="00483D9C" w:rsidRDefault="000B2787" w:rsidP="00F67725">
      <w:pPr>
        <w:widowControl w:val="0"/>
        <w:tabs>
          <w:tab w:val="left" w:pos="5387"/>
        </w:tabs>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179. </w:t>
      </w:r>
      <w:r w:rsidRPr="00483D9C">
        <w:rPr>
          <w:rFonts w:eastAsia="Times New Roman" w:cs="Times New Roman"/>
          <w:w w:val="125"/>
          <w:lang w:val="es-ES" w:eastAsia="es-ES" w:bidi="es-ES"/>
        </w:rPr>
        <w:t xml:space="preserve">Cuando el contribuyente o responsable no presente declaración </w:t>
      </w:r>
      <w:r w:rsidRPr="00483D9C">
        <w:rPr>
          <w:rFonts w:eastAsia="Times New Roman" w:cs="Times New Roman"/>
          <w:w w:val="125"/>
          <w:lang w:val="es-ES" w:eastAsia="es-ES" w:bidi="es-ES"/>
        </w:rPr>
        <w:lastRenderedPageBreak/>
        <w:t>jurada de tributos, la Administración Tributaria le requerirá que la presente y, en su caso, pague el tributo resultante en el plazo máximo de quince (15) días hábiles contados a partir de su notificación.</w:t>
      </w:r>
    </w:p>
    <w:p w:rsidR="000B2787" w:rsidRPr="00483D9C" w:rsidRDefault="000B2787" w:rsidP="00F67725">
      <w:pPr>
        <w:widowControl w:val="0"/>
        <w:tabs>
          <w:tab w:val="left" w:pos="5387"/>
        </w:tabs>
        <w:autoSpaceDE w:val="0"/>
        <w:autoSpaceDN w:val="0"/>
        <w:spacing w:before="1" w:after="0" w:line="240" w:lineRule="auto"/>
        <w:ind w:right="39"/>
        <w:jc w:val="both"/>
        <w:rPr>
          <w:rFonts w:eastAsia="Times New Roman" w:cs="Times New Roman"/>
          <w:lang w:val="es-ES" w:eastAsia="es-ES" w:bidi="es-ES"/>
        </w:rPr>
      </w:pPr>
      <w:r w:rsidRPr="00483D9C">
        <w:rPr>
          <w:rFonts w:eastAsia="Times New Roman" w:cs="Times New Roman"/>
          <w:w w:val="125"/>
          <w:lang w:val="es-ES" w:eastAsia="es-ES" w:bidi="es-ES"/>
        </w:rPr>
        <w:t>En caso de no cumplir lo requerido, la Administración Tributaria podrá mediante Resolución exigir al contribuyente o responsable como pago por concepto de tributos, sin perjuicio de las sanciones e intereses que correspondan, una cantidad igual a la auto determinada en la última declaración jurada anual presentada que haya arrojado impuesto a pagar, siempre que el período del tributo omitido sea anual. Si el período no fuese anual, se considerará como tributo exigible la cantidad máxima de tributo auto determinado en el período anterior en el que hubiere efectuado pagos de</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tributos.</w:t>
      </w:r>
    </w:p>
    <w:p w:rsidR="000B2787" w:rsidRPr="00483D9C" w:rsidRDefault="000B2787" w:rsidP="00F67725">
      <w:pPr>
        <w:widowControl w:val="0"/>
        <w:tabs>
          <w:tab w:val="left" w:pos="5387"/>
        </w:tabs>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w w:val="125"/>
          <w:lang w:val="es-ES" w:eastAsia="es-ES" w:bidi="es-ES"/>
        </w:rPr>
        <w:t>Estas cantidades se exigirán por cada uno de los períodos que el contribuyente o responsable hubiere omitido efectuar el pago del tributo, tienen el carácter de pago a cuenta y no liberan al obligado a presentar la declaración respectiva.</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180. </w:t>
      </w:r>
      <w:r w:rsidRPr="00483D9C">
        <w:rPr>
          <w:rFonts w:eastAsia="Times New Roman" w:cs="Times New Roman"/>
          <w:w w:val="125"/>
          <w:lang w:val="es-ES" w:eastAsia="es-ES" w:bidi="es-ES"/>
        </w:rPr>
        <w:t>En el caso que el contribuyente o responsable no pague la cantidad exigida, la Administración Tributaria quedará facultada a iniciar de inmediato las acciones de cobro ejecutivo, sin perjuicio del ejercicio de los recursos previstos en este Código.</w:t>
      </w:r>
    </w:p>
    <w:p w:rsidR="000B2787" w:rsidRPr="00483D9C" w:rsidRDefault="000B2787" w:rsidP="00F67725">
      <w:pPr>
        <w:widowControl w:val="0"/>
        <w:tabs>
          <w:tab w:val="left" w:pos="5387"/>
        </w:tabs>
        <w:autoSpaceDE w:val="0"/>
        <w:autoSpaceDN w:val="0"/>
        <w:spacing w:after="0" w:line="240" w:lineRule="auto"/>
        <w:ind w:right="301"/>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181. </w:t>
      </w:r>
      <w:r w:rsidRPr="00483D9C">
        <w:rPr>
          <w:rFonts w:eastAsia="Times New Roman" w:cs="Times New Roman"/>
          <w:w w:val="125"/>
          <w:lang w:val="es-ES" w:eastAsia="es-ES" w:bidi="es-ES"/>
        </w:rPr>
        <w:t>El pago de las cantidades por concepto de tributos, que se realice conforme a lo dispuesto en el artículo anterior, no enerva la facultad para que la Administración Tributaria proceda a la determinación de oficio sobre base cierta o sobre base presuntiva, conforme a las disposiciones de este Código.</w:t>
      </w:r>
    </w:p>
    <w:p w:rsidR="000B2787" w:rsidRPr="00483D9C" w:rsidRDefault="00483D9C" w:rsidP="00F67725">
      <w:pPr>
        <w:widowControl w:val="0"/>
        <w:tabs>
          <w:tab w:val="left" w:pos="5387"/>
        </w:tabs>
        <w:autoSpaceDE w:val="0"/>
        <w:autoSpaceDN w:val="0"/>
        <w:spacing w:after="0" w:line="240" w:lineRule="auto"/>
        <w:ind w:right="1947"/>
        <w:jc w:val="center"/>
        <w:outlineLvl w:val="6"/>
        <w:rPr>
          <w:rFonts w:eastAsia="Times New Roman" w:cs="Times New Roman"/>
          <w:b/>
          <w:bCs/>
          <w:lang w:val="es-ES" w:eastAsia="es-ES" w:bidi="es-ES"/>
        </w:rPr>
      </w:pPr>
      <w:r>
        <w:rPr>
          <w:rFonts w:eastAsia="Times New Roman" w:cs="Times New Roman"/>
          <w:b/>
          <w:bCs/>
          <w:w w:val="125"/>
          <w:lang w:val="es-ES" w:eastAsia="es-ES" w:bidi="es-ES"/>
        </w:rPr>
        <w:t xml:space="preserve">       </w:t>
      </w:r>
      <w:r w:rsidR="000B2787" w:rsidRPr="00483D9C">
        <w:rPr>
          <w:rFonts w:eastAsia="Times New Roman" w:cs="Times New Roman"/>
          <w:b/>
          <w:bCs/>
          <w:w w:val="125"/>
          <w:lang w:val="es-ES" w:eastAsia="es-ES" w:bidi="es-ES"/>
        </w:rPr>
        <w:t>Sección Quinta</w:t>
      </w:r>
    </w:p>
    <w:p w:rsidR="000B2787" w:rsidRPr="00483D9C" w:rsidRDefault="000B2787" w:rsidP="00F67725">
      <w:pPr>
        <w:widowControl w:val="0"/>
        <w:tabs>
          <w:tab w:val="left" w:pos="5387"/>
        </w:tabs>
        <w:autoSpaceDE w:val="0"/>
        <w:autoSpaceDN w:val="0"/>
        <w:spacing w:before="74" w:after="0" w:line="240" w:lineRule="auto"/>
        <w:ind w:right="726"/>
        <w:jc w:val="center"/>
        <w:rPr>
          <w:rFonts w:eastAsia="Times New Roman" w:cs="Times New Roman"/>
          <w:b/>
          <w:lang w:val="es-ES" w:eastAsia="es-ES" w:bidi="es-ES"/>
        </w:rPr>
      </w:pPr>
      <w:r w:rsidRPr="00483D9C">
        <w:rPr>
          <w:rFonts w:eastAsia="Times New Roman" w:cs="Times New Roman"/>
          <w:b/>
          <w:w w:val="125"/>
          <w:lang w:val="es-ES" w:eastAsia="es-ES" w:bidi="es-ES"/>
        </w:rPr>
        <w:t>Del Procedimiento de Verificación</w:t>
      </w:r>
    </w:p>
    <w:p w:rsidR="000B2787" w:rsidRPr="00483D9C" w:rsidRDefault="000B2787" w:rsidP="00F67725">
      <w:pPr>
        <w:widowControl w:val="0"/>
        <w:tabs>
          <w:tab w:val="left" w:pos="5387"/>
        </w:tabs>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182. </w:t>
      </w:r>
      <w:r w:rsidRPr="00483D9C">
        <w:rPr>
          <w:rFonts w:eastAsia="Times New Roman" w:cs="Times New Roman"/>
          <w:w w:val="115"/>
          <w:lang w:val="es-ES" w:eastAsia="es-ES" w:bidi="es-ES"/>
        </w:rPr>
        <w:t>La Administración Tributaria podrá verificar las declaraciones presentadas por los contribuyentes o responsables, a los fines de realizar los ajustes respectivos y liquidar las diferencias a que hubiere lugar.</w:t>
      </w:r>
    </w:p>
    <w:p w:rsidR="000B2787" w:rsidRPr="00483D9C" w:rsidRDefault="000B2787" w:rsidP="00F67725">
      <w:pPr>
        <w:widowControl w:val="0"/>
        <w:tabs>
          <w:tab w:val="left" w:pos="5387"/>
        </w:tabs>
        <w:autoSpaceDE w:val="0"/>
        <w:autoSpaceDN w:val="0"/>
        <w:spacing w:after="0" w:line="240" w:lineRule="auto"/>
        <w:ind w:right="304"/>
        <w:jc w:val="both"/>
        <w:rPr>
          <w:rFonts w:eastAsia="Times New Roman" w:cs="Times New Roman"/>
          <w:lang w:val="es-ES" w:eastAsia="es-ES" w:bidi="es-ES"/>
        </w:rPr>
      </w:pPr>
      <w:r w:rsidRPr="00483D9C">
        <w:rPr>
          <w:rFonts w:eastAsia="Times New Roman" w:cs="Times New Roman"/>
          <w:w w:val="115"/>
          <w:lang w:val="es-ES" w:eastAsia="es-ES" w:bidi="es-ES"/>
        </w:rPr>
        <w:t>Asimismo, la Administración Tributaria podrá verificar el cumplimiento de los deberes formales previstos en este Código y demás disposiciones de carácter tributario, y los deberes de los agentes de retención y percepción, e imponer las sanciones a que haya lugar.</w:t>
      </w:r>
    </w:p>
    <w:p w:rsidR="000B2787" w:rsidRPr="00483D9C" w:rsidRDefault="000B2787" w:rsidP="00F67725">
      <w:pPr>
        <w:widowControl w:val="0"/>
        <w:tabs>
          <w:tab w:val="left" w:pos="5387"/>
        </w:tabs>
        <w:autoSpaceDE w:val="0"/>
        <w:autoSpaceDN w:val="0"/>
        <w:spacing w:before="80" w:after="0" w:line="240" w:lineRule="auto"/>
        <w:ind w:right="305"/>
        <w:jc w:val="both"/>
        <w:rPr>
          <w:rFonts w:eastAsia="Times New Roman" w:cs="Times New Roman"/>
          <w:lang w:val="es-ES" w:eastAsia="es-ES" w:bidi="es-ES"/>
        </w:rPr>
      </w:pPr>
      <w:r w:rsidRPr="00483D9C">
        <w:rPr>
          <w:rFonts w:eastAsia="Times New Roman" w:cs="Times New Roman"/>
          <w:b/>
          <w:w w:val="115"/>
          <w:lang w:val="es-ES" w:eastAsia="es-ES" w:bidi="es-ES"/>
        </w:rPr>
        <w:t xml:space="preserve">Parágrafo Único. </w:t>
      </w:r>
      <w:r w:rsidRPr="00483D9C">
        <w:rPr>
          <w:rFonts w:eastAsia="Times New Roman" w:cs="Times New Roman"/>
          <w:w w:val="115"/>
          <w:lang w:val="es-ES" w:eastAsia="es-ES" w:bidi="es-ES"/>
        </w:rPr>
        <w:t>La verificación de los deberes formales y de los deberes de los agentes de retención y percepción podrá efectuarse en la sede de la Administración Tributaria o en el establecimiento del contribuyente o responsable. En este último caso, deberá existir autorización expresa emanada de la Administración Tributaria respectiva. Dicha autorización podrá hacerse para un grupo de contribuyentes utilizando, entre otros, criterios de ubicación geográfica o actividad económica.</w:t>
      </w:r>
    </w:p>
    <w:p w:rsidR="000B2787" w:rsidRPr="00483D9C" w:rsidRDefault="000B2787" w:rsidP="00F67725">
      <w:pPr>
        <w:widowControl w:val="0"/>
        <w:tabs>
          <w:tab w:val="left" w:pos="5387"/>
        </w:tabs>
        <w:autoSpaceDE w:val="0"/>
        <w:autoSpaceDN w:val="0"/>
        <w:spacing w:after="0" w:line="240" w:lineRule="auto"/>
        <w:ind w:right="305"/>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183. </w:t>
      </w:r>
      <w:r w:rsidRPr="00483D9C">
        <w:rPr>
          <w:rFonts w:eastAsia="Times New Roman" w:cs="Times New Roman"/>
          <w:w w:val="115"/>
          <w:lang w:val="es-ES" w:eastAsia="es-ES" w:bidi="es-ES"/>
        </w:rPr>
        <w:t>En los casos en que se verifique el incumplimiento de deberes formales o de deberes de los agentes de retención y percepción, la Administración Tributaria impondrá la sanción respectiva mediante Resolución que se notificará al contribuyente o responsable conforme a las disposiciones de este Código.</w:t>
      </w:r>
    </w:p>
    <w:p w:rsidR="000B2787" w:rsidRPr="00483D9C" w:rsidRDefault="000B2787" w:rsidP="00F67725">
      <w:pPr>
        <w:widowControl w:val="0"/>
        <w:tabs>
          <w:tab w:val="left" w:pos="5387"/>
        </w:tabs>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w w:val="115"/>
          <w:lang w:val="es-ES" w:eastAsia="es-ES" w:bidi="es-ES"/>
        </w:rPr>
        <w:t>En los casos en que existieran elementos que presupongan la comisión de algún ilícito tributario sancionado con pena restrictiva de libertad, la Administración</w:t>
      </w:r>
    </w:p>
    <w:p w:rsidR="000B2787" w:rsidRPr="00483D9C" w:rsidRDefault="000B2787" w:rsidP="00F67725">
      <w:pPr>
        <w:widowControl w:val="0"/>
        <w:tabs>
          <w:tab w:val="left" w:pos="5387"/>
        </w:tabs>
        <w:autoSpaceDE w:val="0"/>
        <w:autoSpaceDN w:val="0"/>
        <w:spacing w:before="42" w:after="0" w:line="240" w:lineRule="auto"/>
        <w:ind w:right="303"/>
        <w:jc w:val="both"/>
        <w:rPr>
          <w:rFonts w:eastAsia="Times New Roman" w:cs="Times New Roman"/>
          <w:lang w:val="es-ES" w:eastAsia="es-ES" w:bidi="es-ES"/>
        </w:rPr>
      </w:pPr>
      <w:r w:rsidRPr="00483D9C">
        <w:rPr>
          <w:rFonts w:eastAsia="Times New Roman" w:cs="Times New Roman"/>
          <w:w w:val="115"/>
          <w:lang w:val="es-ES" w:eastAsia="es-ES" w:bidi="es-ES"/>
        </w:rPr>
        <w:lastRenderedPageBreak/>
        <w:t>Tributaria, una vez verificada la notificación de la Resolución de Imposición de Sanción, enviará de forma inmediata copia certificada del expediente al Ministerio Público, a los fines del inicio del proceso penal correspondiente.</w:t>
      </w:r>
    </w:p>
    <w:p w:rsidR="000B2787" w:rsidRPr="00483D9C" w:rsidRDefault="000B2787" w:rsidP="00F67725">
      <w:pPr>
        <w:widowControl w:val="0"/>
        <w:tabs>
          <w:tab w:val="left" w:pos="5387"/>
        </w:tabs>
        <w:autoSpaceDE w:val="0"/>
        <w:autoSpaceDN w:val="0"/>
        <w:spacing w:before="1" w:after="0" w:line="240" w:lineRule="auto"/>
        <w:ind w:right="300"/>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184. </w:t>
      </w:r>
      <w:r w:rsidRPr="00483D9C">
        <w:rPr>
          <w:rFonts w:eastAsia="Times New Roman" w:cs="Times New Roman"/>
          <w:w w:val="115"/>
          <w:lang w:val="es-ES" w:eastAsia="es-ES" w:bidi="es-ES"/>
        </w:rPr>
        <w:t>Las verificaciones a las declaraciones presentadas por los contribuyentes o responsables se efectuarán con fundamento exclusivo en los datos en ellas contenidos, y en los documentos que se hubieren acompañado a la misma   y sin perjuicio de que la Administración Tributaria pueda utilizar sistemas de información automatizada para constatar la veracidad de las informaciones y documentos suministrados por los contribuyentes, o requeridos por la Administración Tributaria.</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185. </w:t>
      </w:r>
      <w:r w:rsidRPr="00483D9C">
        <w:rPr>
          <w:rFonts w:eastAsia="Times New Roman" w:cs="Times New Roman"/>
          <w:w w:val="115"/>
          <w:lang w:val="es-ES" w:eastAsia="es-ES" w:bidi="es-ES"/>
        </w:rPr>
        <w:t>En los casos en que la Administración Tributaria, al momento de las verificaciones practicadas a las declaraciones, constate diferencias en los tributos autoliquidados o en las cantidades pagadas a cuenta de tributo, realizará los ajustes respectivos mediante resolución que se notificará conforme a las normas previstas en este Código.</w:t>
      </w:r>
    </w:p>
    <w:p w:rsidR="000B2787" w:rsidRPr="00483D9C" w:rsidRDefault="000B2787" w:rsidP="00F67725">
      <w:pPr>
        <w:widowControl w:val="0"/>
        <w:tabs>
          <w:tab w:val="left" w:pos="5387"/>
        </w:tabs>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w w:val="115"/>
          <w:lang w:val="es-ES" w:eastAsia="es-ES" w:bidi="es-ES"/>
        </w:rPr>
        <w:t>En dicha Resolución se calculará y ordenará la liquidación de los tributos resultantes de los ajustes, o las diferencias de las cantidades pagadas a cuenta de tributos,</w:t>
      </w:r>
      <w:r w:rsidRPr="00483D9C">
        <w:rPr>
          <w:rFonts w:eastAsia="Times New Roman" w:cs="Times New Roman"/>
          <w:spacing w:val="12"/>
          <w:w w:val="115"/>
          <w:lang w:val="es-ES" w:eastAsia="es-ES" w:bidi="es-ES"/>
        </w:rPr>
        <w:t xml:space="preserve"> </w:t>
      </w:r>
      <w:r w:rsidRPr="00483D9C">
        <w:rPr>
          <w:rFonts w:eastAsia="Times New Roman" w:cs="Times New Roman"/>
          <w:w w:val="115"/>
          <w:lang w:val="es-ES" w:eastAsia="es-ES" w:bidi="es-ES"/>
        </w:rPr>
        <w:t>con</w:t>
      </w:r>
      <w:r w:rsidRPr="00483D9C">
        <w:rPr>
          <w:rFonts w:eastAsia="Times New Roman" w:cs="Times New Roman"/>
          <w:spacing w:val="14"/>
          <w:w w:val="115"/>
          <w:lang w:val="es-ES" w:eastAsia="es-ES" w:bidi="es-ES"/>
        </w:rPr>
        <w:t xml:space="preserve"> </w:t>
      </w:r>
      <w:r w:rsidRPr="00483D9C">
        <w:rPr>
          <w:rFonts w:eastAsia="Times New Roman" w:cs="Times New Roman"/>
          <w:w w:val="115"/>
          <w:lang w:val="es-ES" w:eastAsia="es-ES" w:bidi="es-ES"/>
        </w:rPr>
        <w:t>sus</w:t>
      </w:r>
      <w:r w:rsidRPr="00483D9C">
        <w:rPr>
          <w:rFonts w:eastAsia="Times New Roman" w:cs="Times New Roman"/>
          <w:spacing w:val="13"/>
          <w:w w:val="115"/>
          <w:lang w:val="es-ES" w:eastAsia="es-ES" w:bidi="es-ES"/>
        </w:rPr>
        <w:t xml:space="preserve"> </w:t>
      </w:r>
      <w:r w:rsidRPr="00483D9C">
        <w:rPr>
          <w:rFonts w:eastAsia="Times New Roman" w:cs="Times New Roman"/>
          <w:w w:val="115"/>
          <w:lang w:val="es-ES" w:eastAsia="es-ES" w:bidi="es-ES"/>
        </w:rPr>
        <w:t>intereses</w:t>
      </w:r>
      <w:r w:rsidRPr="00483D9C">
        <w:rPr>
          <w:rFonts w:eastAsia="Times New Roman" w:cs="Times New Roman"/>
          <w:spacing w:val="16"/>
          <w:w w:val="115"/>
          <w:lang w:val="es-ES" w:eastAsia="es-ES" w:bidi="es-ES"/>
        </w:rPr>
        <w:t xml:space="preserve"> </w:t>
      </w:r>
      <w:r w:rsidRPr="00483D9C">
        <w:rPr>
          <w:rFonts w:eastAsia="Times New Roman" w:cs="Times New Roman"/>
          <w:w w:val="115"/>
          <w:lang w:val="es-ES" w:eastAsia="es-ES" w:bidi="es-ES"/>
        </w:rPr>
        <w:t>moratorios</w:t>
      </w:r>
      <w:r w:rsidRPr="00483D9C">
        <w:rPr>
          <w:rFonts w:eastAsia="Times New Roman" w:cs="Times New Roman"/>
          <w:spacing w:val="13"/>
          <w:w w:val="115"/>
          <w:lang w:val="es-ES" w:eastAsia="es-ES" w:bidi="es-ES"/>
        </w:rPr>
        <w:t xml:space="preserve"> </w:t>
      </w:r>
      <w:r w:rsidRPr="00483D9C">
        <w:rPr>
          <w:rFonts w:eastAsia="Times New Roman" w:cs="Times New Roman"/>
          <w:w w:val="115"/>
          <w:lang w:val="es-ES" w:eastAsia="es-ES" w:bidi="es-ES"/>
        </w:rPr>
        <w:t>y</w:t>
      </w:r>
      <w:r w:rsidRPr="00483D9C">
        <w:rPr>
          <w:rFonts w:eastAsia="Times New Roman" w:cs="Times New Roman"/>
          <w:spacing w:val="12"/>
          <w:w w:val="115"/>
          <w:lang w:val="es-ES" w:eastAsia="es-ES" w:bidi="es-ES"/>
        </w:rPr>
        <w:t xml:space="preserve"> </w:t>
      </w:r>
      <w:r w:rsidRPr="00483D9C">
        <w:rPr>
          <w:rFonts w:eastAsia="Times New Roman" w:cs="Times New Roman"/>
          <w:w w:val="115"/>
          <w:lang w:val="es-ES" w:eastAsia="es-ES" w:bidi="es-ES"/>
        </w:rPr>
        <w:t>se</w:t>
      </w:r>
      <w:r w:rsidRPr="00483D9C">
        <w:rPr>
          <w:rFonts w:eastAsia="Times New Roman" w:cs="Times New Roman"/>
          <w:spacing w:val="12"/>
          <w:w w:val="115"/>
          <w:lang w:val="es-ES" w:eastAsia="es-ES" w:bidi="es-ES"/>
        </w:rPr>
        <w:t xml:space="preserve"> </w:t>
      </w:r>
      <w:r w:rsidRPr="00483D9C">
        <w:rPr>
          <w:rFonts w:eastAsia="Times New Roman" w:cs="Times New Roman"/>
          <w:w w:val="115"/>
          <w:lang w:val="es-ES" w:eastAsia="es-ES" w:bidi="es-ES"/>
        </w:rPr>
        <w:t>impondrá</w:t>
      </w:r>
      <w:r w:rsidRPr="00483D9C">
        <w:rPr>
          <w:rFonts w:eastAsia="Times New Roman" w:cs="Times New Roman"/>
          <w:spacing w:val="14"/>
          <w:w w:val="115"/>
          <w:lang w:val="es-ES" w:eastAsia="es-ES" w:bidi="es-ES"/>
        </w:rPr>
        <w:t xml:space="preserve"> </w:t>
      </w:r>
      <w:r w:rsidRPr="00483D9C">
        <w:rPr>
          <w:rFonts w:eastAsia="Times New Roman" w:cs="Times New Roman"/>
          <w:w w:val="115"/>
          <w:lang w:val="es-ES" w:eastAsia="es-ES" w:bidi="es-ES"/>
        </w:rPr>
        <w:t>sanción</w:t>
      </w:r>
      <w:r w:rsidRPr="00483D9C">
        <w:rPr>
          <w:rFonts w:eastAsia="Times New Roman" w:cs="Times New Roman"/>
          <w:spacing w:val="13"/>
          <w:w w:val="115"/>
          <w:lang w:val="es-ES" w:eastAsia="es-ES" w:bidi="es-ES"/>
        </w:rPr>
        <w:t xml:space="preserve"> </w:t>
      </w:r>
      <w:r w:rsidRPr="00483D9C">
        <w:rPr>
          <w:rFonts w:eastAsia="Times New Roman" w:cs="Times New Roman"/>
          <w:w w:val="115"/>
          <w:lang w:val="es-ES" w:eastAsia="es-ES" w:bidi="es-ES"/>
        </w:rPr>
        <w:t>equivalente</w:t>
      </w:r>
      <w:r w:rsidRPr="00483D9C">
        <w:rPr>
          <w:rFonts w:eastAsia="Times New Roman" w:cs="Times New Roman"/>
          <w:spacing w:val="14"/>
          <w:w w:val="115"/>
          <w:lang w:val="es-ES" w:eastAsia="es-ES" w:bidi="es-ES"/>
        </w:rPr>
        <w:t xml:space="preserve"> </w:t>
      </w:r>
      <w:r w:rsidRPr="00483D9C">
        <w:rPr>
          <w:rFonts w:eastAsia="Times New Roman" w:cs="Times New Roman"/>
          <w:w w:val="115"/>
          <w:lang w:val="es-ES" w:eastAsia="es-ES" w:bidi="es-ES"/>
        </w:rPr>
        <w:t>al</w:t>
      </w:r>
      <w:r w:rsidRPr="00483D9C">
        <w:rPr>
          <w:rFonts w:eastAsia="Times New Roman" w:cs="Times New Roman"/>
          <w:spacing w:val="13"/>
          <w:w w:val="115"/>
          <w:lang w:val="es-ES" w:eastAsia="es-ES" w:bidi="es-ES"/>
        </w:rPr>
        <w:t xml:space="preserve"> </w:t>
      </w:r>
      <w:r w:rsidRPr="00483D9C">
        <w:rPr>
          <w:rFonts w:eastAsia="Times New Roman" w:cs="Times New Roman"/>
          <w:w w:val="115"/>
          <w:lang w:val="es-ES" w:eastAsia="es-ES" w:bidi="es-ES"/>
        </w:rPr>
        <w:t xml:space="preserve">veinte  </w:t>
      </w:r>
      <w:r w:rsidRPr="00483D9C">
        <w:rPr>
          <w:rFonts w:eastAsia="Times New Roman" w:cs="Times New Roman"/>
          <w:w w:val="125"/>
          <w:lang w:val="es-ES" w:eastAsia="es-ES" w:bidi="es-ES"/>
        </w:rPr>
        <w:t>por ciento (20%) del tributo o cantidad a cuenta de tributos omitidos y las sanciones que correspondan por la comisión de ilícitos</w:t>
      </w:r>
      <w:r w:rsidRPr="00483D9C">
        <w:rPr>
          <w:rFonts w:eastAsia="Times New Roman" w:cs="Times New Roman"/>
          <w:spacing w:val="-7"/>
          <w:w w:val="125"/>
          <w:lang w:val="es-ES" w:eastAsia="es-ES" w:bidi="es-ES"/>
        </w:rPr>
        <w:t xml:space="preserve"> </w:t>
      </w:r>
      <w:r w:rsidRPr="00483D9C">
        <w:rPr>
          <w:rFonts w:eastAsia="Times New Roman" w:cs="Times New Roman"/>
          <w:w w:val="125"/>
          <w:lang w:val="es-ES" w:eastAsia="es-ES" w:bidi="es-ES"/>
        </w:rPr>
        <w:t>formales.</w:t>
      </w:r>
    </w:p>
    <w:p w:rsidR="000B2787" w:rsidRPr="00483D9C" w:rsidRDefault="000B2787" w:rsidP="00F67725">
      <w:pPr>
        <w:widowControl w:val="0"/>
        <w:tabs>
          <w:tab w:val="left" w:pos="5387"/>
        </w:tabs>
        <w:autoSpaceDE w:val="0"/>
        <w:autoSpaceDN w:val="0"/>
        <w:spacing w:after="0" w:line="240" w:lineRule="auto"/>
        <w:ind w:right="40"/>
        <w:jc w:val="both"/>
        <w:rPr>
          <w:rFonts w:eastAsia="Times New Roman" w:cs="Times New Roman"/>
          <w:lang w:val="es-ES" w:eastAsia="es-ES" w:bidi="es-ES"/>
        </w:rPr>
      </w:pPr>
      <w:r w:rsidRPr="00483D9C">
        <w:rPr>
          <w:rFonts w:eastAsia="Times New Roman" w:cs="Times New Roman"/>
          <w:b/>
          <w:w w:val="125"/>
          <w:lang w:val="es-ES" w:eastAsia="es-ES" w:bidi="es-ES"/>
        </w:rPr>
        <w:t xml:space="preserve">Parágrafo Único. </w:t>
      </w:r>
      <w:r w:rsidRPr="00483D9C">
        <w:rPr>
          <w:rFonts w:eastAsia="Times New Roman" w:cs="Times New Roman"/>
          <w:w w:val="125"/>
          <w:lang w:val="es-ES" w:eastAsia="es-ES" w:bidi="es-ES"/>
        </w:rPr>
        <w:t>Las cantidades liquidadas por concepto de intereses moratorios se calcularán sin perjuicio de las diferencias que resulten al efectuarse el pago del tributo o cantidad a cuenta de tributos omitidos.</w:t>
      </w:r>
    </w:p>
    <w:p w:rsidR="000B2787" w:rsidRPr="00483D9C" w:rsidRDefault="000B2787" w:rsidP="00F67725">
      <w:pPr>
        <w:widowControl w:val="0"/>
        <w:tabs>
          <w:tab w:val="left" w:pos="5387"/>
        </w:tabs>
        <w:autoSpaceDE w:val="0"/>
        <w:autoSpaceDN w:val="0"/>
        <w:spacing w:after="0" w:line="240" w:lineRule="auto"/>
        <w:ind w:right="40"/>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186. </w:t>
      </w:r>
      <w:r w:rsidRPr="00483D9C">
        <w:rPr>
          <w:rFonts w:eastAsia="Times New Roman" w:cs="Times New Roman"/>
          <w:w w:val="125"/>
          <w:lang w:val="es-ES" w:eastAsia="es-ES" w:bidi="es-ES"/>
        </w:rPr>
        <w:t>Las resoluciones que se dicten conforme al procedimiento previsto en esta Sección no limitan ni condicionan el ejercicio de las facultades de fiscalización y determinación atribuidas a la Administración Tributaria.</w:t>
      </w:r>
    </w:p>
    <w:p w:rsidR="000B2787" w:rsidRPr="00483D9C" w:rsidRDefault="000B2787" w:rsidP="00F67725">
      <w:pPr>
        <w:widowControl w:val="0"/>
        <w:tabs>
          <w:tab w:val="left" w:pos="5387"/>
        </w:tabs>
        <w:autoSpaceDE w:val="0"/>
        <w:autoSpaceDN w:val="0"/>
        <w:spacing w:after="0" w:line="240" w:lineRule="auto"/>
        <w:ind w:right="2154"/>
        <w:jc w:val="center"/>
        <w:outlineLvl w:val="6"/>
        <w:rPr>
          <w:rFonts w:eastAsia="Times New Roman" w:cs="Times New Roman"/>
          <w:b/>
          <w:bCs/>
          <w:lang w:val="es-ES" w:eastAsia="es-ES" w:bidi="es-ES"/>
        </w:rPr>
      </w:pPr>
      <w:r w:rsidRPr="00483D9C">
        <w:rPr>
          <w:rFonts w:eastAsia="Times New Roman" w:cs="Times New Roman"/>
          <w:b/>
          <w:bCs/>
          <w:w w:val="125"/>
          <w:lang w:val="es-ES" w:eastAsia="es-ES" w:bidi="es-ES"/>
        </w:rPr>
        <w:t>Sección Sexta</w:t>
      </w:r>
    </w:p>
    <w:p w:rsidR="000B2787" w:rsidRPr="00483D9C" w:rsidRDefault="000B2787" w:rsidP="00F67725">
      <w:pPr>
        <w:widowControl w:val="0"/>
        <w:tabs>
          <w:tab w:val="left" w:pos="5387"/>
        </w:tabs>
        <w:autoSpaceDE w:val="0"/>
        <w:autoSpaceDN w:val="0"/>
        <w:spacing w:before="74" w:after="0" w:line="240" w:lineRule="auto"/>
        <w:ind w:right="891"/>
        <w:jc w:val="center"/>
        <w:rPr>
          <w:rFonts w:eastAsia="Times New Roman" w:cs="Times New Roman"/>
          <w:b/>
          <w:lang w:val="es-ES" w:eastAsia="es-ES" w:bidi="es-ES"/>
        </w:rPr>
      </w:pPr>
      <w:r w:rsidRPr="00483D9C">
        <w:rPr>
          <w:rFonts w:eastAsia="Times New Roman" w:cs="Times New Roman"/>
          <w:b/>
          <w:w w:val="125"/>
          <w:lang w:val="es-ES" w:eastAsia="es-ES" w:bidi="es-ES"/>
        </w:rPr>
        <w:t>Del Procedimiento de Fiscalización y Determinación</w:t>
      </w:r>
    </w:p>
    <w:p w:rsidR="000B2787" w:rsidRPr="00483D9C" w:rsidRDefault="000B2787" w:rsidP="00F67725">
      <w:pPr>
        <w:widowControl w:val="0"/>
        <w:tabs>
          <w:tab w:val="left" w:pos="5387"/>
        </w:tabs>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187. </w:t>
      </w:r>
      <w:r w:rsidRPr="00483D9C">
        <w:rPr>
          <w:rFonts w:eastAsia="Times New Roman" w:cs="Times New Roman"/>
          <w:w w:val="125"/>
          <w:lang w:val="es-ES" w:eastAsia="es-ES" w:bidi="es-ES"/>
        </w:rPr>
        <w:t>Cuando la Administración Tributaria fiscalice el cumplimiento de las obligaciones tributarias, o la procedencia de las devoluciones otorgadas conforme a lo previsto en la Sección Octava de este Capítulo o en las leyes y demás normas de carácter tributario, así como cuando proceda a la determinación a que se refieren los artículos 141, 142 y 143 de este Código, y, en su caso, aplique las sanciones correspondientes, se sujetará al procedimiento previsto en esta Sección.</w:t>
      </w:r>
    </w:p>
    <w:p w:rsidR="000B2787" w:rsidRPr="00483D9C" w:rsidRDefault="000B2787" w:rsidP="00F67725">
      <w:pPr>
        <w:widowControl w:val="0"/>
        <w:tabs>
          <w:tab w:val="left" w:pos="5387"/>
        </w:tabs>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188. </w:t>
      </w:r>
      <w:r w:rsidRPr="00483D9C">
        <w:rPr>
          <w:rFonts w:eastAsia="Times New Roman" w:cs="Times New Roman"/>
          <w:w w:val="125"/>
          <w:lang w:val="es-ES" w:eastAsia="es-ES" w:bidi="es-ES"/>
        </w:rPr>
        <w:t>Toda fiscalización, a excepción de lo previsto en el artículo 190 de este Código, se iniciará con una providencia de la Administración Tributaria del domicilio del sujeto pasivo, en la que se indicará con toda precisión el contribuyente o responsable, tributos, períodos y, en su caso, los elementos constitutivos de la base imponible a fiscalizar, identificación de los funcionarios actuantes, así como cualquier otra información que permita individualizar las actuaciones fiscales.</w:t>
      </w:r>
    </w:p>
    <w:p w:rsidR="000B2787" w:rsidRPr="00483D9C" w:rsidRDefault="000B2787" w:rsidP="00F67725">
      <w:pPr>
        <w:widowControl w:val="0"/>
        <w:tabs>
          <w:tab w:val="left" w:pos="5387"/>
        </w:tabs>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w w:val="125"/>
          <w:lang w:val="es-ES" w:eastAsia="es-ES" w:bidi="es-ES"/>
        </w:rPr>
        <w:t>La providencia a la que se refiere el encabezamiento de este artículo deberá notificarse al contribuyente o responsable, y autorizará a los funcionarios de la Administración Tributaria en ella señalados al ejercicio de las facultades de fiscalización previstas en este Código y demás disposiciones de carácter tributario, sin que pueda exigirse el cumplimiento de requisitos adicionales para la validez de su actuación.</w:t>
      </w:r>
    </w:p>
    <w:p w:rsidR="000B2787" w:rsidRPr="00483D9C" w:rsidRDefault="000B2787" w:rsidP="00F67725">
      <w:pPr>
        <w:widowControl w:val="0"/>
        <w:tabs>
          <w:tab w:val="left" w:pos="5387"/>
        </w:tabs>
        <w:autoSpaceDE w:val="0"/>
        <w:autoSpaceDN w:val="0"/>
        <w:spacing w:before="1" w:after="0" w:line="240" w:lineRule="auto"/>
        <w:ind w:right="39"/>
        <w:jc w:val="both"/>
        <w:rPr>
          <w:rFonts w:eastAsia="Times New Roman" w:cs="Times New Roman"/>
          <w:lang w:val="es-ES" w:eastAsia="es-ES" w:bidi="es-ES"/>
        </w:rPr>
      </w:pPr>
      <w:r w:rsidRPr="00483D9C">
        <w:rPr>
          <w:rFonts w:eastAsia="Times New Roman" w:cs="Times New Roman"/>
          <w:b/>
          <w:w w:val="125"/>
          <w:lang w:val="es-ES" w:eastAsia="es-ES" w:bidi="es-ES"/>
        </w:rPr>
        <w:lastRenderedPageBreak/>
        <w:t xml:space="preserve">Artículo 189. </w:t>
      </w:r>
      <w:r w:rsidRPr="00483D9C">
        <w:rPr>
          <w:rFonts w:eastAsia="Times New Roman" w:cs="Times New Roman"/>
          <w:w w:val="125"/>
          <w:lang w:val="es-ES" w:eastAsia="es-ES" w:bidi="es-ES"/>
        </w:rPr>
        <w:t>En toda fiscalización, se abrirá expediente en el que se incorporará la documentación que soporte la actuación de la Administración Tributaria. En dicho expediente se harán constar los hechos u omisiones que se hubieren apreciado, y los informes sobre cumplimientos o incumplimientos de normas tributarias o situación patrimonial del</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fiscalizado.</w:t>
      </w:r>
    </w:p>
    <w:p w:rsidR="000B2787" w:rsidRPr="00483D9C" w:rsidRDefault="000B2787" w:rsidP="00F67725">
      <w:pPr>
        <w:widowControl w:val="0"/>
        <w:tabs>
          <w:tab w:val="left" w:pos="5387"/>
        </w:tabs>
        <w:autoSpaceDE w:val="0"/>
        <w:autoSpaceDN w:val="0"/>
        <w:spacing w:before="123" w:after="0" w:line="240" w:lineRule="auto"/>
        <w:ind w:right="41"/>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190. </w:t>
      </w:r>
      <w:r w:rsidRPr="00483D9C">
        <w:rPr>
          <w:rFonts w:eastAsia="Times New Roman" w:cs="Times New Roman"/>
          <w:w w:val="125"/>
          <w:lang w:val="es-ES" w:eastAsia="es-ES" w:bidi="es-ES"/>
        </w:rPr>
        <w:t>La Administración Tributaria podrá practicar fiscalizaciones a las declaraciones presentadas por los contribuyentes o responsables, en sus propias oficinas y con su propia base de datos, mediante el cruce o comparación de los datos en ellas contenidos, con la información suministrada por proveedores o compradores, prestadores o receptores de servicios, y en general por cualquier tercero cuya actividad se relacione con la del contribuyente o responsable sujeto a fiscalización. En tales casos se levantará acta que cumpla con los requisitos previstos en el artículo 193 de este Código.</w:t>
      </w:r>
    </w:p>
    <w:p w:rsidR="000B2787" w:rsidRPr="00483D9C" w:rsidRDefault="000B2787" w:rsidP="00F67725">
      <w:pPr>
        <w:widowControl w:val="0"/>
        <w:tabs>
          <w:tab w:val="left" w:pos="5387"/>
        </w:tabs>
        <w:autoSpaceDE w:val="0"/>
        <w:autoSpaceDN w:val="0"/>
        <w:spacing w:after="0" w:line="240" w:lineRule="auto"/>
        <w:ind w:right="40"/>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191. </w:t>
      </w:r>
      <w:r w:rsidRPr="00483D9C">
        <w:rPr>
          <w:rFonts w:eastAsia="Times New Roman" w:cs="Times New Roman"/>
          <w:w w:val="125"/>
          <w:lang w:val="es-ES" w:eastAsia="es-ES" w:bidi="es-ES"/>
        </w:rPr>
        <w:t>Durante el desarrollo de las actividades fiscalizadoras, los funcionarios autorizados, a fin de asegurar la contabilidad, correspondencia o bienes que no estén registrados en la contabilidad, podrán, indistintamente, sellar, precintar o colocar marcas en dichos documentos, bienes, archivos u oficinas donde se encuentren, así como dejarlos en calidad de depósito, previo inventario levantado al</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efecto.</w:t>
      </w:r>
    </w:p>
    <w:p w:rsidR="000B2787" w:rsidRPr="00483D9C" w:rsidRDefault="000B2787" w:rsidP="00F67725">
      <w:pPr>
        <w:widowControl w:val="0"/>
        <w:tabs>
          <w:tab w:val="left" w:pos="5387"/>
        </w:tabs>
        <w:autoSpaceDE w:val="0"/>
        <w:autoSpaceDN w:val="0"/>
        <w:spacing w:after="0" w:line="240" w:lineRule="auto"/>
        <w:ind w:right="40"/>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192. </w:t>
      </w:r>
      <w:r w:rsidRPr="00483D9C">
        <w:rPr>
          <w:rFonts w:eastAsia="Times New Roman" w:cs="Times New Roman"/>
          <w:w w:val="125"/>
          <w:lang w:val="es-ES" w:eastAsia="es-ES" w:bidi="es-ES"/>
        </w:rPr>
        <w:t>En el caso que el contribuyente o responsable fiscalizado requiriese para el cumplimiento de sus actividades algún documento que se encuentre en los archivos u oficinas sellados o precintados por la Administración Tributaria, deberá otorgársele copia del mismo, de lo cual se dejará constancia en el expediente.</w:t>
      </w:r>
    </w:p>
    <w:p w:rsidR="000B2787" w:rsidRPr="00483D9C" w:rsidRDefault="000B2787" w:rsidP="00F67725">
      <w:pPr>
        <w:widowControl w:val="0"/>
        <w:tabs>
          <w:tab w:val="left" w:pos="5387"/>
        </w:tabs>
        <w:autoSpaceDE w:val="0"/>
        <w:autoSpaceDN w:val="0"/>
        <w:spacing w:before="1" w:after="0" w:line="240" w:lineRule="auto"/>
        <w:ind w:right="44"/>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193. </w:t>
      </w:r>
      <w:r w:rsidRPr="00483D9C">
        <w:rPr>
          <w:rFonts w:eastAsia="Times New Roman" w:cs="Times New Roman"/>
          <w:w w:val="125"/>
          <w:lang w:val="es-ES" w:eastAsia="es-ES" w:bidi="es-ES"/>
        </w:rPr>
        <w:t>Finalizada la fiscalización se levantará un Acta de Reparo, la cual contendrá, entre otros, los siguientes requisitos:</w:t>
      </w:r>
    </w:p>
    <w:p w:rsidR="000B2787" w:rsidRPr="00483D9C" w:rsidRDefault="000B2787" w:rsidP="00F67725">
      <w:pPr>
        <w:widowControl w:val="0"/>
        <w:numPr>
          <w:ilvl w:val="0"/>
          <w:numId w:val="18"/>
        </w:numPr>
        <w:tabs>
          <w:tab w:val="left" w:pos="607"/>
          <w:tab w:val="left" w:pos="608"/>
          <w:tab w:val="left" w:pos="5387"/>
        </w:tabs>
        <w:autoSpaceDE w:val="0"/>
        <w:autoSpaceDN w:val="0"/>
        <w:spacing w:after="0" w:line="240" w:lineRule="auto"/>
        <w:rPr>
          <w:rFonts w:eastAsia="Times New Roman" w:cs="Times New Roman"/>
          <w:lang w:val="es-ES" w:eastAsia="es-ES" w:bidi="es-ES"/>
        </w:rPr>
      </w:pPr>
      <w:r w:rsidRPr="00483D9C">
        <w:rPr>
          <w:rFonts w:eastAsia="Times New Roman" w:cs="Times New Roman"/>
          <w:w w:val="125"/>
          <w:lang w:val="es-ES" w:eastAsia="es-ES" w:bidi="es-ES"/>
        </w:rPr>
        <w:t>Lugar y fecha de</w:t>
      </w:r>
      <w:r w:rsidRPr="00483D9C">
        <w:rPr>
          <w:rFonts w:eastAsia="Times New Roman" w:cs="Times New Roman"/>
          <w:spacing w:val="-6"/>
          <w:w w:val="125"/>
          <w:lang w:val="es-ES" w:eastAsia="es-ES" w:bidi="es-ES"/>
        </w:rPr>
        <w:t xml:space="preserve"> </w:t>
      </w:r>
      <w:r w:rsidRPr="00483D9C">
        <w:rPr>
          <w:rFonts w:eastAsia="Times New Roman" w:cs="Times New Roman"/>
          <w:w w:val="125"/>
          <w:lang w:val="es-ES" w:eastAsia="es-ES" w:bidi="es-ES"/>
        </w:rPr>
        <w:t>emisión.</w:t>
      </w:r>
    </w:p>
    <w:p w:rsidR="000B2787" w:rsidRPr="00483D9C" w:rsidRDefault="000B2787" w:rsidP="00F67725">
      <w:pPr>
        <w:widowControl w:val="0"/>
        <w:numPr>
          <w:ilvl w:val="0"/>
          <w:numId w:val="18"/>
        </w:numPr>
        <w:tabs>
          <w:tab w:val="left" w:pos="607"/>
          <w:tab w:val="left" w:pos="608"/>
          <w:tab w:val="left" w:pos="5387"/>
        </w:tabs>
        <w:autoSpaceDE w:val="0"/>
        <w:autoSpaceDN w:val="0"/>
        <w:spacing w:before="1" w:after="0" w:line="240" w:lineRule="auto"/>
        <w:rPr>
          <w:rFonts w:eastAsia="Times New Roman" w:cs="Times New Roman"/>
          <w:lang w:val="es-ES" w:eastAsia="es-ES" w:bidi="es-ES"/>
        </w:rPr>
      </w:pPr>
      <w:r w:rsidRPr="00483D9C">
        <w:rPr>
          <w:rFonts w:eastAsia="Times New Roman" w:cs="Times New Roman"/>
          <w:w w:val="125"/>
          <w:lang w:val="es-ES" w:eastAsia="es-ES" w:bidi="es-ES"/>
        </w:rPr>
        <w:t>Identificación del contribuyente o</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responsable.</w:t>
      </w:r>
    </w:p>
    <w:p w:rsidR="000B2787" w:rsidRPr="00483D9C" w:rsidRDefault="000B2787" w:rsidP="00F67725">
      <w:pPr>
        <w:widowControl w:val="0"/>
        <w:numPr>
          <w:ilvl w:val="0"/>
          <w:numId w:val="18"/>
        </w:numPr>
        <w:tabs>
          <w:tab w:val="left" w:pos="607"/>
          <w:tab w:val="left" w:pos="608"/>
          <w:tab w:val="left" w:pos="5387"/>
        </w:tabs>
        <w:autoSpaceDE w:val="0"/>
        <w:autoSpaceDN w:val="0"/>
        <w:spacing w:after="0" w:line="240" w:lineRule="auto"/>
        <w:ind w:right="303"/>
        <w:rPr>
          <w:rFonts w:eastAsia="Times New Roman" w:cs="Times New Roman"/>
          <w:lang w:val="es-ES" w:eastAsia="es-ES" w:bidi="es-ES"/>
        </w:rPr>
      </w:pPr>
      <w:r w:rsidRPr="00483D9C">
        <w:rPr>
          <w:rFonts w:eastAsia="Times New Roman" w:cs="Times New Roman"/>
          <w:w w:val="125"/>
          <w:lang w:val="es-ES" w:eastAsia="es-ES" w:bidi="es-ES"/>
        </w:rPr>
        <w:t>Indicación del tributo, períodos fiscales correspondientes y, en su caso, los elementos fiscalizados de la base</w:t>
      </w:r>
      <w:r w:rsidRPr="00483D9C">
        <w:rPr>
          <w:rFonts w:eastAsia="Times New Roman" w:cs="Times New Roman"/>
          <w:spacing w:val="-6"/>
          <w:w w:val="125"/>
          <w:lang w:val="es-ES" w:eastAsia="es-ES" w:bidi="es-ES"/>
        </w:rPr>
        <w:t xml:space="preserve"> </w:t>
      </w:r>
      <w:r w:rsidRPr="00483D9C">
        <w:rPr>
          <w:rFonts w:eastAsia="Times New Roman" w:cs="Times New Roman"/>
          <w:w w:val="125"/>
          <w:lang w:val="es-ES" w:eastAsia="es-ES" w:bidi="es-ES"/>
        </w:rPr>
        <w:t>imponible.</w:t>
      </w:r>
    </w:p>
    <w:p w:rsidR="000B2787" w:rsidRPr="00483D9C" w:rsidRDefault="000B2787" w:rsidP="00F67725">
      <w:pPr>
        <w:widowControl w:val="0"/>
        <w:numPr>
          <w:ilvl w:val="0"/>
          <w:numId w:val="18"/>
        </w:numPr>
        <w:tabs>
          <w:tab w:val="left" w:pos="607"/>
          <w:tab w:val="left" w:pos="608"/>
          <w:tab w:val="left" w:pos="5387"/>
        </w:tabs>
        <w:autoSpaceDE w:val="0"/>
        <w:autoSpaceDN w:val="0"/>
        <w:spacing w:after="0" w:line="240" w:lineRule="auto"/>
        <w:rPr>
          <w:rFonts w:eastAsia="Times New Roman" w:cs="Times New Roman"/>
          <w:lang w:val="es-ES" w:eastAsia="es-ES" w:bidi="es-ES"/>
        </w:rPr>
      </w:pPr>
      <w:r w:rsidRPr="00483D9C">
        <w:rPr>
          <w:rFonts w:eastAsia="Times New Roman" w:cs="Times New Roman"/>
          <w:w w:val="125"/>
          <w:lang w:val="es-ES" w:eastAsia="es-ES" w:bidi="es-ES"/>
        </w:rPr>
        <w:t>Hechos u omisiones constatados y métodos aplicados en la</w:t>
      </w:r>
      <w:r w:rsidRPr="00483D9C">
        <w:rPr>
          <w:rFonts w:eastAsia="Times New Roman" w:cs="Times New Roman"/>
          <w:spacing w:val="-10"/>
          <w:w w:val="125"/>
          <w:lang w:val="es-ES" w:eastAsia="es-ES" w:bidi="es-ES"/>
        </w:rPr>
        <w:t xml:space="preserve"> </w:t>
      </w:r>
      <w:r w:rsidRPr="00483D9C">
        <w:rPr>
          <w:rFonts w:eastAsia="Times New Roman" w:cs="Times New Roman"/>
          <w:w w:val="125"/>
          <w:lang w:val="es-ES" w:eastAsia="es-ES" w:bidi="es-ES"/>
        </w:rPr>
        <w:t>fiscalización.</w:t>
      </w:r>
    </w:p>
    <w:p w:rsidR="000B2787" w:rsidRPr="00483D9C" w:rsidRDefault="000B2787" w:rsidP="00F67725">
      <w:pPr>
        <w:widowControl w:val="0"/>
        <w:numPr>
          <w:ilvl w:val="0"/>
          <w:numId w:val="18"/>
        </w:numPr>
        <w:tabs>
          <w:tab w:val="left" w:pos="607"/>
          <w:tab w:val="left" w:pos="608"/>
          <w:tab w:val="left" w:pos="5387"/>
        </w:tabs>
        <w:autoSpaceDE w:val="0"/>
        <w:autoSpaceDN w:val="0"/>
        <w:spacing w:after="0" w:line="240" w:lineRule="auto"/>
        <w:ind w:right="305" w:hanging="328"/>
        <w:rPr>
          <w:rFonts w:eastAsia="Times New Roman" w:cs="Times New Roman"/>
          <w:lang w:val="es-ES" w:eastAsia="es-ES" w:bidi="es-ES"/>
        </w:rPr>
      </w:pPr>
      <w:r w:rsidRPr="00483D9C">
        <w:rPr>
          <w:rFonts w:eastAsia="Times New Roman" w:cs="Times New Roman"/>
          <w:w w:val="125"/>
          <w:lang w:val="es-ES" w:eastAsia="es-ES" w:bidi="es-ES"/>
        </w:rPr>
        <w:t>Discriminación de los montos por concepto de tributos, a los únicos efectos del cumplimiento de lo previsto en el artículo 196 de este</w:t>
      </w:r>
      <w:r w:rsidRPr="00483D9C">
        <w:rPr>
          <w:rFonts w:eastAsia="Times New Roman" w:cs="Times New Roman"/>
          <w:spacing w:val="-12"/>
          <w:w w:val="125"/>
          <w:lang w:val="es-ES" w:eastAsia="es-ES" w:bidi="es-ES"/>
        </w:rPr>
        <w:t xml:space="preserve"> </w:t>
      </w:r>
      <w:r w:rsidRPr="00483D9C">
        <w:rPr>
          <w:rFonts w:eastAsia="Times New Roman" w:cs="Times New Roman"/>
          <w:w w:val="125"/>
          <w:lang w:val="es-ES" w:eastAsia="es-ES" w:bidi="es-ES"/>
        </w:rPr>
        <w:t>Código.</w:t>
      </w:r>
    </w:p>
    <w:p w:rsidR="000B2787" w:rsidRPr="00483D9C" w:rsidRDefault="000B2787" w:rsidP="00F67725">
      <w:pPr>
        <w:widowControl w:val="0"/>
        <w:numPr>
          <w:ilvl w:val="0"/>
          <w:numId w:val="18"/>
        </w:numPr>
        <w:tabs>
          <w:tab w:val="left" w:pos="607"/>
          <w:tab w:val="left" w:pos="608"/>
          <w:tab w:val="left" w:pos="5387"/>
        </w:tabs>
        <w:autoSpaceDE w:val="0"/>
        <w:autoSpaceDN w:val="0"/>
        <w:spacing w:after="0" w:line="240" w:lineRule="auto"/>
        <w:ind w:left="606" w:right="305" w:hanging="328"/>
        <w:rPr>
          <w:rFonts w:eastAsia="Times New Roman" w:cs="Times New Roman"/>
          <w:lang w:val="es-ES" w:eastAsia="es-ES" w:bidi="es-ES"/>
        </w:rPr>
      </w:pPr>
      <w:r w:rsidRPr="00483D9C">
        <w:rPr>
          <w:rFonts w:eastAsia="Times New Roman" w:cs="Times New Roman"/>
          <w:w w:val="125"/>
          <w:lang w:val="es-ES" w:eastAsia="es-ES" w:bidi="es-ES"/>
        </w:rPr>
        <w:t>Elementos que presupongan la existencia de ilícitos sancionados con pena restrictiva de libertad, si los</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hubiere.</w:t>
      </w:r>
    </w:p>
    <w:p w:rsidR="000B2787" w:rsidRPr="00483D9C" w:rsidRDefault="000B2787" w:rsidP="00F67725">
      <w:pPr>
        <w:widowControl w:val="0"/>
        <w:numPr>
          <w:ilvl w:val="0"/>
          <w:numId w:val="18"/>
        </w:numPr>
        <w:tabs>
          <w:tab w:val="left" w:pos="606"/>
          <w:tab w:val="left" w:pos="607"/>
          <w:tab w:val="left" w:pos="5387"/>
        </w:tabs>
        <w:autoSpaceDE w:val="0"/>
        <w:autoSpaceDN w:val="0"/>
        <w:spacing w:after="0" w:line="240" w:lineRule="auto"/>
        <w:ind w:left="606" w:right="305"/>
        <w:rPr>
          <w:rFonts w:eastAsia="Times New Roman" w:cs="Times New Roman"/>
          <w:lang w:val="es-ES" w:eastAsia="es-ES" w:bidi="es-ES"/>
        </w:rPr>
      </w:pPr>
      <w:r w:rsidRPr="00483D9C">
        <w:rPr>
          <w:rFonts w:eastAsia="Times New Roman" w:cs="Times New Roman"/>
          <w:w w:val="125"/>
          <w:lang w:val="es-ES" w:eastAsia="es-ES" w:bidi="es-ES"/>
        </w:rPr>
        <w:t>Firma autógrafa, firma electrónica u otro medio de autenticación del funcionario autorizado.</w:t>
      </w:r>
    </w:p>
    <w:p w:rsidR="000B2787" w:rsidRPr="00483D9C" w:rsidRDefault="000B2787" w:rsidP="00F67725">
      <w:pPr>
        <w:widowControl w:val="0"/>
        <w:tabs>
          <w:tab w:val="left" w:pos="5387"/>
        </w:tabs>
        <w:autoSpaceDE w:val="0"/>
        <w:autoSpaceDN w:val="0"/>
        <w:spacing w:after="0" w:line="240" w:lineRule="auto"/>
        <w:ind w:right="305"/>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194. </w:t>
      </w:r>
      <w:r w:rsidRPr="00483D9C">
        <w:rPr>
          <w:rFonts w:eastAsia="Times New Roman" w:cs="Times New Roman"/>
          <w:w w:val="125"/>
          <w:lang w:val="es-ES" w:eastAsia="es-ES" w:bidi="es-ES"/>
        </w:rPr>
        <w:t>El Acta de Reparo que se levante conforme a lo dispuesto en el artículo anterior se notificará al contribuyente o responsable por alguno de los medios contemplados en este Código. El Acta de Reparo hará plena fe mientras no se pruebe lo contrario.</w:t>
      </w:r>
    </w:p>
    <w:p w:rsidR="000B2787" w:rsidRPr="00483D9C" w:rsidRDefault="000B2787" w:rsidP="00F67725">
      <w:pPr>
        <w:widowControl w:val="0"/>
        <w:tabs>
          <w:tab w:val="left" w:pos="5387"/>
        </w:tabs>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195. </w:t>
      </w:r>
      <w:r w:rsidRPr="00483D9C">
        <w:rPr>
          <w:rFonts w:eastAsia="Times New Roman" w:cs="Times New Roman"/>
          <w:w w:val="125"/>
          <w:lang w:val="es-ES" w:eastAsia="es-ES" w:bidi="es-ES"/>
        </w:rPr>
        <w:t>En el Acta de Reparo se emplazará al contribuyente o responsable para que proceda a presentar la declaración omitida o rectificar la presentada, y pagar el tributo resultante dentro de los quince (15) días hábiles de notificada.</w:t>
      </w:r>
    </w:p>
    <w:p w:rsidR="000B2787" w:rsidRPr="00483D9C" w:rsidRDefault="000B2787" w:rsidP="00F67725">
      <w:pPr>
        <w:widowControl w:val="0"/>
        <w:tabs>
          <w:tab w:val="left" w:pos="5387"/>
        </w:tabs>
        <w:autoSpaceDE w:val="0"/>
        <w:autoSpaceDN w:val="0"/>
        <w:spacing w:before="1" w:after="0" w:line="240" w:lineRule="auto"/>
        <w:ind w:right="302"/>
        <w:jc w:val="both"/>
        <w:rPr>
          <w:rFonts w:eastAsia="Times New Roman" w:cs="Times New Roman"/>
          <w:lang w:val="es-ES" w:eastAsia="es-ES" w:bidi="es-ES"/>
        </w:rPr>
      </w:pPr>
      <w:r w:rsidRPr="00483D9C">
        <w:rPr>
          <w:rFonts w:eastAsia="Times New Roman" w:cs="Times New Roman"/>
          <w:b/>
          <w:w w:val="125"/>
          <w:lang w:val="es-ES" w:eastAsia="es-ES" w:bidi="es-ES"/>
        </w:rPr>
        <w:t>Parágrafo Único</w:t>
      </w:r>
      <w:r w:rsidRPr="00483D9C">
        <w:rPr>
          <w:rFonts w:eastAsia="Times New Roman" w:cs="Times New Roman"/>
          <w:w w:val="125"/>
          <w:lang w:val="es-ES" w:eastAsia="es-ES" w:bidi="es-ES"/>
        </w:rPr>
        <w:t xml:space="preserve">. En los casos en que el reparo a uno o varios períodos </w:t>
      </w:r>
      <w:r w:rsidRPr="00483D9C">
        <w:rPr>
          <w:rFonts w:eastAsia="Times New Roman" w:cs="Times New Roman"/>
          <w:w w:val="125"/>
          <w:lang w:val="es-ES" w:eastAsia="es-ES" w:bidi="es-ES"/>
        </w:rPr>
        <w:lastRenderedPageBreak/>
        <w:t>provoque diferencias en las declaraciones de períodos posteriores no objetados, se sustituirá únicamente la última declaración que se vea afectada por efectos del reparo.</w:t>
      </w:r>
    </w:p>
    <w:p w:rsidR="000B2787" w:rsidRPr="00483D9C" w:rsidRDefault="000B2787" w:rsidP="00F67725">
      <w:pPr>
        <w:widowControl w:val="0"/>
        <w:tabs>
          <w:tab w:val="left" w:pos="5387"/>
        </w:tabs>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196. </w:t>
      </w:r>
      <w:r w:rsidRPr="00483D9C">
        <w:rPr>
          <w:rFonts w:eastAsia="Times New Roman" w:cs="Times New Roman"/>
          <w:w w:val="125"/>
          <w:lang w:val="es-ES" w:eastAsia="es-ES" w:bidi="es-ES"/>
        </w:rPr>
        <w:t>Aceptado el reparo y pagado el tributo omitido, la Administración Tributaria mediante resolución procederá a dejar constancia de ello y liquidará los intereses moratorios, la multa establecida en el parágrafo segundo del artículo 112 de este Código y demás multas a que hubiere lugar conforme a lo previsto en este Código. La resolución que dicte la Administración Tributaria pondrá fin al procedimiento.</w:t>
      </w:r>
    </w:p>
    <w:p w:rsidR="000B2787" w:rsidRPr="00483D9C" w:rsidRDefault="000B2787" w:rsidP="00F67725">
      <w:pPr>
        <w:widowControl w:val="0"/>
        <w:tabs>
          <w:tab w:val="left" w:pos="5387"/>
        </w:tabs>
        <w:autoSpaceDE w:val="0"/>
        <w:autoSpaceDN w:val="0"/>
        <w:spacing w:before="1" w:after="0" w:line="240" w:lineRule="auto"/>
        <w:ind w:right="303"/>
        <w:jc w:val="both"/>
        <w:rPr>
          <w:rFonts w:eastAsia="Times New Roman" w:cs="Times New Roman"/>
          <w:lang w:val="es-ES" w:eastAsia="es-ES" w:bidi="es-ES"/>
        </w:rPr>
      </w:pPr>
      <w:r w:rsidRPr="00483D9C">
        <w:rPr>
          <w:rFonts w:eastAsia="Times New Roman" w:cs="Times New Roman"/>
          <w:w w:val="125"/>
          <w:lang w:val="es-ES" w:eastAsia="es-ES" w:bidi="es-ES"/>
        </w:rPr>
        <w:t>En los casos en que el contribuyente o responsable se acoja parcialmente al reparo formulado por la Administración Tributaria, la multa establecida en el parágrafo segundo del artículo 112 de este Código, sólo se aplicará a la parte del tributo que hubiere sido aceptada y pagada, abriéndose el Sumario al que se refiere el artículo 198, sobre la parte no aceptada.</w:t>
      </w:r>
    </w:p>
    <w:p w:rsidR="000B2787" w:rsidRPr="00483D9C" w:rsidRDefault="000B2787" w:rsidP="00F67725">
      <w:pPr>
        <w:widowControl w:val="0"/>
        <w:tabs>
          <w:tab w:val="left" w:pos="5387"/>
        </w:tabs>
        <w:autoSpaceDE w:val="0"/>
        <w:autoSpaceDN w:val="0"/>
        <w:spacing w:before="116" w:after="0" w:line="240" w:lineRule="auto"/>
        <w:ind w:right="303"/>
        <w:jc w:val="both"/>
        <w:rPr>
          <w:rFonts w:eastAsia="Times New Roman" w:cs="Times New Roman"/>
          <w:lang w:val="es-ES" w:eastAsia="es-ES" w:bidi="es-ES"/>
        </w:rPr>
      </w:pPr>
      <w:r w:rsidRPr="00483D9C">
        <w:rPr>
          <w:rFonts w:eastAsia="Times New Roman" w:cs="Times New Roman"/>
          <w:b/>
          <w:w w:val="125"/>
          <w:lang w:val="es-ES" w:eastAsia="es-ES" w:bidi="es-ES"/>
        </w:rPr>
        <w:t xml:space="preserve">Parágrafo Único. </w:t>
      </w:r>
      <w:r w:rsidRPr="00483D9C">
        <w:rPr>
          <w:rFonts w:eastAsia="Times New Roman" w:cs="Times New Roman"/>
          <w:w w:val="125"/>
          <w:lang w:val="es-ES" w:eastAsia="es-ES" w:bidi="es-ES"/>
        </w:rPr>
        <w:t>Las cantidades liquidadas por concepto de intereses moratorios se calcularán sin perjuicio de las diferencias que resulten al efectuarse el pago del tributo o cantidad a cuenta de tributos omitidos.</w:t>
      </w:r>
    </w:p>
    <w:p w:rsidR="000B2787" w:rsidRPr="00483D9C" w:rsidRDefault="000B2787" w:rsidP="00F67725">
      <w:pPr>
        <w:widowControl w:val="0"/>
        <w:tabs>
          <w:tab w:val="left" w:pos="5387"/>
        </w:tabs>
        <w:autoSpaceDE w:val="0"/>
        <w:autoSpaceDN w:val="0"/>
        <w:spacing w:before="1" w:after="0" w:line="240" w:lineRule="auto"/>
        <w:ind w:right="301"/>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197. </w:t>
      </w:r>
      <w:r w:rsidRPr="00483D9C">
        <w:rPr>
          <w:rFonts w:eastAsia="Times New Roman" w:cs="Times New Roman"/>
          <w:w w:val="125"/>
          <w:lang w:val="es-ES" w:eastAsia="es-ES" w:bidi="es-ES"/>
        </w:rPr>
        <w:t>Si la fiscalización estimase correcta la situación tributaria del contribuyente o responsable, respecto a los tributos, períodos, elementos de la base imponible fiscalizados o conceptos objeto de comprobación, se levantará Acta de Conformidad, la cual podrá extenderse en presencia del interesado o su representante, o enviarse por correo público o privado con acuse de recibo.</w:t>
      </w:r>
    </w:p>
    <w:p w:rsidR="000B2787" w:rsidRPr="00483D9C" w:rsidRDefault="000B2787" w:rsidP="00F67725">
      <w:pPr>
        <w:widowControl w:val="0"/>
        <w:tabs>
          <w:tab w:val="left" w:pos="5387"/>
        </w:tabs>
        <w:autoSpaceDE w:val="0"/>
        <w:autoSpaceDN w:val="0"/>
        <w:spacing w:before="3" w:after="0" w:line="240" w:lineRule="auto"/>
        <w:ind w:right="303"/>
        <w:jc w:val="both"/>
        <w:rPr>
          <w:rFonts w:eastAsia="Times New Roman" w:cs="Times New Roman"/>
          <w:lang w:val="es-ES" w:eastAsia="es-ES" w:bidi="es-ES"/>
        </w:rPr>
      </w:pPr>
      <w:r w:rsidRPr="00483D9C">
        <w:rPr>
          <w:rFonts w:eastAsia="Times New Roman" w:cs="Times New Roman"/>
          <w:b/>
          <w:w w:val="125"/>
          <w:lang w:val="es-ES" w:eastAsia="es-ES" w:bidi="es-ES"/>
        </w:rPr>
        <w:t xml:space="preserve">Parágrafo Único. </w:t>
      </w:r>
      <w:r w:rsidRPr="00483D9C">
        <w:rPr>
          <w:rFonts w:eastAsia="Times New Roman" w:cs="Times New Roman"/>
          <w:w w:val="125"/>
          <w:lang w:val="es-ES" w:eastAsia="es-ES" w:bidi="es-ES"/>
        </w:rPr>
        <w:t>Las actas que se emitan con fundamento en lo previsto en este artículo o en el artículo 194, no condicionan ni limitan las facultades de fiscalización de la Administración Tributaria respecto de tributos, períodos o elementos de la base imponible no incluidos en la fiscalización.</w:t>
      </w:r>
    </w:p>
    <w:p w:rsidR="000B2787" w:rsidRPr="00483D9C" w:rsidRDefault="000B2787" w:rsidP="00F67725">
      <w:pPr>
        <w:widowControl w:val="0"/>
        <w:tabs>
          <w:tab w:val="left" w:pos="5387"/>
        </w:tabs>
        <w:autoSpaceDE w:val="0"/>
        <w:autoSpaceDN w:val="0"/>
        <w:spacing w:before="2" w:after="0" w:line="240" w:lineRule="auto"/>
        <w:ind w:right="303"/>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198. </w:t>
      </w:r>
      <w:r w:rsidRPr="00483D9C">
        <w:rPr>
          <w:rFonts w:eastAsia="Times New Roman" w:cs="Times New Roman"/>
          <w:w w:val="125"/>
          <w:lang w:val="es-ES" w:eastAsia="es-ES" w:bidi="es-ES"/>
        </w:rPr>
        <w:t xml:space="preserve">Vencido el plazo establecido en el artículo 195 de este Código, sin que el contribuyente o responsable procediera de acuerdo con lo previsto en dicho artículo, se dará por iniciada la instrucción del sumario teniendo el afectado un plazo de veinticinco (25) días hábiles para formular los descargos y promover la totalidad de las pruebas para su defensa. En caso que las objeciones contra el Acta de Reparo versaren sobre aspectos de mero derecho, no se abrirá el Sumario correspondiente, quedando </w:t>
      </w:r>
      <w:proofErr w:type="gramStart"/>
      <w:r w:rsidRPr="00483D9C">
        <w:rPr>
          <w:rFonts w:eastAsia="Times New Roman" w:cs="Times New Roman"/>
          <w:w w:val="125"/>
          <w:lang w:val="es-ES" w:eastAsia="es-ES" w:bidi="es-ES"/>
        </w:rPr>
        <w:t>abierta</w:t>
      </w:r>
      <w:proofErr w:type="gramEnd"/>
      <w:r w:rsidRPr="00483D9C">
        <w:rPr>
          <w:rFonts w:eastAsia="Times New Roman" w:cs="Times New Roman"/>
          <w:w w:val="125"/>
          <w:lang w:val="es-ES" w:eastAsia="es-ES" w:bidi="es-ES"/>
        </w:rPr>
        <w:t xml:space="preserve"> la vía jerárquica o judicial.</w:t>
      </w:r>
    </w:p>
    <w:p w:rsidR="000B2787" w:rsidRPr="00483D9C" w:rsidRDefault="000B2787" w:rsidP="00F67725">
      <w:pPr>
        <w:widowControl w:val="0"/>
        <w:tabs>
          <w:tab w:val="left" w:pos="5387"/>
        </w:tabs>
        <w:autoSpaceDE w:val="0"/>
        <w:autoSpaceDN w:val="0"/>
        <w:spacing w:before="2" w:after="0" w:line="240" w:lineRule="auto"/>
        <w:ind w:right="303"/>
        <w:jc w:val="both"/>
        <w:rPr>
          <w:rFonts w:eastAsia="Times New Roman" w:cs="Times New Roman"/>
          <w:lang w:val="es-ES" w:eastAsia="es-ES" w:bidi="es-ES"/>
        </w:rPr>
      </w:pPr>
      <w:r w:rsidRPr="00483D9C">
        <w:rPr>
          <w:rFonts w:eastAsia="Times New Roman" w:cs="Times New Roman"/>
          <w:w w:val="125"/>
          <w:lang w:val="es-ES" w:eastAsia="es-ES" w:bidi="es-ES"/>
        </w:rPr>
        <w:t>El plazo al que se refiere el encabezamiento de este artículo será de cinco (5) meses en los casos de fiscalizaciones en materia de precios de transferencia y de quince (15) días hábiles cuando en el Acta de Reparo la Administración Tributaria haya dejado constancia de los indicios señalados en el artículo 120 de este</w:t>
      </w:r>
      <w:r w:rsidRPr="00483D9C">
        <w:rPr>
          <w:rFonts w:eastAsia="Times New Roman" w:cs="Times New Roman"/>
          <w:spacing w:val="-25"/>
          <w:w w:val="125"/>
          <w:lang w:val="es-ES" w:eastAsia="es-ES" w:bidi="es-ES"/>
        </w:rPr>
        <w:t xml:space="preserve"> </w:t>
      </w:r>
      <w:r w:rsidRPr="00483D9C">
        <w:rPr>
          <w:rFonts w:eastAsia="Times New Roman" w:cs="Times New Roman"/>
          <w:w w:val="125"/>
          <w:lang w:val="es-ES" w:eastAsia="es-ES" w:bidi="es-ES"/>
        </w:rPr>
        <w:t>Código.</w:t>
      </w:r>
    </w:p>
    <w:p w:rsidR="000B2787" w:rsidRPr="00483D9C" w:rsidRDefault="000B2787" w:rsidP="00F67725">
      <w:pPr>
        <w:widowControl w:val="0"/>
        <w:tabs>
          <w:tab w:val="left" w:pos="5387"/>
        </w:tabs>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b/>
          <w:w w:val="125"/>
          <w:lang w:val="es-ES" w:eastAsia="es-ES" w:bidi="es-ES"/>
        </w:rPr>
        <w:t xml:space="preserve">Parágrafo Primero. </w:t>
      </w:r>
      <w:r w:rsidRPr="00483D9C">
        <w:rPr>
          <w:rFonts w:eastAsia="Times New Roman" w:cs="Times New Roman"/>
          <w:w w:val="125"/>
          <w:lang w:val="es-ES" w:eastAsia="es-ES" w:bidi="es-ES"/>
        </w:rPr>
        <w:t xml:space="preserve">Cuando la actuación fiscal haya versado sobre la valoración de las operaciones entre partes vinculadas en materia de precios de transferencia, el contribuyente podrá designar un máximo de dos (2) representantes dentro de un plazo no mayor de quince (15) días hábiles contados a partir del vencimiento del plazo establecido en el artículo 195 de este Código, con el fin de tener acceso a la información proporcionada u obtenida de terceros independientes, respecto de operaciones comparables. </w:t>
      </w:r>
      <w:r w:rsidRPr="00483D9C">
        <w:rPr>
          <w:rFonts w:eastAsia="Times New Roman" w:cs="Times New Roman"/>
          <w:w w:val="125"/>
          <w:lang w:val="es-ES" w:eastAsia="es-ES" w:bidi="es-ES"/>
        </w:rPr>
        <w:lastRenderedPageBreak/>
        <w:t>La designación de representantes deberá hacerse por escrito y presentarse ante la Administración Tributaria.</w:t>
      </w:r>
    </w:p>
    <w:p w:rsidR="000B2787" w:rsidRPr="00483D9C" w:rsidRDefault="000B2787" w:rsidP="00F67725">
      <w:pPr>
        <w:widowControl w:val="0"/>
        <w:tabs>
          <w:tab w:val="left" w:pos="5387"/>
        </w:tabs>
        <w:autoSpaceDE w:val="0"/>
        <w:autoSpaceDN w:val="0"/>
        <w:spacing w:after="0" w:line="240" w:lineRule="auto"/>
        <w:ind w:right="40"/>
        <w:jc w:val="both"/>
        <w:rPr>
          <w:rFonts w:eastAsia="Times New Roman" w:cs="Times New Roman"/>
          <w:lang w:val="es-ES" w:eastAsia="es-ES" w:bidi="es-ES"/>
        </w:rPr>
      </w:pPr>
      <w:r w:rsidRPr="00483D9C">
        <w:rPr>
          <w:rFonts w:eastAsia="Times New Roman" w:cs="Times New Roman"/>
          <w:w w:val="125"/>
          <w:lang w:val="es-ES" w:eastAsia="es-ES" w:bidi="es-ES"/>
        </w:rPr>
        <w:t>Los contribuyentes personas naturales podrán tener acceso directo a la información a que se refiere este parágrafo.</w:t>
      </w:r>
    </w:p>
    <w:p w:rsidR="000B2787" w:rsidRPr="00483D9C" w:rsidRDefault="000B2787" w:rsidP="00F67725">
      <w:pPr>
        <w:widowControl w:val="0"/>
        <w:tabs>
          <w:tab w:val="left" w:pos="5387"/>
        </w:tabs>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w w:val="125"/>
          <w:lang w:val="es-ES" w:eastAsia="es-ES" w:bidi="es-ES"/>
        </w:rPr>
        <w:t>Una vez designados los representantes, éstos tendrán acceso a la información proporcionada por terceros desde ese momento y hasta los veinte (20) días hábiles posteriores a la fecha de notificación de la Resolución Culminatoria del sumario. Los representantes autorizados podrán ser sustituidos una (1) sola vez por el contribuyente, debiendo éste hacer del conocimiento de la Administración Tributaria la revocación y sustitución respectivas, en la misma fecha en que se haga la revocación y sustitución. La Administración Tributaria deberá levantar acta circunstanciada en la que haga constar la naturaleza y características de la información y documentación consultadas por el contribuyente o por sus representantes designados, por cada ocasión en que esto ocurra. El contribuyente</w:t>
      </w:r>
      <w:r w:rsidRPr="00483D9C">
        <w:rPr>
          <w:rFonts w:eastAsia="Times New Roman" w:cs="Times New Roman"/>
          <w:spacing w:val="24"/>
          <w:w w:val="125"/>
          <w:lang w:val="es-ES" w:eastAsia="es-ES" w:bidi="es-ES"/>
        </w:rPr>
        <w:t xml:space="preserve"> </w:t>
      </w:r>
      <w:r w:rsidRPr="00483D9C">
        <w:rPr>
          <w:rFonts w:eastAsia="Times New Roman" w:cs="Times New Roman"/>
          <w:w w:val="125"/>
          <w:lang w:val="es-ES" w:eastAsia="es-ES" w:bidi="es-ES"/>
        </w:rPr>
        <w:t>o sus representantes no podrán sustraer o fotocopiar información alguna, debiendo limitarse a la toma de notas y apuntes.</w:t>
      </w:r>
    </w:p>
    <w:p w:rsidR="000B2787" w:rsidRPr="00483D9C" w:rsidRDefault="000B2787" w:rsidP="00F67725">
      <w:pPr>
        <w:widowControl w:val="0"/>
        <w:tabs>
          <w:tab w:val="left" w:pos="5387"/>
        </w:tabs>
        <w:autoSpaceDE w:val="0"/>
        <w:autoSpaceDN w:val="0"/>
        <w:spacing w:before="1" w:after="0" w:line="240" w:lineRule="auto"/>
        <w:ind w:right="38"/>
        <w:jc w:val="both"/>
        <w:rPr>
          <w:rFonts w:eastAsia="Times New Roman" w:cs="Times New Roman"/>
          <w:lang w:val="es-ES" w:eastAsia="es-ES" w:bidi="es-ES"/>
        </w:rPr>
      </w:pPr>
      <w:r w:rsidRPr="00483D9C">
        <w:rPr>
          <w:rFonts w:eastAsia="Times New Roman" w:cs="Times New Roman"/>
          <w:b/>
          <w:w w:val="125"/>
          <w:lang w:val="es-ES" w:eastAsia="es-ES" w:bidi="es-ES"/>
        </w:rPr>
        <w:t xml:space="preserve">Parágrafo Segundo. </w:t>
      </w:r>
      <w:r w:rsidRPr="00483D9C">
        <w:rPr>
          <w:rFonts w:eastAsia="Times New Roman" w:cs="Times New Roman"/>
          <w:w w:val="125"/>
          <w:lang w:val="es-ES" w:eastAsia="es-ES" w:bidi="es-ES"/>
        </w:rPr>
        <w:t>El contribuyente y los representantes designados en los términos del parágrafo anterior, serán responsables hasta por un plazo de cinco (5) años contados a partir de la fecha en que se tuvo acceso a la información o a partir de la fecha de presentación del escrito de designación, de la divulgación, uso personal o indebido para cualquier propósito, de la información confidencial a la que tuvieron acceso, por cualquier medio. El contribuyente será responsable solidario por los perjuicios que genere la divulgación, uso personal o indebido de la información que hagan sus</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representantes.</w:t>
      </w:r>
    </w:p>
    <w:p w:rsidR="000B2787" w:rsidRPr="00483D9C" w:rsidRDefault="000B2787" w:rsidP="00F67725">
      <w:pPr>
        <w:widowControl w:val="0"/>
        <w:tabs>
          <w:tab w:val="left" w:pos="5387"/>
        </w:tabs>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w w:val="125"/>
          <w:lang w:val="es-ES" w:eastAsia="es-ES" w:bidi="es-ES"/>
        </w:rPr>
        <w:t>La revocación de la designación del representante o los representantes autorizados para acceder a información confidencial proporcionada por terceros, no libera al representante ni al contribuyente de la responsabilidad solidaria en que puedan incurrir por la divulgación, uso personal o indebido que hagan de dicha información.</w:t>
      </w:r>
    </w:p>
    <w:p w:rsidR="000B2787" w:rsidRPr="00483D9C" w:rsidRDefault="000B2787" w:rsidP="00F67725">
      <w:pPr>
        <w:widowControl w:val="0"/>
        <w:tabs>
          <w:tab w:val="left" w:pos="5387"/>
        </w:tabs>
        <w:autoSpaceDE w:val="0"/>
        <w:autoSpaceDN w:val="0"/>
        <w:spacing w:before="1" w:after="0" w:line="240" w:lineRule="auto"/>
        <w:ind w:right="39"/>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199. </w:t>
      </w:r>
      <w:r w:rsidRPr="00483D9C">
        <w:rPr>
          <w:rFonts w:eastAsia="Times New Roman" w:cs="Times New Roman"/>
          <w:w w:val="125"/>
          <w:lang w:val="es-ES" w:eastAsia="es-ES" w:bidi="es-ES"/>
        </w:rPr>
        <w:t>Vencido el plazo dispuesto en el artículo anterior, siempre que el contribuyente o responsable hubiere formulado los descargos, y no se trate de un asunto de mero derecho, se abrirá un lapso para que el interesado evacue las pruebas promovidas, pudiendo la Administración Tributaria evacuar las que considere pertinentes. Dicho lapso será de quince (15) días hábiles, pudiéndose prorrogar por un período igual, cuando el anterior no fuere suficiente y siempre que medien razones que lo justifiquen, las cuales se harán constar en el</w:t>
      </w:r>
      <w:r w:rsidRPr="00483D9C">
        <w:rPr>
          <w:rFonts w:eastAsia="Times New Roman" w:cs="Times New Roman"/>
          <w:spacing w:val="-27"/>
          <w:w w:val="125"/>
          <w:lang w:val="es-ES" w:eastAsia="es-ES" w:bidi="es-ES"/>
        </w:rPr>
        <w:t xml:space="preserve"> </w:t>
      </w:r>
      <w:r w:rsidRPr="00483D9C">
        <w:rPr>
          <w:rFonts w:eastAsia="Times New Roman" w:cs="Times New Roman"/>
          <w:w w:val="125"/>
          <w:lang w:val="es-ES" w:eastAsia="es-ES" w:bidi="es-ES"/>
        </w:rPr>
        <w:t>expediente.</w:t>
      </w:r>
    </w:p>
    <w:p w:rsidR="000B2787" w:rsidRPr="00483D9C" w:rsidRDefault="000B2787" w:rsidP="00F67725">
      <w:pPr>
        <w:widowControl w:val="0"/>
        <w:tabs>
          <w:tab w:val="left" w:pos="5387"/>
        </w:tabs>
        <w:autoSpaceDE w:val="0"/>
        <w:autoSpaceDN w:val="0"/>
        <w:spacing w:after="0" w:line="240" w:lineRule="auto"/>
        <w:jc w:val="both"/>
        <w:rPr>
          <w:rFonts w:eastAsia="Times New Roman" w:cs="Times New Roman"/>
          <w:lang w:val="es-ES" w:eastAsia="es-ES" w:bidi="es-ES"/>
        </w:rPr>
      </w:pPr>
      <w:r w:rsidRPr="00483D9C">
        <w:rPr>
          <w:rFonts w:eastAsia="Times New Roman" w:cs="Times New Roman"/>
          <w:w w:val="125"/>
          <w:lang w:val="es-ES" w:eastAsia="es-ES" w:bidi="es-ES"/>
        </w:rPr>
        <w:t>Regirá en materia de pruebas lo dispuesto en la Sección Segunda de este Capítulo.</w:t>
      </w:r>
    </w:p>
    <w:p w:rsidR="000B2787" w:rsidRPr="00483D9C" w:rsidRDefault="000B2787" w:rsidP="00F67725">
      <w:pPr>
        <w:widowControl w:val="0"/>
        <w:tabs>
          <w:tab w:val="left" w:pos="5387"/>
        </w:tabs>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b/>
          <w:w w:val="125"/>
          <w:lang w:val="es-ES" w:eastAsia="es-ES" w:bidi="es-ES"/>
        </w:rPr>
        <w:t xml:space="preserve">Parágrafo Único. </w:t>
      </w:r>
      <w:r w:rsidRPr="00483D9C">
        <w:rPr>
          <w:rFonts w:eastAsia="Times New Roman" w:cs="Times New Roman"/>
          <w:w w:val="125"/>
          <w:lang w:val="es-ES" w:eastAsia="es-ES" w:bidi="es-ES"/>
        </w:rPr>
        <w:t>El lapso previsto en este artículo no limita las facultades de la Administración Tributaria de promover y evacuar en cualquier momento, las pruebas que estime pertinentes.</w:t>
      </w:r>
    </w:p>
    <w:p w:rsidR="000B2787" w:rsidRPr="00483D9C" w:rsidRDefault="000B2787" w:rsidP="00F67725">
      <w:pPr>
        <w:widowControl w:val="0"/>
        <w:tabs>
          <w:tab w:val="left" w:pos="5387"/>
        </w:tabs>
        <w:autoSpaceDE w:val="0"/>
        <w:autoSpaceDN w:val="0"/>
        <w:spacing w:before="1" w:after="0" w:line="240" w:lineRule="auto"/>
        <w:ind w:right="39"/>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200. </w:t>
      </w:r>
      <w:r w:rsidRPr="00483D9C">
        <w:rPr>
          <w:rFonts w:eastAsia="Times New Roman" w:cs="Times New Roman"/>
          <w:w w:val="125"/>
          <w:lang w:val="es-ES" w:eastAsia="es-ES" w:bidi="es-ES"/>
        </w:rPr>
        <w:t xml:space="preserve">En el curso del procedimiento, la Administración Tributaria tomará las medidas administrativas necesarias conforme lo establecido en este Código, para evitar que desaparezcan los documentos y elementos que constituyen prueba del ilícito. En ningún caso estas medidas impedirán el </w:t>
      </w:r>
      <w:r w:rsidRPr="00483D9C">
        <w:rPr>
          <w:rFonts w:eastAsia="Times New Roman" w:cs="Times New Roman"/>
          <w:w w:val="125"/>
          <w:lang w:val="es-ES" w:eastAsia="es-ES" w:bidi="es-ES"/>
        </w:rPr>
        <w:lastRenderedPageBreak/>
        <w:t>desenvolvimiento de las actividades del contribuyente.</w:t>
      </w:r>
    </w:p>
    <w:p w:rsidR="000B2787" w:rsidRPr="00483D9C" w:rsidRDefault="000B2787" w:rsidP="00F67725">
      <w:pPr>
        <w:widowControl w:val="0"/>
        <w:tabs>
          <w:tab w:val="left" w:pos="5387"/>
        </w:tabs>
        <w:autoSpaceDE w:val="0"/>
        <w:autoSpaceDN w:val="0"/>
        <w:spacing w:after="0" w:line="240" w:lineRule="auto"/>
        <w:ind w:right="41"/>
        <w:jc w:val="both"/>
        <w:rPr>
          <w:rFonts w:eastAsia="Times New Roman" w:cs="Times New Roman"/>
          <w:lang w:val="es-ES" w:eastAsia="es-ES" w:bidi="es-ES"/>
        </w:rPr>
      </w:pPr>
      <w:r w:rsidRPr="00483D9C">
        <w:rPr>
          <w:rFonts w:eastAsia="Times New Roman" w:cs="Times New Roman"/>
          <w:w w:val="125"/>
          <w:lang w:val="es-ES" w:eastAsia="es-ES" w:bidi="es-ES"/>
        </w:rPr>
        <w:t>Asimismo, la Administración Tributaria podrá adoptar las medidas cautelares a las que se refiere el artículo 239 de este Código.</w:t>
      </w:r>
    </w:p>
    <w:p w:rsidR="000B2787" w:rsidRPr="00483D9C" w:rsidRDefault="000B2787" w:rsidP="00F67725">
      <w:pPr>
        <w:widowControl w:val="0"/>
        <w:tabs>
          <w:tab w:val="left" w:pos="5387"/>
        </w:tabs>
        <w:autoSpaceDE w:val="0"/>
        <w:autoSpaceDN w:val="0"/>
        <w:spacing w:after="0" w:line="240" w:lineRule="auto"/>
        <w:ind w:right="41"/>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201. </w:t>
      </w:r>
      <w:r w:rsidRPr="00483D9C">
        <w:rPr>
          <w:rFonts w:eastAsia="Times New Roman" w:cs="Times New Roman"/>
          <w:w w:val="125"/>
          <w:lang w:val="es-ES" w:eastAsia="es-ES" w:bidi="es-ES"/>
        </w:rPr>
        <w:t>El sumario culminará con una Resolución en la que se determinará si procediere o no la obligación tributaria; se señalará en forma circunstanciada el ilícito que se imputa; se aplicará la sanción pecuniaria que corresponda, y se intimarán los pagos que fueren</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procedentes.</w:t>
      </w:r>
    </w:p>
    <w:p w:rsidR="000B2787" w:rsidRPr="00483D9C" w:rsidRDefault="000B2787" w:rsidP="00F67725">
      <w:pPr>
        <w:widowControl w:val="0"/>
        <w:tabs>
          <w:tab w:val="left" w:pos="5387"/>
        </w:tabs>
        <w:autoSpaceDE w:val="0"/>
        <w:autoSpaceDN w:val="0"/>
        <w:spacing w:after="0" w:line="240" w:lineRule="auto"/>
        <w:jc w:val="both"/>
        <w:rPr>
          <w:rFonts w:eastAsia="Times New Roman" w:cs="Times New Roman"/>
          <w:lang w:val="es-ES" w:eastAsia="es-ES" w:bidi="es-ES"/>
        </w:rPr>
      </w:pPr>
      <w:r w:rsidRPr="00483D9C">
        <w:rPr>
          <w:rFonts w:eastAsia="Times New Roman" w:cs="Times New Roman"/>
          <w:w w:val="125"/>
          <w:lang w:val="es-ES" w:eastAsia="es-ES" w:bidi="es-ES"/>
        </w:rPr>
        <w:t>La resolución deberá contener los siguientes requisitos:</w:t>
      </w:r>
    </w:p>
    <w:p w:rsidR="000B2787" w:rsidRPr="00483D9C" w:rsidRDefault="000B2787" w:rsidP="00F67725">
      <w:pPr>
        <w:widowControl w:val="0"/>
        <w:numPr>
          <w:ilvl w:val="0"/>
          <w:numId w:val="17"/>
        </w:numPr>
        <w:tabs>
          <w:tab w:val="left" w:pos="606"/>
          <w:tab w:val="left" w:pos="607"/>
          <w:tab w:val="left" w:pos="5387"/>
        </w:tabs>
        <w:autoSpaceDE w:val="0"/>
        <w:autoSpaceDN w:val="0"/>
        <w:spacing w:after="0" w:line="240" w:lineRule="auto"/>
        <w:ind w:hanging="330"/>
        <w:rPr>
          <w:rFonts w:eastAsia="Times New Roman" w:cs="Times New Roman"/>
          <w:lang w:val="es-ES" w:eastAsia="es-ES" w:bidi="es-ES"/>
        </w:rPr>
      </w:pPr>
      <w:r w:rsidRPr="00483D9C">
        <w:rPr>
          <w:rFonts w:eastAsia="Times New Roman" w:cs="Times New Roman"/>
          <w:w w:val="125"/>
          <w:lang w:val="es-ES" w:eastAsia="es-ES" w:bidi="es-ES"/>
        </w:rPr>
        <w:t>Lugar y fecha de</w:t>
      </w:r>
      <w:r w:rsidRPr="00483D9C">
        <w:rPr>
          <w:rFonts w:eastAsia="Times New Roman" w:cs="Times New Roman"/>
          <w:spacing w:val="-6"/>
          <w:w w:val="125"/>
          <w:lang w:val="es-ES" w:eastAsia="es-ES" w:bidi="es-ES"/>
        </w:rPr>
        <w:t xml:space="preserve"> </w:t>
      </w:r>
      <w:r w:rsidRPr="00483D9C">
        <w:rPr>
          <w:rFonts w:eastAsia="Times New Roman" w:cs="Times New Roman"/>
          <w:w w:val="125"/>
          <w:lang w:val="es-ES" w:eastAsia="es-ES" w:bidi="es-ES"/>
        </w:rPr>
        <w:t>emisión.</w:t>
      </w:r>
    </w:p>
    <w:p w:rsidR="000B2787" w:rsidRPr="00483D9C" w:rsidRDefault="000B2787" w:rsidP="00F67725">
      <w:pPr>
        <w:widowControl w:val="0"/>
        <w:numPr>
          <w:ilvl w:val="0"/>
          <w:numId w:val="17"/>
        </w:numPr>
        <w:tabs>
          <w:tab w:val="left" w:pos="606"/>
          <w:tab w:val="left" w:pos="607"/>
          <w:tab w:val="left" w:pos="5387"/>
        </w:tabs>
        <w:autoSpaceDE w:val="0"/>
        <w:autoSpaceDN w:val="0"/>
        <w:spacing w:after="0" w:line="240" w:lineRule="auto"/>
        <w:ind w:hanging="330"/>
        <w:rPr>
          <w:rFonts w:eastAsia="Times New Roman" w:cs="Times New Roman"/>
          <w:lang w:val="es-ES" w:eastAsia="es-ES" w:bidi="es-ES"/>
        </w:rPr>
      </w:pPr>
      <w:r w:rsidRPr="00483D9C">
        <w:rPr>
          <w:rFonts w:eastAsia="Times New Roman" w:cs="Times New Roman"/>
          <w:w w:val="125"/>
          <w:lang w:val="es-ES" w:eastAsia="es-ES" w:bidi="es-ES"/>
        </w:rPr>
        <w:t>Identificación del contribuyente o responsable y su</w:t>
      </w:r>
      <w:r w:rsidRPr="00483D9C">
        <w:rPr>
          <w:rFonts w:eastAsia="Times New Roman" w:cs="Times New Roman"/>
          <w:spacing w:val="-9"/>
          <w:w w:val="125"/>
          <w:lang w:val="es-ES" w:eastAsia="es-ES" w:bidi="es-ES"/>
        </w:rPr>
        <w:t xml:space="preserve"> </w:t>
      </w:r>
      <w:r w:rsidRPr="00483D9C">
        <w:rPr>
          <w:rFonts w:eastAsia="Times New Roman" w:cs="Times New Roman"/>
          <w:w w:val="125"/>
          <w:lang w:val="es-ES" w:eastAsia="es-ES" w:bidi="es-ES"/>
        </w:rPr>
        <w:t>domicilio.</w:t>
      </w:r>
    </w:p>
    <w:p w:rsidR="000B2787" w:rsidRPr="00483D9C" w:rsidRDefault="000B2787" w:rsidP="00F67725">
      <w:pPr>
        <w:widowControl w:val="0"/>
        <w:numPr>
          <w:ilvl w:val="0"/>
          <w:numId w:val="17"/>
        </w:numPr>
        <w:tabs>
          <w:tab w:val="left" w:pos="606"/>
          <w:tab w:val="left" w:pos="607"/>
          <w:tab w:val="left" w:pos="5387"/>
        </w:tabs>
        <w:autoSpaceDE w:val="0"/>
        <w:autoSpaceDN w:val="0"/>
        <w:spacing w:after="0" w:line="240" w:lineRule="auto"/>
        <w:ind w:right="303"/>
        <w:rPr>
          <w:rFonts w:eastAsia="Times New Roman" w:cs="Times New Roman"/>
          <w:lang w:val="es-ES" w:eastAsia="es-ES" w:bidi="es-ES"/>
        </w:rPr>
      </w:pPr>
      <w:r w:rsidRPr="00483D9C">
        <w:rPr>
          <w:rFonts w:eastAsia="Times New Roman" w:cs="Times New Roman"/>
          <w:w w:val="125"/>
          <w:lang w:val="es-ES" w:eastAsia="es-ES" w:bidi="es-ES"/>
        </w:rPr>
        <w:t>Indicación del tributo, período fiscal correspondiente y, en su caso, los elementos fiscalizados de la base</w:t>
      </w:r>
      <w:r w:rsidRPr="00483D9C">
        <w:rPr>
          <w:rFonts w:eastAsia="Times New Roman" w:cs="Times New Roman"/>
          <w:spacing w:val="-6"/>
          <w:w w:val="125"/>
          <w:lang w:val="es-ES" w:eastAsia="es-ES" w:bidi="es-ES"/>
        </w:rPr>
        <w:t xml:space="preserve"> </w:t>
      </w:r>
      <w:r w:rsidRPr="00483D9C">
        <w:rPr>
          <w:rFonts w:eastAsia="Times New Roman" w:cs="Times New Roman"/>
          <w:w w:val="125"/>
          <w:lang w:val="es-ES" w:eastAsia="es-ES" w:bidi="es-ES"/>
        </w:rPr>
        <w:t>imponible.</w:t>
      </w:r>
    </w:p>
    <w:p w:rsidR="000B2787" w:rsidRPr="00483D9C" w:rsidRDefault="000B2787" w:rsidP="00F67725">
      <w:pPr>
        <w:widowControl w:val="0"/>
        <w:numPr>
          <w:ilvl w:val="0"/>
          <w:numId w:val="17"/>
        </w:numPr>
        <w:tabs>
          <w:tab w:val="left" w:pos="606"/>
          <w:tab w:val="left" w:pos="607"/>
          <w:tab w:val="left" w:pos="5387"/>
        </w:tabs>
        <w:autoSpaceDE w:val="0"/>
        <w:autoSpaceDN w:val="0"/>
        <w:spacing w:after="0" w:line="240" w:lineRule="auto"/>
        <w:ind w:hanging="330"/>
        <w:rPr>
          <w:rFonts w:eastAsia="Times New Roman" w:cs="Times New Roman"/>
          <w:lang w:val="es-ES" w:eastAsia="es-ES" w:bidi="es-ES"/>
        </w:rPr>
      </w:pPr>
      <w:r w:rsidRPr="00483D9C">
        <w:rPr>
          <w:rFonts w:eastAsia="Times New Roman" w:cs="Times New Roman"/>
          <w:w w:val="125"/>
          <w:lang w:val="es-ES" w:eastAsia="es-ES" w:bidi="es-ES"/>
        </w:rPr>
        <w:t>Hechos u omisiones constatados y métodos aplicados a la</w:t>
      </w:r>
      <w:r w:rsidRPr="00483D9C">
        <w:rPr>
          <w:rFonts w:eastAsia="Times New Roman" w:cs="Times New Roman"/>
          <w:spacing w:val="-11"/>
          <w:w w:val="125"/>
          <w:lang w:val="es-ES" w:eastAsia="es-ES" w:bidi="es-ES"/>
        </w:rPr>
        <w:t xml:space="preserve"> </w:t>
      </w:r>
      <w:r w:rsidRPr="00483D9C">
        <w:rPr>
          <w:rFonts w:eastAsia="Times New Roman" w:cs="Times New Roman"/>
          <w:w w:val="125"/>
          <w:lang w:val="es-ES" w:eastAsia="es-ES" w:bidi="es-ES"/>
        </w:rPr>
        <w:t>fiscalización.</w:t>
      </w:r>
    </w:p>
    <w:p w:rsidR="000B2787" w:rsidRPr="00483D9C" w:rsidRDefault="000B2787" w:rsidP="00F67725">
      <w:pPr>
        <w:widowControl w:val="0"/>
        <w:numPr>
          <w:ilvl w:val="0"/>
          <w:numId w:val="17"/>
        </w:numPr>
        <w:tabs>
          <w:tab w:val="left" w:pos="606"/>
          <w:tab w:val="left" w:pos="607"/>
          <w:tab w:val="left" w:pos="5387"/>
        </w:tabs>
        <w:autoSpaceDE w:val="0"/>
        <w:autoSpaceDN w:val="0"/>
        <w:spacing w:before="74" w:after="0" w:line="240" w:lineRule="auto"/>
        <w:ind w:hanging="330"/>
        <w:rPr>
          <w:rFonts w:eastAsia="Times New Roman" w:cs="Times New Roman"/>
          <w:lang w:val="es-ES" w:eastAsia="es-ES" w:bidi="es-ES"/>
        </w:rPr>
      </w:pPr>
      <w:r w:rsidRPr="00483D9C">
        <w:rPr>
          <w:rFonts w:eastAsia="Times New Roman" w:cs="Times New Roman"/>
          <w:w w:val="125"/>
          <w:lang w:val="es-ES" w:eastAsia="es-ES" w:bidi="es-ES"/>
        </w:rPr>
        <w:t>Apreciación de las pruebas y de las defensas</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alegadas.</w:t>
      </w:r>
    </w:p>
    <w:p w:rsidR="000B2787" w:rsidRPr="00483D9C" w:rsidRDefault="000B2787" w:rsidP="00F67725">
      <w:pPr>
        <w:widowControl w:val="0"/>
        <w:numPr>
          <w:ilvl w:val="0"/>
          <w:numId w:val="17"/>
        </w:numPr>
        <w:tabs>
          <w:tab w:val="left" w:pos="606"/>
          <w:tab w:val="left" w:pos="607"/>
          <w:tab w:val="left" w:pos="5387"/>
        </w:tabs>
        <w:autoSpaceDE w:val="0"/>
        <w:autoSpaceDN w:val="0"/>
        <w:spacing w:before="74" w:after="0" w:line="240" w:lineRule="auto"/>
        <w:ind w:hanging="330"/>
        <w:rPr>
          <w:rFonts w:eastAsia="Times New Roman" w:cs="Times New Roman"/>
          <w:lang w:val="es-ES" w:eastAsia="es-ES" w:bidi="es-ES"/>
        </w:rPr>
      </w:pPr>
      <w:r w:rsidRPr="00483D9C">
        <w:rPr>
          <w:rFonts w:eastAsia="Times New Roman" w:cs="Times New Roman"/>
          <w:w w:val="125"/>
          <w:lang w:val="es-ES" w:eastAsia="es-ES" w:bidi="es-ES"/>
        </w:rPr>
        <w:t>Fundamentos de la</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decisión.</w:t>
      </w:r>
    </w:p>
    <w:p w:rsidR="000B2787" w:rsidRPr="00483D9C" w:rsidRDefault="000B2787" w:rsidP="00F67725">
      <w:pPr>
        <w:widowControl w:val="0"/>
        <w:numPr>
          <w:ilvl w:val="0"/>
          <w:numId w:val="17"/>
        </w:numPr>
        <w:tabs>
          <w:tab w:val="left" w:pos="606"/>
          <w:tab w:val="left" w:pos="607"/>
          <w:tab w:val="left" w:pos="5387"/>
        </w:tabs>
        <w:autoSpaceDE w:val="0"/>
        <w:autoSpaceDN w:val="0"/>
        <w:spacing w:after="0" w:line="240" w:lineRule="auto"/>
        <w:ind w:left="605" w:right="305" w:hanging="328"/>
        <w:rPr>
          <w:rFonts w:eastAsia="Times New Roman" w:cs="Times New Roman"/>
          <w:lang w:val="es-ES" w:eastAsia="es-ES" w:bidi="es-ES"/>
        </w:rPr>
      </w:pPr>
      <w:r w:rsidRPr="00483D9C">
        <w:rPr>
          <w:rFonts w:eastAsia="Times New Roman" w:cs="Times New Roman"/>
          <w:w w:val="125"/>
          <w:lang w:val="es-ES" w:eastAsia="es-ES" w:bidi="es-ES"/>
        </w:rPr>
        <w:t>Elementos que presupongan la existencia de ilícitos sancionados con pena restrictiva de libertad, si los</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hubiere.</w:t>
      </w:r>
    </w:p>
    <w:p w:rsidR="000B2787" w:rsidRPr="00483D9C" w:rsidRDefault="000B2787" w:rsidP="00F67725">
      <w:pPr>
        <w:widowControl w:val="0"/>
        <w:numPr>
          <w:ilvl w:val="0"/>
          <w:numId w:val="17"/>
        </w:numPr>
        <w:tabs>
          <w:tab w:val="left" w:pos="605"/>
          <w:tab w:val="left" w:pos="606"/>
          <w:tab w:val="left" w:pos="5387"/>
        </w:tabs>
        <w:autoSpaceDE w:val="0"/>
        <w:autoSpaceDN w:val="0"/>
        <w:spacing w:after="0" w:line="240" w:lineRule="auto"/>
        <w:ind w:left="605" w:right="305"/>
        <w:rPr>
          <w:rFonts w:eastAsia="Times New Roman" w:cs="Times New Roman"/>
          <w:lang w:val="es-ES" w:eastAsia="es-ES" w:bidi="es-ES"/>
        </w:rPr>
      </w:pPr>
      <w:r w:rsidRPr="00483D9C">
        <w:rPr>
          <w:rFonts w:eastAsia="Times New Roman" w:cs="Times New Roman"/>
          <w:w w:val="125"/>
          <w:lang w:val="es-ES" w:eastAsia="es-ES" w:bidi="es-ES"/>
        </w:rPr>
        <w:t>Discriminación de los montos exigibles por tributos, intereses y sanciones que correspondan, según los casos.</w:t>
      </w:r>
    </w:p>
    <w:p w:rsidR="000B2787" w:rsidRPr="00483D9C" w:rsidRDefault="000B2787" w:rsidP="00F67725">
      <w:pPr>
        <w:widowControl w:val="0"/>
        <w:numPr>
          <w:ilvl w:val="0"/>
          <w:numId w:val="17"/>
        </w:numPr>
        <w:tabs>
          <w:tab w:val="left" w:pos="605"/>
          <w:tab w:val="left" w:pos="606"/>
          <w:tab w:val="left" w:pos="5387"/>
        </w:tabs>
        <w:autoSpaceDE w:val="0"/>
        <w:autoSpaceDN w:val="0"/>
        <w:spacing w:after="0" w:line="240" w:lineRule="auto"/>
        <w:ind w:left="605" w:hanging="330"/>
        <w:rPr>
          <w:rFonts w:eastAsia="Times New Roman" w:cs="Times New Roman"/>
          <w:lang w:val="es-ES" w:eastAsia="es-ES" w:bidi="es-ES"/>
        </w:rPr>
      </w:pPr>
      <w:r w:rsidRPr="00483D9C">
        <w:rPr>
          <w:rFonts w:eastAsia="Times New Roman" w:cs="Times New Roman"/>
          <w:w w:val="125"/>
          <w:lang w:val="es-ES" w:eastAsia="es-ES" w:bidi="es-ES"/>
        </w:rPr>
        <w:t>Recursos que correspondan contra la</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resolución.</w:t>
      </w:r>
    </w:p>
    <w:p w:rsidR="000B2787" w:rsidRPr="00483D9C" w:rsidRDefault="000B2787" w:rsidP="00F67725">
      <w:pPr>
        <w:widowControl w:val="0"/>
        <w:numPr>
          <w:ilvl w:val="0"/>
          <w:numId w:val="17"/>
        </w:numPr>
        <w:tabs>
          <w:tab w:val="left" w:pos="567"/>
          <w:tab w:val="left" w:pos="606"/>
        </w:tabs>
        <w:autoSpaceDE w:val="0"/>
        <w:autoSpaceDN w:val="0"/>
        <w:spacing w:after="0" w:line="240" w:lineRule="auto"/>
        <w:ind w:left="605" w:right="307"/>
        <w:rPr>
          <w:rFonts w:eastAsia="Times New Roman" w:cs="Times New Roman"/>
          <w:lang w:val="es-ES" w:eastAsia="es-ES" w:bidi="es-ES"/>
        </w:rPr>
      </w:pPr>
      <w:r w:rsidRPr="00483D9C">
        <w:rPr>
          <w:rFonts w:eastAsia="Times New Roman" w:cs="Times New Roman"/>
          <w:w w:val="125"/>
          <w:lang w:val="es-ES" w:eastAsia="es-ES" w:bidi="es-ES"/>
        </w:rPr>
        <w:t>Firma autógrafa, firma electrónica u otro medio de autenticación del funcionario autorizado.</w:t>
      </w:r>
    </w:p>
    <w:p w:rsidR="000B2787" w:rsidRPr="00483D9C" w:rsidRDefault="000B2787" w:rsidP="00F67725">
      <w:pPr>
        <w:widowControl w:val="0"/>
        <w:tabs>
          <w:tab w:val="left" w:pos="5387"/>
        </w:tabs>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b/>
          <w:w w:val="115"/>
          <w:lang w:val="es-ES" w:eastAsia="es-ES" w:bidi="es-ES"/>
        </w:rPr>
        <w:t xml:space="preserve">Parágrafo Primero. </w:t>
      </w:r>
      <w:r w:rsidRPr="00483D9C">
        <w:rPr>
          <w:rFonts w:eastAsia="Times New Roman" w:cs="Times New Roman"/>
          <w:w w:val="115"/>
          <w:lang w:val="es-ES" w:eastAsia="es-ES" w:bidi="es-ES"/>
        </w:rPr>
        <w:t>Las cantidades liquidadas por concepto de intereses moratorios se calcularán sin perjuicio de las diferencias que resulten al efectuarse  el pago del tributo o cantidad a cuenta de tributos</w:t>
      </w:r>
      <w:r w:rsidRPr="00483D9C">
        <w:rPr>
          <w:rFonts w:eastAsia="Times New Roman" w:cs="Times New Roman"/>
          <w:spacing w:val="5"/>
          <w:w w:val="115"/>
          <w:lang w:val="es-ES" w:eastAsia="es-ES" w:bidi="es-ES"/>
        </w:rPr>
        <w:t xml:space="preserve"> </w:t>
      </w:r>
      <w:r w:rsidRPr="00483D9C">
        <w:rPr>
          <w:rFonts w:eastAsia="Times New Roman" w:cs="Times New Roman"/>
          <w:w w:val="115"/>
          <w:lang w:val="es-ES" w:eastAsia="es-ES" w:bidi="es-ES"/>
        </w:rPr>
        <w:t>omitidos.</w:t>
      </w:r>
    </w:p>
    <w:p w:rsidR="000B2787" w:rsidRPr="00483D9C" w:rsidRDefault="000B2787" w:rsidP="00F67725">
      <w:pPr>
        <w:widowControl w:val="0"/>
        <w:tabs>
          <w:tab w:val="left" w:pos="5387"/>
        </w:tabs>
        <w:autoSpaceDE w:val="0"/>
        <w:autoSpaceDN w:val="0"/>
        <w:spacing w:after="0" w:line="240" w:lineRule="auto"/>
        <w:ind w:right="301"/>
        <w:jc w:val="both"/>
        <w:rPr>
          <w:rFonts w:eastAsia="Times New Roman" w:cs="Times New Roman"/>
          <w:lang w:val="es-ES" w:eastAsia="es-ES" w:bidi="es-ES"/>
        </w:rPr>
      </w:pPr>
      <w:r w:rsidRPr="00483D9C">
        <w:rPr>
          <w:rFonts w:eastAsia="Times New Roman" w:cs="Times New Roman"/>
          <w:b/>
          <w:w w:val="115"/>
          <w:lang w:val="es-ES" w:eastAsia="es-ES" w:bidi="es-ES"/>
        </w:rPr>
        <w:t xml:space="preserve">Parágrafo Segundo. </w:t>
      </w:r>
      <w:r w:rsidRPr="00483D9C">
        <w:rPr>
          <w:rFonts w:eastAsia="Times New Roman" w:cs="Times New Roman"/>
          <w:w w:val="115"/>
          <w:lang w:val="es-ES" w:eastAsia="es-ES" w:bidi="es-ES"/>
        </w:rPr>
        <w:t>En la emisión de las resoluciones a que se refiere este  artículo, la Administración Tributaria deberá, en su caso, mantener la reserva de la información proporcionada por terceros independientes que afecte o  pudiera  afectar su posición</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competitiva.</w:t>
      </w:r>
    </w:p>
    <w:p w:rsidR="000B2787" w:rsidRPr="00483D9C" w:rsidRDefault="000B2787" w:rsidP="00F67725">
      <w:pPr>
        <w:widowControl w:val="0"/>
        <w:tabs>
          <w:tab w:val="left" w:pos="5387"/>
        </w:tabs>
        <w:autoSpaceDE w:val="0"/>
        <w:autoSpaceDN w:val="0"/>
        <w:spacing w:after="0" w:line="240" w:lineRule="auto"/>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202. </w:t>
      </w:r>
      <w:r w:rsidRPr="00483D9C">
        <w:rPr>
          <w:rFonts w:eastAsia="Times New Roman" w:cs="Times New Roman"/>
          <w:w w:val="115"/>
          <w:lang w:val="es-ES" w:eastAsia="es-ES" w:bidi="es-ES"/>
        </w:rPr>
        <w:t>La Administración Tributaria dispondrá de un plazo máximo de un (1) año contado a partir del vencimiento del lapso para presentar el escrito de descargos, a fin de dictar la Resolución Culminatoria de Sumario.</w:t>
      </w:r>
    </w:p>
    <w:p w:rsidR="000B2787" w:rsidRPr="00483D9C" w:rsidRDefault="000B2787" w:rsidP="00F67725">
      <w:pPr>
        <w:widowControl w:val="0"/>
        <w:tabs>
          <w:tab w:val="left" w:pos="5387"/>
        </w:tabs>
        <w:autoSpaceDE w:val="0"/>
        <w:autoSpaceDN w:val="0"/>
        <w:spacing w:before="1" w:after="0" w:line="240" w:lineRule="auto"/>
        <w:ind w:right="303"/>
        <w:jc w:val="both"/>
        <w:rPr>
          <w:rFonts w:eastAsia="Times New Roman" w:cs="Times New Roman"/>
          <w:lang w:val="es-ES" w:eastAsia="es-ES" w:bidi="es-ES"/>
        </w:rPr>
      </w:pPr>
      <w:r w:rsidRPr="00483D9C">
        <w:rPr>
          <w:rFonts w:eastAsia="Times New Roman" w:cs="Times New Roman"/>
          <w:w w:val="115"/>
          <w:lang w:val="es-ES" w:eastAsia="es-ES" w:bidi="es-ES"/>
        </w:rPr>
        <w:t>Si la Administración Tributaria no notifica válidamente la resolución dentro del lapso previsto para decidir, quedará concluido el sumario y el acta invalidada y sin efecto legal alguno.</w:t>
      </w:r>
    </w:p>
    <w:p w:rsidR="000B2787" w:rsidRPr="00483D9C" w:rsidRDefault="000B2787" w:rsidP="00F67725">
      <w:pPr>
        <w:widowControl w:val="0"/>
        <w:tabs>
          <w:tab w:val="left" w:pos="5387"/>
        </w:tabs>
        <w:autoSpaceDE w:val="0"/>
        <w:autoSpaceDN w:val="0"/>
        <w:spacing w:before="1" w:after="0" w:line="240" w:lineRule="auto"/>
        <w:ind w:right="302"/>
        <w:jc w:val="both"/>
        <w:rPr>
          <w:rFonts w:eastAsia="Times New Roman" w:cs="Times New Roman"/>
          <w:lang w:val="es-ES" w:eastAsia="es-ES" w:bidi="es-ES"/>
        </w:rPr>
      </w:pPr>
      <w:r w:rsidRPr="00483D9C">
        <w:rPr>
          <w:rFonts w:eastAsia="Times New Roman" w:cs="Times New Roman"/>
          <w:w w:val="115"/>
          <w:lang w:val="es-ES" w:eastAsia="es-ES" w:bidi="es-ES"/>
        </w:rPr>
        <w:t>Los elementos probatorios acumulados en el sumario así concluido podrán ser apreciados en otro sumario, siempre que se haga constar en el acta que inicia el nuevo sumario y sin perjuicio del derecho del interesado a oponer la prescripción y demás excepciones que considere procedentes.</w:t>
      </w:r>
    </w:p>
    <w:p w:rsidR="000B2787" w:rsidRPr="00483D9C" w:rsidRDefault="000B2787" w:rsidP="00F67725">
      <w:pPr>
        <w:widowControl w:val="0"/>
        <w:tabs>
          <w:tab w:val="left" w:pos="5387"/>
        </w:tabs>
        <w:autoSpaceDE w:val="0"/>
        <w:autoSpaceDN w:val="0"/>
        <w:spacing w:after="0" w:line="240" w:lineRule="auto"/>
        <w:ind w:right="304"/>
        <w:jc w:val="both"/>
        <w:rPr>
          <w:rFonts w:eastAsia="Times New Roman" w:cs="Times New Roman"/>
          <w:lang w:val="es-ES" w:eastAsia="es-ES" w:bidi="es-ES"/>
        </w:rPr>
      </w:pPr>
      <w:r w:rsidRPr="00483D9C">
        <w:rPr>
          <w:rFonts w:eastAsia="Times New Roman" w:cs="Times New Roman"/>
          <w:b/>
          <w:w w:val="115"/>
          <w:lang w:val="es-ES" w:eastAsia="es-ES" w:bidi="es-ES"/>
        </w:rPr>
        <w:t xml:space="preserve">Parágrafo Primero. </w:t>
      </w:r>
      <w:r w:rsidRPr="00483D9C">
        <w:rPr>
          <w:rFonts w:eastAsia="Times New Roman" w:cs="Times New Roman"/>
          <w:w w:val="115"/>
          <w:lang w:val="es-ES" w:eastAsia="es-ES" w:bidi="es-ES"/>
        </w:rPr>
        <w:t>La Resolución de Sumario a que hace referencia el encabezado de este artículo, deberá ser dictada en un plazo máximo de ciento ochenta (180) días, cuando en el Acta de Reparo la Administración Tributaria haya dejado constancia de los indicios señalados en el artículo 120 de este Código. En este caso la falta de decisión dentro del lapso establecido en este parágrafo no pondrá fin al procedimiento, sin perjuicio de las sanciones aplicables al funcionario que incurrió en la omisión sin causa justificada.</w:t>
      </w:r>
    </w:p>
    <w:p w:rsidR="000B2787" w:rsidRPr="00483D9C" w:rsidRDefault="000B2787" w:rsidP="00F67725">
      <w:pPr>
        <w:widowControl w:val="0"/>
        <w:tabs>
          <w:tab w:val="left" w:pos="5387"/>
        </w:tabs>
        <w:autoSpaceDE w:val="0"/>
        <w:autoSpaceDN w:val="0"/>
        <w:spacing w:after="0" w:line="240" w:lineRule="auto"/>
        <w:ind w:right="301"/>
        <w:jc w:val="both"/>
        <w:rPr>
          <w:rFonts w:eastAsia="Times New Roman" w:cs="Times New Roman"/>
          <w:lang w:val="es-ES" w:eastAsia="es-ES" w:bidi="es-ES"/>
        </w:rPr>
      </w:pPr>
      <w:r w:rsidRPr="00483D9C">
        <w:rPr>
          <w:rFonts w:eastAsia="Times New Roman" w:cs="Times New Roman"/>
          <w:w w:val="115"/>
          <w:lang w:val="es-ES" w:eastAsia="es-ES" w:bidi="es-ES"/>
        </w:rPr>
        <w:t xml:space="preserve">En los casos en que existieran elementos que presupongan la comisión de algún </w:t>
      </w:r>
      <w:r w:rsidRPr="00483D9C">
        <w:rPr>
          <w:rFonts w:eastAsia="Times New Roman" w:cs="Times New Roman"/>
          <w:w w:val="115"/>
          <w:lang w:val="es-ES" w:eastAsia="es-ES" w:bidi="es-ES"/>
        </w:rPr>
        <w:lastRenderedPageBreak/>
        <w:t>ilícito tributario sancionado con pena restrictiva de libertad, la Administración Tributaria, una vez verificada la notificación de la Resolución Culminatoria del Sumario, enviará copia certificada del expediente al Ministerio Público y se  iniciará el respectivo proceso penal conforme a lo dispuesto en la ley procesal penal.</w:t>
      </w:r>
    </w:p>
    <w:p w:rsidR="000B2787" w:rsidRPr="00483D9C" w:rsidRDefault="000B2787" w:rsidP="00F67725">
      <w:pPr>
        <w:widowControl w:val="0"/>
        <w:tabs>
          <w:tab w:val="left" w:pos="5387"/>
        </w:tabs>
        <w:autoSpaceDE w:val="0"/>
        <w:autoSpaceDN w:val="0"/>
        <w:spacing w:before="81" w:after="0" w:line="240" w:lineRule="auto"/>
        <w:ind w:right="303"/>
        <w:jc w:val="both"/>
        <w:rPr>
          <w:rFonts w:eastAsia="Times New Roman" w:cs="Times New Roman"/>
          <w:lang w:val="es-ES" w:eastAsia="es-ES" w:bidi="es-ES"/>
        </w:rPr>
      </w:pPr>
      <w:r w:rsidRPr="00483D9C">
        <w:rPr>
          <w:rFonts w:eastAsia="Times New Roman" w:cs="Times New Roman"/>
          <w:b/>
          <w:w w:val="115"/>
          <w:lang w:val="es-ES" w:eastAsia="es-ES" w:bidi="es-ES"/>
        </w:rPr>
        <w:t xml:space="preserve">Parágrafo Segundo. </w:t>
      </w:r>
      <w:r w:rsidRPr="00483D9C">
        <w:rPr>
          <w:rFonts w:eastAsia="Times New Roman" w:cs="Times New Roman"/>
          <w:w w:val="115"/>
          <w:lang w:val="es-ES" w:eastAsia="es-ES" w:bidi="es-ES"/>
        </w:rPr>
        <w:t>El incumplimiento del lapso previsto en este artículo dará lugar a la imposición de las sanciones administrativas, disciplinarias y penales respectivas.</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b/>
          <w:w w:val="115"/>
          <w:lang w:val="es-ES" w:eastAsia="es-ES" w:bidi="es-ES"/>
        </w:rPr>
        <w:t xml:space="preserve">Parágrafo Tercero. </w:t>
      </w:r>
      <w:r w:rsidRPr="00483D9C">
        <w:rPr>
          <w:rFonts w:eastAsia="Times New Roman" w:cs="Times New Roman"/>
          <w:w w:val="115"/>
          <w:lang w:val="es-ES" w:eastAsia="es-ES" w:bidi="es-ES"/>
        </w:rPr>
        <w:t>El plazo al que se refiere el encabezamiento de este artículo será de dos (2) años en los casos de fiscalizaciones en materia de precios de transferencia.</w:t>
      </w:r>
    </w:p>
    <w:p w:rsidR="000B2787" w:rsidRPr="00483D9C" w:rsidRDefault="000B2787" w:rsidP="00F67725">
      <w:pPr>
        <w:widowControl w:val="0"/>
        <w:tabs>
          <w:tab w:val="left" w:pos="5387"/>
        </w:tabs>
        <w:autoSpaceDE w:val="0"/>
        <w:autoSpaceDN w:val="0"/>
        <w:spacing w:after="0" w:line="240" w:lineRule="auto"/>
        <w:ind w:right="305"/>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203. </w:t>
      </w:r>
      <w:r w:rsidRPr="00483D9C">
        <w:rPr>
          <w:rFonts w:eastAsia="Times New Roman" w:cs="Times New Roman"/>
          <w:w w:val="115"/>
          <w:lang w:val="es-ES" w:eastAsia="es-ES" w:bidi="es-ES"/>
        </w:rPr>
        <w:t>El afectado podrá interponer contra la Resolución Culminatoria del Sumario, los recursos administrativos y judiciales que este Código establece.</w:t>
      </w:r>
    </w:p>
    <w:p w:rsidR="000B2787" w:rsidRPr="00483D9C" w:rsidRDefault="000B2787" w:rsidP="00F67725">
      <w:pPr>
        <w:widowControl w:val="0"/>
        <w:tabs>
          <w:tab w:val="left" w:pos="5387"/>
        </w:tabs>
        <w:autoSpaceDE w:val="0"/>
        <w:autoSpaceDN w:val="0"/>
        <w:spacing w:after="0" w:line="240" w:lineRule="auto"/>
        <w:ind w:right="40"/>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204. </w:t>
      </w:r>
      <w:r w:rsidRPr="00483D9C">
        <w:rPr>
          <w:rFonts w:eastAsia="Times New Roman" w:cs="Times New Roman"/>
          <w:w w:val="125"/>
          <w:lang w:val="es-ES" w:eastAsia="es-ES" w:bidi="es-ES"/>
        </w:rPr>
        <w:t>La Administración Tributaria podrá realizar actuaciones de control posterior tributario sobre las resultas de un procedimiento de verificación o fiscalización y determinación en los siguientes casos:</w:t>
      </w:r>
    </w:p>
    <w:p w:rsidR="000B2787" w:rsidRPr="00483D9C" w:rsidRDefault="000B2787" w:rsidP="00F67725">
      <w:pPr>
        <w:widowControl w:val="0"/>
        <w:numPr>
          <w:ilvl w:val="0"/>
          <w:numId w:val="16"/>
        </w:numPr>
        <w:tabs>
          <w:tab w:val="left" w:pos="443"/>
        </w:tabs>
        <w:autoSpaceDE w:val="0"/>
        <w:autoSpaceDN w:val="0"/>
        <w:spacing w:before="2" w:after="0" w:line="240" w:lineRule="auto"/>
        <w:ind w:right="40"/>
        <w:rPr>
          <w:rFonts w:eastAsia="Times New Roman" w:cs="Times New Roman"/>
          <w:lang w:val="es-ES" w:eastAsia="es-ES" w:bidi="es-ES"/>
        </w:rPr>
      </w:pPr>
      <w:r w:rsidRPr="00483D9C">
        <w:rPr>
          <w:rFonts w:eastAsia="Times New Roman" w:cs="Times New Roman"/>
          <w:w w:val="125"/>
          <w:lang w:val="es-ES" w:eastAsia="es-ES" w:bidi="es-ES"/>
        </w:rPr>
        <w:t>Cuando por causa sobrevenida tengan conocimiento de hechos, elementos o documentos que de haberse conocido o apreciado, hubieren producido un resultado</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distinto.</w:t>
      </w:r>
    </w:p>
    <w:p w:rsidR="000B2787" w:rsidRPr="00483D9C" w:rsidRDefault="000B2787" w:rsidP="00F67725">
      <w:pPr>
        <w:widowControl w:val="0"/>
        <w:numPr>
          <w:ilvl w:val="0"/>
          <w:numId w:val="16"/>
        </w:numPr>
        <w:tabs>
          <w:tab w:val="left" w:pos="426"/>
        </w:tabs>
        <w:autoSpaceDE w:val="0"/>
        <w:autoSpaceDN w:val="0"/>
        <w:spacing w:after="0" w:line="240" w:lineRule="auto"/>
        <w:ind w:right="38" w:hanging="210"/>
        <w:rPr>
          <w:rFonts w:eastAsia="Times New Roman" w:cs="Times New Roman"/>
          <w:lang w:val="es-ES" w:eastAsia="es-ES" w:bidi="es-ES"/>
        </w:rPr>
      </w:pPr>
      <w:r w:rsidRPr="00483D9C">
        <w:rPr>
          <w:rFonts w:eastAsia="Times New Roman" w:cs="Times New Roman"/>
          <w:w w:val="125"/>
          <w:lang w:val="es-ES" w:eastAsia="es-ES" w:bidi="es-ES"/>
        </w:rPr>
        <w:t>Cuando existan elementos que hagan presumir que el funcionario responsable del procedimiento verificación o fiscalización y determinación, se encuentre incurso en el delito establecido en el artículo 62 del Decreto con Rango, Valor y Fuerza de Ley contra la</w:t>
      </w:r>
      <w:r w:rsidRPr="00483D9C">
        <w:rPr>
          <w:rFonts w:eastAsia="Times New Roman" w:cs="Times New Roman"/>
          <w:spacing w:val="-7"/>
          <w:w w:val="125"/>
          <w:lang w:val="es-ES" w:eastAsia="es-ES" w:bidi="es-ES"/>
        </w:rPr>
        <w:t xml:space="preserve"> </w:t>
      </w:r>
      <w:r w:rsidRPr="00483D9C">
        <w:rPr>
          <w:rFonts w:eastAsia="Times New Roman" w:cs="Times New Roman"/>
          <w:w w:val="125"/>
          <w:lang w:val="es-ES" w:eastAsia="es-ES" w:bidi="es-ES"/>
        </w:rPr>
        <w:t>Corrupción.</w:t>
      </w:r>
    </w:p>
    <w:p w:rsidR="000B2787" w:rsidRPr="00483D9C" w:rsidRDefault="000B2787" w:rsidP="00F67725">
      <w:pPr>
        <w:widowControl w:val="0"/>
        <w:tabs>
          <w:tab w:val="left" w:pos="5387"/>
        </w:tabs>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b/>
          <w:w w:val="125"/>
          <w:lang w:val="es-ES" w:eastAsia="es-ES" w:bidi="es-ES"/>
        </w:rPr>
        <w:t>Parágrafo Único</w:t>
      </w:r>
      <w:r w:rsidRPr="00483D9C">
        <w:rPr>
          <w:rFonts w:eastAsia="Times New Roman" w:cs="Times New Roman"/>
          <w:w w:val="125"/>
          <w:lang w:val="es-ES" w:eastAsia="es-ES" w:bidi="es-ES"/>
        </w:rPr>
        <w:t>: En ejercicio de la potestad de control posterior tributario, la Administración Tributaria podrá anular Resoluciones y Actas que se encuentren firmes en sede administrativa y ejercer las facultades que le confiere la Sección Segunda del Capítulo I del Título IV de este Decreto Constituyente, debiendo respetar en todo momento el derecho a la defensa y al debido proceso del contribuyente.</w:t>
      </w:r>
    </w:p>
    <w:p w:rsidR="000B2787" w:rsidRPr="00483D9C" w:rsidRDefault="000B2787" w:rsidP="00F67725">
      <w:pPr>
        <w:widowControl w:val="0"/>
        <w:tabs>
          <w:tab w:val="left" w:pos="5387"/>
        </w:tabs>
        <w:autoSpaceDE w:val="0"/>
        <w:autoSpaceDN w:val="0"/>
        <w:spacing w:before="1" w:after="0" w:line="240" w:lineRule="auto"/>
        <w:ind w:right="2153"/>
        <w:jc w:val="center"/>
        <w:outlineLvl w:val="6"/>
        <w:rPr>
          <w:rFonts w:eastAsia="Times New Roman" w:cs="Times New Roman"/>
          <w:b/>
          <w:bCs/>
          <w:lang w:val="es-ES" w:eastAsia="es-ES" w:bidi="es-ES"/>
        </w:rPr>
      </w:pPr>
      <w:r w:rsidRPr="00483D9C">
        <w:rPr>
          <w:rFonts w:eastAsia="Times New Roman" w:cs="Times New Roman"/>
          <w:b/>
          <w:bCs/>
          <w:w w:val="125"/>
          <w:lang w:val="es-ES" w:eastAsia="es-ES" w:bidi="es-ES"/>
        </w:rPr>
        <w:t>Sección Séptima</w:t>
      </w:r>
    </w:p>
    <w:p w:rsidR="000B2787" w:rsidRPr="00483D9C" w:rsidRDefault="000B2787" w:rsidP="00F67725">
      <w:pPr>
        <w:widowControl w:val="0"/>
        <w:tabs>
          <w:tab w:val="left" w:pos="5387"/>
        </w:tabs>
        <w:autoSpaceDE w:val="0"/>
        <w:autoSpaceDN w:val="0"/>
        <w:spacing w:before="74" w:after="0" w:line="240" w:lineRule="auto"/>
        <w:ind w:right="891"/>
        <w:jc w:val="center"/>
        <w:rPr>
          <w:rFonts w:eastAsia="Times New Roman" w:cs="Times New Roman"/>
          <w:b/>
          <w:lang w:val="es-ES" w:eastAsia="es-ES" w:bidi="es-ES"/>
        </w:rPr>
      </w:pPr>
      <w:r w:rsidRPr="00483D9C">
        <w:rPr>
          <w:rFonts w:eastAsia="Times New Roman" w:cs="Times New Roman"/>
          <w:b/>
          <w:w w:val="125"/>
          <w:lang w:val="es-ES" w:eastAsia="es-ES" w:bidi="es-ES"/>
        </w:rPr>
        <w:t>Del Procedimiento de Repetición de Pago</w:t>
      </w:r>
    </w:p>
    <w:p w:rsidR="000B2787" w:rsidRPr="00483D9C" w:rsidRDefault="000B2787" w:rsidP="00F67725">
      <w:pPr>
        <w:widowControl w:val="0"/>
        <w:tabs>
          <w:tab w:val="left" w:pos="5387"/>
        </w:tabs>
        <w:autoSpaceDE w:val="0"/>
        <w:autoSpaceDN w:val="0"/>
        <w:spacing w:after="0" w:line="240" w:lineRule="auto"/>
        <w:ind w:right="40"/>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205. </w:t>
      </w:r>
      <w:r w:rsidRPr="00483D9C">
        <w:rPr>
          <w:rFonts w:eastAsia="Times New Roman" w:cs="Times New Roman"/>
          <w:w w:val="115"/>
          <w:lang w:val="es-ES" w:eastAsia="es-ES" w:bidi="es-ES"/>
        </w:rPr>
        <w:t>Los contribuyentes o los responsables podrán solicitar la restitución de lo pagado indebidamente por tributos, intereses, sanciones y recargos, siempre que no estén prescritos.</w:t>
      </w:r>
    </w:p>
    <w:p w:rsidR="000B2787" w:rsidRPr="00483D9C" w:rsidRDefault="000B2787" w:rsidP="00F67725">
      <w:pPr>
        <w:widowControl w:val="0"/>
        <w:tabs>
          <w:tab w:val="left" w:pos="5387"/>
        </w:tabs>
        <w:autoSpaceDE w:val="0"/>
        <w:autoSpaceDN w:val="0"/>
        <w:spacing w:before="2" w:after="0" w:line="240" w:lineRule="auto"/>
        <w:ind w:right="38"/>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206. </w:t>
      </w:r>
      <w:r w:rsidRPr="00483D9C">
        <w:rPr>
          <w:rFonts w:eastAsia="Times New Roman" w:cs="Times New Roman"/>
          <w:w w:val="115"/>
          <w:lang w:val="es-ES" w:eastAsia="es-ES" w:bidi="es-ES"/>
        </w:rPr>
        <w:t>La reclamación se interpondrá por ante la máxima autoridad jerárquica de la Administración Tributaria o a través de cualquier otra oficina de la Administración Tributaria respectiva, y la decisión corresponderá a la máxima autoridad jerárquica. La atribución podrá ser delegada en la unidad o unidades específicas bajo su dependencia.</w:t>
      </w:r>
    </w:p>
    <w:p w:rsidR="000B2787" w:rsidRPr="00483D9C" w:rsidRDefault="000B2787" w:rsidP="00F67725">
      <w:pPr>
        <w:widowControl w:val="0"/>
        <w:tabs>
          <w:tab w:val="left" w:pos="5387"/>
        </w:tabs>
        <w:autoSpaceDE w:val="0"/>
        <w:autoSpaceDN w:val="0"/>
        <w:spacing w:after="0" w:line="240" w:lineRule="auto"/>
        <w:ind w:right="40"/>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207. </w:t>
      </w:r>
      <w:r w:rsidRPr="00483D9C">
        <w:rPr>
          <w:rFonts w:eastAsia="Times New Roman" w:cs="Times New Roman"/>
          <w:w w:val="115"/>
          <w:lang w:val="es-ES" w:eastAsia="es-ES" w:bidi="es-ES"/>
        </w:rPr>
        <w:t>Para la procedencia de la reclamación no es necesario haber pagado bajo protesta.</w:t>
      </w:r>
    </w:p>
    <w:p w:rsidR="000B2787" w:rsidRPr="00483D9C" w:rsidRDefault="000B2787" w:rsidP="00F67725">
      <w:pPr>
        <w:widowControl w:val="0"/>
        <w:tabs>
          <w:tab w:val="left" w:pos="5387"/>
        </w:tabs>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208. </w:t>
      </w:r>
      <w:r w:rsidRPr="00483D9C">
        <w:rPr>
          <w:rFonts w:eastAsia="Times New Roman" w:cs="Times New Roman"/>
          <w:w w:val="115"/>
          <w:lang w:val="es-ES" w:eastAsia="es-ES" w:bidi="es-ES"/>
        </w:rPr>
        <w:t xml:space="preserve">La máxima autoridad jerárquica o la autoridad a quien corresponda resolver, deberá decidir sobre la reclamación, dentro de un plazo que no exceda de dos (2) meses contados a partir de la fecha en que haya sido recibido. Si la reclamación no es resuelta en el mencionado plazo, el contribuyente o responsable podrá optar, en cualquier momento y a su solo criterio por esperar la decisión o por considerar que el transcurso del plazo aludido sin haber recibido contestación es </w:t>
      </w:r>
      <w:r w:rsidRPr="00483D9C">
        <w:rPr>
          <w:rFonts w:eastAsia="Times New Roman" w:cs="Times New Roman"/>
          <w:w w:val="115"/>
          <w:lang w:val="es-ES" w:eastAsia="es-ES" w:bidi="es-ES"/>
        </w:rPr>
        <w:lastRenderedPageBreak/>
        <w:t>equivalente a denegatoria de la misma.</w:t>
      </w:r>
    </w:p>
    <w:p w:rsidR="000B2787" w:rsidRPr="00483D9C" w:rsidRDefault="000B2787" w:rsidP="00F67725">
      <w:pPr>
        <w:widowControl w:val="0"/>
        <w:tabs>
          <w:tab w:val="left" w:pos="5387"/>
        </w:tabs>
        <w:autoSpaceDE w:val="0"/>
        <w:autoSpaceDN w:val="0"/>
        <w:spacing w:before="83" w:after="0" w:line="240" w:lineRule="auto"/>
        <w:ind w:right="40"/>
        <w:jc w:val="both"/>
        <w:rPr>
          <w:rFonts w:eastAsia="Times New Roman" w:cs="Times New Roman"/>
          <w:lang w:val="es-ES" w:eastAsia="es-ES" w:bidi="es-ES"/>
        </w:rPr>
      </w:pPr>
      <w:r w:rsidRPr="00483D9C">
        <w:rPr>
          <w:rFonts w:eastAsia="Times New Roman" w:cs="Times New Roman"/>
          <w:w w:val="115"/>
          <w:lang w:val="es-ES" w:eastAsia="es-ES" w:bidi="es-ES"/>
        </w:rPr>
        <w:t>Regirá en materia de pruebas y del lapso respectivo lo dispuesto en la Sección Segunda de este Capítulo.</w:t>
      </w:r>
    </w:p>
    <w:p w:rsidR="000B2787" w:rsidRPr="00483D9C" w:rsidRDefault="000B2787" w:rsidP="00F67725">
      <w:pPr>
        <w:widowControl w:val="0"/>
        <w:tabs>
          <w:tab w:val="left" w:pos="5387"/>
        </w:tabs>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209. </w:t>
      </w:r>
      <w:r w:rsidRPr="00483D9C">
        <w:rPr>
          <w:rFonts w:eastAsia="Times New Roman" w:cs="Times New Roman"/>
          <w:w w:val="115"/>
          <w:lang w:val="es-ES" w:eastAsia="es-ES" w:bidi="es-ES"/>
        </w:rPr>
        <w:t>Si la decisión es favorable, el contribuyente podrá optar por compensar o ceder lo pagado indebidamente, de acuerdo a lo previsto en este Código.</w:t>
      </w:r>
    </w:p>
    <w:p w:rsidR="000B2787" w:rsidRPr="00483D9C" w:rsidRDefault="000B2787" w:rsidP="00F67725">
      <w:pPr>
        <w:widowControl w:val="0"/>
        <w:tabs>
          <w:tab w:val="left" w:pos="5387"/>
        </w:tabs>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210. </w:t>
      </w:r>
      <w:r w:rsidRPr="00483D9C">
        <w:rPr>
          <w:rFonts w:eastAsia="Times New Roman" w:cs="Times New Roman"/>
          <w:w w:val="115"/>
          <w:lang w:val="es-ES" w:eastAsia="es-ES" w:bidi="es-ES"/>
        </w:rPr>
        <w:t>Vencido el lapso previsto sin que se haya resuelto la reclamación, o cuando la decisión fuere parcial o totalmente desfavorable, el reclamante quedará facultado para interponer el Recurso Contencioso Tributario previsto en este Código.</w:t>
      </w:r>
    </w:p>
    <w:p w:rsidR="000B2787" w:rsidRPr="00483D9C" w:rsidRDefault="000B2787" w:rsidP="00F67725">
      <w:pPr>
        <w:widowControl w:val="0"/>
        <w:tabs>
          <w:tab w:val="left" w:pos="5387"/>
        </w:tabs>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w w:val="115"/>
          <w:lang w:val="es-ES" w:eastAsia="es-ES" w:bidi="es-ES"/>
        </w:rPr>
        <w:t>El Recurso Contencioso Tributario podrá interponerse en cualquier tiempo siempre que no se haya cumplido la prescripción. La reclamación  administrativa  interrumpe la prescripción, la cual se mantendrá en suspenso durante el lapso establecido en el artículo 209 de este</w:t>
      </w:r>
      <w:r w:rsidRPr="00483D9C">
        <w:rPr>
          <w:rFonts w:eastAsia="Times New Roman" w:cs="Times New Roman"/>
          <w:spacing w:val="4"/>
          <w:w w:val="115"/>
          <w:lang w:val="es-ES" w:eastAsia="es-ES" w:bidi="es-ES"/>
        </w:rPr>
        <w:t xml:space="preserve"> </w:t>
      </w:r>
      <w:r w:rsidRPr="00483D9C">
        <w:rPr>
          <w:rFonts w:eastAsia="Times New Roman" w:cs="Times New Roman"/>
          <w:w w:val="115"/>
          <w:lang w:val="es-ES" w:eastAsia="es-ES" w:bidi="es-ES"/>
        </w:rPr>
        <w:t>Código.</w:t>
      </w:r>
    </w:p>
    <w:p w:rsidR="000B2787" w:rsidRPr="00483D9C" w:rsidRDefault="000B2787" w:rsidP="00F67725">
      <w:pPr>
        <w:widowControl w:val="0"/>
        <w:tabs>
          <w:tab w:val="left" w:pos="5387"/>
        </w:tabs>
        <w:autoSpaceDE w:val="0"/>
        <w:autoSpaceDN w:val="0"/>
        <w:spacing w:after="0" w:line="240" w:lineRule="auto"/>
        <w:ind w:right="2154"/>
        <w:jc w:val="center"/>
        <w:rPr>
          <w:rFonts w:eastAsia="Times New Roman" w:cs="Times New Roman"/>
          <w:b/>
          <w:lang w:val="es-ES" w:eastAsia="es-ES" w:bidi="es-ES"/>
        </w:rPr>
      </w:pPr>
      <w:r w:rsidRPr="00483D9C">
        <w:rPr>
          <w:rFonts w:eastAsia="Times New Roman" w:cs="Times New Roman"/>
          <w:b/>
          <w:w w:val="115"/>
          <w:lang w:val="es-ES" w:eastAsia="es-ES" w:bidi="es-ES"/>
        </w:rPr>
        <w:t>Sección Octava</w:t>
      </w:r>
    </w:p>
    <w:p w:rsidR="000B2787" w:rsidRPr="00483D9C" w:rsidRDefault="000B2787" w:rsidP="00F67725">
      <w:pPr>
        <w:widowControl w:val="0"/>
        <w:tabs>
          <w:tab w:val="left" w:pos="5387"/>
        </w:tabs>
        <w:autoSpaceDE w:val="0"/>
        <w:autoSpaceDN w:val="0"/>
        <w:spacing w:before="78" w:after="0" w:line="240" w:lineRule="auto"/>
        <w:ind w:right="891"/>
        <w:jc w:val="center"/>
        <w:rPr>
          <w:rFonts w:eastAsia="Times New Roman" w:cs="Times New Roman"/>
          <w:b/>
          <w:lang w:val="es-ES" w:eastAsia="es-ES" w:bidi="es-ES"/>
        </w:rPr>
      </w:pPr>
      <w:r w:rsidRPr="00483D9C">
        <w:rPr>
          <w:rFonts w:eastAsia="Times New Roman" w:cs="Times New Roman"/>
          <w:b/>
          <w:w w:val="115"/>
          <w:lang w:val="es-ES" w:eastAsia="es-ES" w:bidi="es-ES"/>
        </w:rPr>
        <w:t>Del Procedimiento de Recuperación de Tributos</w:t>
      </w:r>
    </w:p>
    <w:p w:rsidR="000B2787" w:rsidRPr="00483D9C" w:rsidRDefault="000B2787" w:rsidP="00F67725">
      <w:pPr>
        <w:widowControl w:val="0"/>
        <w:tabs>
          <w:tab w:val="left" w:pos="5387"/>
        </w:tabs>
        <w:autoSpaceDE w:val="0"/>
        <w:autoSpaceDN w:val="0"/>
        <w:spacing w:before="1" w:after="0" w:line="240" w:lineRule="auto"/>
        <w:ind w:right="39"/>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211. </w:t>
      </w:r>
      <w:r w:rsidRPr="00483D9C">
        <w:rPr>
          <w:rFonts w:eastAsia="Times New Roman" w:cs="Times New Roman"/>
          <w:w w:val="115"/>
          <w:lang w:val="es-ES" w:eastAsia="es-ES" w:bidi="es-ES"/>
        </w:rPr>
        <w:t>La recuperación de tributos se regirá por el procedimiento previsto  en esta sección, salvo que las leyes y demás disposiciones de carácter tributario establezcan un procedimiento especial para</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ello.</w:t>
      </w:r>
    </w:p>
    <w:p w:rsidR="000B2787" w:rsidRPr="00483D9C" w:rsidRDefault="000B2787" w:rsidP="00F67725">
      <w:pPr>
        <w:widowControl w:val="0"/>
        <w:tabs>
          <w:tab w:val="left" w:pos="5387"/>
        </w:tabs>
        <w:autoSpaceDE w:val="0"/>
        <w:autoSpaceDN w:val="0"/>
        <w:spacing w:before="108" w:after="0" w:line="240" w:lineRule="auto"/>
        <w:ind w:right="303"/>
        <w:jc w:val="both"/>
        <w:rPr>
          <w:rFonts w:eastAsia="Times New Roman" w:cs="Times New Roman"/>
          <w:lang w:val="es-ES" w:eastAsia="es-ES" w:bidi="es-ES"/>
        </w:rPr>
      </w:pPr>
      <w:r w:rsidRPr="00483D9C">
        <w:rPr>
          <w:rFonts w:eastAsia="Times New Roman" w:cs="Times New Roman"/>
          <w:w w:val="125"/>
          <w:lang w:val="es-ES" w:eastAsia="es-ES" w:bidi="es-ES"/>
        </w:rPr>
        <w:t>No obstante, en todo lo no previsto en las leyes y demás disposiciones de carácter tributario se aplicará lo establecido en esta sección.</w:t>
      </w:r>
    </w:p>
    <w:p w:rsidR="000B2787" w:rsidRPr="00483D9C" w:rsidRDefault="000B2787" w:rsidP="00F67725">
      <w:pPr>
        <w:widowControl w:val="0"/>
        <w:tabs>
          <w:tab w:val="left" w:pos="5387"/>
        </w:tabs>
        <w:autoSpaceDE w:val="0"/>
        <w:autoSpaceDN w:val="0"/>
        <w:spacing w:after="0" w:line="240" w:lineRule="auto"/>
        <w:ind w:right="304"/>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212. </w:t>
      </w:r>
      <w:r w:rsidRPr="00483D9C">
        <w:rPr>
          <w:rFonts w:eastAsia="Times New Roman" w:cs="Times New Roman"/>
          <w:w w:val="125"/>
          <w:lang w:val="es-ES" w:eastAsia="es-ES" w:bidi="es-ES"/>
        </w:rPr>
        <w:t>El procedimiento se iniciará a instancia de parte interesada, mediante solicitud escrita, la cual contendrá como mínimo los siguientes requisitos:</w:t>
      </w:r>
    </w:p>
    <w:p w:rsidR="000B2787" w:rsidRPr="00483D9C" w:rsidRDefault="000B2787" w:rsidP="00F67725">
      <w:pPr>
        <w:widowControl w:val="0"/>
        <w:numPr>
          <w:ilvl w:val="0"/>
          <w:numId w:val="15"/>
        </w:numPr>
        <w:tabs>
          <w:tab w:val="left" w:pos="563"/>
          <w:tab w:val="left" w:pos="564"/>
          <w:tab w:val="left" w:pos="5387"/>
        </w:tabs>
        <w:autoSpaceDE w:val="0"/>
        <w:autoSpaceDN w:val="0"/>
        <w:spacing w:after="0" w:line="240" w:lineRule="auto"/>
        <w:ind w:hanging="330"/>
        <w:rPr>
          <w:rFonts w:eastAsia="Times New Roman" w:cs="Times New Roman"/>
          <w:lang w:val="es-ES" w:eastAsia="es-ES" w:bidi="es-ES"/>
        </w:rPr>
      </w:pPr>
      <w:r w:rsidRPr="00483D9C">
        <w:rPr>
          <w:rFonts w:eastAsia="Times New Roman" w:cs="Times New Roman"/>
          <w:w w:val="125"/>
          <w:lang w:val="es-ES" w:eastAsia="es-ES" w:bidi="es-ES"/>
        </w:rPr>
        <w:t>El organismo al cual está</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dirigido.</w:t>
      </w:r>
    </w:p>
    <w:p w:rsidR="000B2787" w:rsidRPr="00483D9C" w:rsidRDefault="000B2787" w:rsidP="00F67725">
      <w:pPr>
        <w:widowControl w:val="0"/>
        <w:numPr>
          <w:ilvl w:val="0"/>
          <w:numId w:val="15"/>
        </w:numPr>
        <w:tabs>
          <w:tab w:val="left" w:pos="563"/>
          <w:tab w:val="left" w:pos="564"/>
          <w:tab w:val="left" w:pos="5387"/>
        </w:tabs>
        <w:autoSpaceDE w:val="0"/>
        <w:autoSpaceDN w:val="0"/>
        <w:spacing w:after="0" w:line="240" w:lineRule="auto"/>
        <w:ind w:right="303"/>
        <w:rPr>
          <w:rFonts w:eastAsia="Times New Roman" w:cs="Times New Roman"/>
          <w:lang w:val="es-ES" w:eastAsia="es-ES" w:bidi="es-ES"/>
        </w:rPr>
      </w:pPr>
      <w:r w:rsidRPr="00483D9C">
        <w:rPr>
          <w:rFonts w:eastAsia="Times New Roman" w:cs="Times New Roman"/>
          <w:w w:val="125"/>
          <w:lang w:val="es-ES" w:eastAsia="es-ES" w:bidi="es-ES"/>
        </w:rPr>
        <w:t>La identificación del interesado y en su caso, de la persona que actúe como su representante.</w:t>
      </w:r>
    </w:p>
    <w:p w:rsidR="000B2787" w:rsidRPr="00483D9C" w:rsidRDefault="000B2787" w:rsidP="00F67725">
      <w:pPr>
        <w:widowControl w:val="0"/>
        <w:numPr>
          <w:ilvl w:val="0"/>
          <w:numId w:val="15"/>
        </w:numPr>
        <w:tabs>
          <w:tab w:val="left" w:pos="563"/>
          <w:tab w:val="left" w:pos="564"/>
          <w:tab w:val="left" w:pos="5387"/>
        </w:tabs>
        <w:autoSpaceDE w:val="0"/>
        <w:autoSpaceDN w:val="0"/>
        <w:spacing w:after="0" w:line="240" w:lineRule="auto"/>
        <w:ind w:hanging="330"/>
        <w:rPr>
          <w:rFonts w:eastAsia="Times New Roman" w:cs="Times New Roman"/>
          <w:lang w:val="es-ES" w:eastAsia="es-ES" w:bidi="es-ES"/>
        </w:rPr>
      </w:pPr>
      <w:r w:rsidRPr="00483D9C">
        <w:rPr>
          <w:rFonts w:eastAsia="Times New Roman" w:cs="Times New Roman"/>
          <w:w w:val="125"/>
          <w:lang w:val="es-ES" w:eastAsia="es-ES" w:bidi="es-ES"/>
        </w:rPr>
        <w:t>La dirección del lugar donde se harán las notificaciones</w:t>
      </w:r>
      <w:r w:rsidRPr="00483D9C">
        <w:rPr>
          <w:rFonts w:eastAsia="Times New Roman" w:cs="Times New Roman"/>
          <w:spacing w:val="-9"/>
          <w:w w:val="125"/>
          <w:lang w:val="es-ES" w:eastAsia="es-ES" w:bidi="es-ES"/>
        </w:rPr>
        <w:t xml:space="preserve"> </w:t>
      </w:r>
      <w:r w:rsidRPr="00483D9C">
        <w:rPr>
          <w:rFonts w:eastAsia="Times New Roman" w:cs="Times New Roman"/>
          <w:w w:val="125"/>
          <w:lang w:val="es-ES" w:eastAsia="es-ES" w:bidi="es-ES"/>
        </w:rPr>
        <w:t>pertinentes.</w:t>
      </w:r>
    </w:p>
    <w:p w:rsidR="000B2787" w:rsidRPr="00483D9C" w:rsidRDefault="000B2787" w:rsidP="00F67725">
      <w:pPr>
        <w:widowControl w:val="0"/>
        <w:numPr>
          <w:ilvl w:val="0"/>
          <w:numId w:val="15"/>
        </w:numPr>
        <w:tabs>
          <w:tab w:val="left" w:pos="562"/>
          <w:tab w:val="left" w:pos="564"/>
          <w:tab w:val="left" w:pos="5387"/>
        </w:tabs>
        <w:autoSpaceDE w:val="0"/>
        <w:autoSpaceDN w:val="0"/>
        <w:spacing w:before="1" w:after="0" w:line="240" w:lineRule="auto"/>
        <w:ind w:left="562" w:right="306"/>
        <w:rPr>
          <w:rFonts w:eastAsia="Times New Roman" w:cs="Times New Roman"/>
          <w:lang w:val="es-ES" w:eastAsia="es-ES" w:bidi="es-ES"/>
        </w:rPr>
      </w:pPr>
      <w:r w:rsidRPr="00483D9C">
        <w:rPr>
          <w:rFonts w:eastAsia="Times New Roman" w:cs="Times New Roman"/>
          <w:w w:val="125"/>
          <w:lang w:val="es-ES" w:eastAsia="es-ES" w:bidi="es-ES"/>
        </w:rPr>
        <w:t>Los hechos, razones y pedimentos correspondientes, expresando con toda claridad la materia objeto de la</w:t>
      </w:r>
      <w:r w:rsidRPr="00483D9C">
        <w:rPr>
          <w:rFonts w:eastAsia="Times New Roman" w:cs="Times New Roman"/>
          <w:spacing w:val="-7"/>
          <w:w w:val="125"/>
          <w:lang w:val="es-ES" w:eastAsia="es-ES" w:bidi="es-ES"/>
        </w:rPr>
        <w:t xml:space="preserve"> </w:t>
      </w:r>
      <w:r w:rsidRPr="00483D9C">
        <w:rPr>
          <w:rFonts w:eastAsia="Times New Roman" w:cs="Times New Roman"/>
          <w:w w:val="125"/>
          <w:lang w:val="es-ES" w:eastAsia="es-ES" w:bidi="es-ES"/>
        </w:rPr>
        <w:t>solicitud.</w:t>
      </w:r>
    </w:p>
    <w:p w:rsidR="000B2787" w:rsidRPr="00483D9C" w:rsidRDefault="000B2787" w:rsidP="00F67725">
      <w:pPr>
        <w:widowControl w:val="0"/>
        <w:numPr>
          <w:ilvl w:val="0"/>
          <w:numId w:val="15"/>
        </w:numPr>
        <w:tabs>
          <w:tab w:val="left" w:pos="562"/>
          <w:tab w:val="left" w:pos="563"/>
          <w:tab w:val="left" w:pos="5387"/>
        </w:tabs>
        <w:autoSpaceDE w:val="0"/>
        <w:autoSpaceDN w:val="0"/>
        <w:spacing w:after="0" w:line="240" w:lineRule="auto"/>
        <w:ind w:left="562"/>
        <w:rPr>
          <w:rFonts w:eastAsia="Times New Roman" w:cs="Times New Roman"/>
          <w:lang w:val="es-ES" w:eastAsia="es-ES" w:bidi="es-ES"/>
        </w:rPr>
      </w:pPr>
      <w:r w:rsidRPr="00483D9C">
        <w:rPr>
          <w:rFonts w:eastAsia="Times New Roman" w:cs="Times New Roman"/>
          <w:w w:val="125"/>
          <w:lang w:val="es-ES" w:eastAsia="es-ES" w:bidi="es-ES"/>
        </w:rPr>
        <w:t>Referencia a los anexos que lo acompañan si tal es el</w:t>
      </w:r>
      <w:r w:rsidRPr="00483D9C">
        <w:rPr>
          <w:rFonts w:eastAsia="Times New Roman" w:cs="Times New Roman"/>
          <w:spacing w:val="-8"/>
          <w:w w:val="125"/>
          <w:lang w:val="es-ES" w:eastAsia="es-ES" w:bidi="es-ES"/>
        </w:rPr>
        <w:t xml:space="preserve"> </w:t>
      </w:r>
      <w:r w:rsidRPr="00483D9C">
        <w:rPr>
          <w:rFonts w:eastAsia="Times New Roman" w:cs="Times New Roman"/>
          <w:w w:val="125"/>
          <w:lang w:val="es-ES" w:eastAsia="es-ES" w:bidi="es-ES"/>
        </w:rPr>
        <w:t>caso.</w:t>
      </w:r>
    </w:p>
    <w:p w:rsidR="000B2787" w:rsidRPr="00483D9C" w:rsidRDefault="000B2787" w:rsidP="00F67725">
      <w:pPr>
        <w:widowControl w:val="0"/>
        <w:numPr>
          <w:ilvl w:val="0"/>
          <w:numId w:val="15"/>
        </w:numPr>
        <w:tabs>
          <w:tab w:val="left" w:pos="562"/>
          <w:tab w:val="left" w:pos="563"/>
          <w:tab w:val="left" w:pos="5387"/>
        </w:tabs>
        <w:autoSpaceDE w:val="0"/>
        <w:autoSpaceDN w:val="0"/>
        <w:spacing w:after="0" w:line="240" w:lineRule="auto"/>
        <w:ind w:left="561" w:right="307" w:hanging="328"/>
        <w:rPr>
          <w:rFonts w:eastAsia="Times New Roman" w:cs="Times New Roman"/>
          <w:lang w:val="es-ES" w:eastAsia="es-ES" w:bidi="es-ES"/>
        </w:rPr>
      </w:pPr>
      <w:r w:rsidRPr="00483D9C">
        <w:rPr>
          <w:rFonts w:eastAsia="Times New Roman" w:cs="Times New Roman"/>
          <w:w w:val="125"/>
          <w:lang w:val="es-ES" w:eastAsia="es-ES" w:bidi="es-ES"/>
        </w:rPr>
        <w:t>Cualesquiera otras circunstancias o requisitos que exijan las normas especiales</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tributarias.</w:t>
      </w:r>
    </w:p>
    <w:p w:rsidR="000B2787" w:rsidRPr="00483D9C" w:rsidRDefault="000B2787" w:rsidP="00F67725">
      <w:pPr>
        <w:widowControl w:val="0"/>
        <w:numPr>
          <w:ilvl w:val="0"/>
          <w:numId w:val="15"/>
        </w:numPr>
        <w:tabs>
          <w:tab w:val="left" w:pos="561"/>
          <w:tab w:val="left" w:pos="562"/>
          <w:tab w:val="left" w:pos="5387"/>
        </w:tabs>
        <w:autoSpaceDE w:val="0"/>
        <w:autoSpaceDN w:val="0"/>
        <w:spacing w:before="3" w:after="0" w:line="240" w:lineRule="auto"/>
        <w:ind w:left="562" w:right="306"/>
        <w:rPr>
          <w:rFonts w:eastAsia="Times New Roman" w:cs="Times New Roman"/>
          <w:lang w:val="es-ES" w:eastAsia="es-ES" w:bidi="es-ES"/>
        </w:rPr>
      </w:pPr>
      <w:r w:rsidRPr="00483D9C">
        <w:rPr>
          <w:rFonts w:eastAsia="Times New Roman" w:cs="Times New Roman"/>
          <w:w w:val="125"/>
          <w:lang w:val="es-ES" w:eastAsia="es-ES" w:bidi="es-ES"/>
        </w:rPr>
        <w:t>Firma autógrafa, firma electrónica u otro medio de autenticación del interesado.</w:t>
      </w:r>
    </w:p>
    <w:p w:rsidR="000B2787" w:rsidRPr="00483D9C" w:rsidRDefault="000B2787" w:rsidP="00F67725">
      <w:pPr>
        <w:widowControl w:val="0"/>
        <w:tabs>
          <w:tab w:val="left" w:pos="5387"/>
        </w:tabs>
        <w:autoSpaceDE w:val="0"/>
        <w:autoSpaceDN w:val="0"/>
        <w:spacing w:after="0" w:line="240" w:lineRule="auto"/>
        <w:ind w:right="301"/>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213. </w:t>
      </w:r>
      <w:r w:rsidRPr="00483D9C">
        <w:rPr>
          <w:rFonts w:eastAsia="Times New Roman" w:cs="Times New Roman"/>
          <w:w w:val="125"/>
          <w:lang w:val="es-ES" w:eastAsia="es-ES" w:bidi="es-ES"/>
        </w:rPr>
        <w:t>Cuando en la solicitud dirigida a la Administración Tributaria faltare cualquiera de los requisitos exigidos en el artículo anterior o en las normas especiales tributarias, se procederá conforme a lo dispuesto en los artículos 164 y 165 de este Código.</w:t>
      </w:r>
    </w:p>
    <w:p w:rsidR="000B2787" w:rsidRPr="00483D9C" w:rsidRDefault="000B2787" w:rsidP="00F67725">
      <w:pPr>
        <w:widowControl w:val="0"/>
        <w:tabs>
          <w:tab w:val="left" w:pos="5387"/>
        </w:tabs>
        <w:autoSpaceDE w:val="0"/>
        <w:autoSpaceDN w:val="0"/>
        <w:spacing w:before="124" w:after="0" w:line="240" w:lineRule="auto"/>
        <w:ind w:right="302"/>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214. </w:t>
      </w:r>
      <w:r w:rsidRPr="00483D9C">
        <w:rPr>
          <w:rFonts w:eastAsia="Times New Roman" w:cs="Times New Roman"/>
          <w:w w:val="125"/>
          <w:lang w:val="es-ES" w:eastAsia="es-ES" w:bidi="es-ES"/>
        </w:rPr>
        <w:t>Iniciado el procedimiento se abrirá expediente en el cual se recogerán los recaudos y documentos necesarios para su</w:t>
      </w:r>
      <w:r w:rsidRPr="00483D9C">
        <w:rPr>
          <w:rFonts w:eastAsia="Times New Roman" w:cs="Times New Roman"/>
          <w:spacing w:val="-12"/>
          <w:w w:val="125"/>
          <w:lang w:val="es-ES" w:eastAsia="es-ES" w:bidi="es-ES"/>
        </w:rPr>
        <w:t xml:space="preserve"> </w:t>
      </w:r>
      <w:r w:rsidRPr="00483D9C">
        <w:rPr>
          <w:rFonts w:eastAsia="Times New Roman" w:cs="Times New Roman"/>
          <w:w w:val="125"/>
          <w:lang w:val="es-ES" w:eastAsia="es-ES" w:bidi="es-ES"/>
        </w:rPr>
        <w:t>tramitación.</w:t>
      </w:r>
    </w:p>
    <w:p w:rsidR="000B2787" w:rsidRPr="00483D9C" w:rsidRDefault="000B2787" w:rsidP="00F67725">
      <w:pPr>
        <w:widowControl w:val="0"/>
        <w:tabs>
          <w:tab w:val="left" w:pos="5387"/>
        </w:tabs>
        <w:autoSpaceDE w:val="0"/>
        <w:autoSpaceDN w:val="0"/>
        <w:spacing w:before="124" w:after="0" w:line="240" w:lineRule="auto"/>
        <w:ind w:right="301"/>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215. </w:t>
      </w:r>
      <w:r w:rsidRPr="00483D9C">
        <w:rPr>
          <w:rFonts w:eastAsia="Times New Roman" w:cs="Times New Roman"/>
          <w:w w:val="125"/>
          <w:lang w:val="es-ES" w:eastAsia="es-ES" w:bidi="es-ES"/>
        </w:rPr>
        <w:t>La Administración Tributaria comprobará los supuestos de procedencia de la recuperación solicitada, con fundamento en los datos contenidos en el expediente, sin perjuicio de que la Administración Tributaria pueda utilizar la información que posea en sus sistemas o que obtenga de terceros, o realizar cruces con proveedores o receptores de bienes o servicios, para constatar la veracidad de las informaciones y documentos suministrados por el contribuyente.</w:t>
      </w:r>
    </w:p>
    <w:p w:rsidR="000B2787" w:rsidRPr="00483D9C" w:rsidRDefault="000B2787" w:rsidP="00F67725">
      <w:pPr>
        <w:widowControl w:val="0"/>
        <w:tabs>
          <w:tab w:val="left" w:pos="5387"/>
        </w:tabs>
        <w:autoSpaceDE w:val="0"/>
        <w:autoSpaceDN w:val="0"/>
        <w:spacing w:after="0" w:line="240" w:lineRule="auto"/>
        <w:ind w:right="301"/>
        <w:jc w:val="both"/>
        <w:rPr>
          <w:rFonts w:eastAsia="Times New Roman" w:cs="Times New Roman"/>
          <w:lang w:val="es-ES" w:eastAsia="es-ES" w:bidi="es-ES"/>
        </w:rPr>
      </w:pPr>
      <w:r w:rsidRPr="00483D9C">
        <w:rPr>
          <w:rFonts w:eastAsia="Times New Roman" w:cs="Times New Roman"/>
          <w:b/>
          <w:w w:val="125"/>
          <w:lang w:val="es-ES" w:eastAsia="es-ES" w:bidi="es-ES"/>
        </w:rPr>
        <w:lastRenderedPageBreak/>
        <w:t xml:space="preserve">Parágrafo Único. </w:t>
      </w:r>
      <w:r w:rsidRPr="00483D9C">
        <w:rPr>
          <w:rFonts w:eastAsia="Times New Roman" w:cs="Times New Roman"/>
          <w:w w:val="125"/>
          <w:lang w:val="es-ES" w:eastAsia="es-ES" w:bidi="es-ES"/>
        </w:rPr>
        <w:t>La comprobación de la procedencia de los supuestos de la recuperación solicitada podrá incluir el rechazo de los créditos fiscales objeto de recuperación.</w:t>
      </w:r>
    </w:p>
    <w:p w:rsidR="000B2787" w:rsidRPr="00483D9C" w:rsidRDefault="000B2787" w:rsidP="00F67725">
      <w:pPr>
        <w:widowControl w:val="0"/>
        <w:tabs>
          <w:tab w:val="left" w:pos="5387"/>
        </w:tabs>
        <w:autoSpaceDE w:val="0"/>
        <w:autoSpaceDN w:val="0"/>
        <w:spacing w:after="0" w:line="240" w:lineRule="auto"/>
        <w:ind w:right="288"/>
        <w:jc w:val="both"/>
        <w:rPr>
          <w:rFonts w:eastAsia="Times New Roman" w:cs="Times New Roman"/>
          <w:lang w:val="es-ES" w:eastAsia="es-ES" w:bidi="es-ES"/>
        </w:rPr>
      </w:pPr>
      <w:r w:rsidRPr="00483D9C">
        <w:rPr>
          <w:rFonts w:eastAsia="Times New Roman" w:cs="Times New Roman"/>
          <w:b/>
          <w:w w:val="110"/>
          <w:lang w:val="es-ES" w:eastAsia="es-ES" w:bidi="es-ES"/>
        </w:rPr>
        <w:t>Artículo</w:t>
      </w:r>
      <w:r w:rsidRPr="00483D9C">
        <w:rPr>
          <w:rFonts w:eastAsia="Times New Roman" w:cs="Times New Roman"/>
          <w:b/>
          <w:spacing w:val="-6"/>
          <w:w w:val="110"/>
          <w:lang w:val="es-ES" w:eastAsia="es-ES" w:bidi="es-ES"/>
        </w:rPr>
        <w:t xml:space="preserve"> </w:t>
      </w:r>
      <w:r w:rsidRPr="00483D9C">
        <w:rPr>
          <w:rFonts w:eastAsia="Times New Roman" w:cs="Times New Roman"/>
          <w:b/>
          <w:w w:val="110"/>
          <w:lang w:val="es-ES" w:eastAsia="es-ES" w:bidi="es-ES"/>
        </w:rPr>
        <w:t>216.</w:t>
      </w:r>
      <w:r w:rsidRPr="00483D9C">
        <w:rPr>
          <w:rFonts w:eastAsia="Times New Roman" w:cs="Times New Roman"/>
          <w:b/>
          <w:spacing w:val="-8"/>
          <w:w w:val="110"/>
          <w:lang w:val="es-ES" w:eastAsia="es-ES" w:bidi="es-ES"/>
        </w:rPr>
        <w:t xml:space="preserve"> </w:t>
      </w:r>
      <w:r w:rsidRPr="00483D9C">
        <w:rPr>
          <w:rFonts w:eastAsia="Times New Roman" w:cs="Times New Roman"/>
          <w:w w:val="110"/>
          <w:lang w:val="es-ES" w:eastAsia="es-ES" w:bidi="es-ES"/>
        </w:rPr>
        <w:t>Si</w:t>
      </w:r>
      <w:r w:rsidRPr="00483D9C">
        <w:rPr>
          <w:rFonts w:eastAsia="Times New Roman" w:cs="Times New Roman"/>
          <w:spacing w:val="-8"/>
          <w:w w:val="110"/>
          <w:lang w:val="es-ES" w:eastAsia="es-ES" w:bidi="es-ES"/>
        </w:rPr>
        <w:t xml:space="preserve"> </w:t>
      </w:r>
      <w:r w:rsidRPr="00483D9C">
        <w:rPr>
          <w:rFonts w:eastAsia="Times New Roman" w:cs="Times New Roman"/>
          <w:w w:val="110"/>
          <w:lang w:val="es-ES" w:eastAsia="es-ES" w:bidi="es-ES"/>
        </w:rPr>
        <w:t>durante</w:t>
      </w:r>
      <w:r w:rsidRPr="00483D9C">
        <w:rPr>
          <w:rFonts w:eastAsia="Times New Roman" w:cs="Times New Roman"/>
          <w:spacing w:val="-8"/>
          <w:w w:val="110"/>
          <w:lang w:val="es-ES" w:eastAsia="es-ES" w:bidi="es-ES"/>
        </w:rPr>
        <w:t xml:space="preserve"> </w:t>
      </w:r>
      <w:r w:rsidRPr="00483D9C">
        <w:rPr>
          <w:rFonts w:eastAsia="Times New Roman" w:cs="Times New Roman"/>
          <w:w w:val="110"/>
          <w:lang w:val="es-ES" w:eastAsia="es-ES" w:bidi="es-ES"/>
        </w:rPr>
        <w:t>el</w:t>
      </w:r>
      <w:r w:rsidRPr="00483D9C">
        <w:rPr>
          <w:rFonts w:eastAsia="Times New Roman" w:cs="Times New Roman"/>
          <w:spacing w:val="-8"/>
          <w:w w:val="110"/>
          <w:lang w:val="es-ES" w:eastAsia="es-ES" w:bidi="es-ES"/>
        </w:rPr>
        <w:t xml:space="preserve"> </w:t>
      </w:r>
      <w:r w:rsidRPr="00483D9C">
        <w:rPr>
          <w:rFonts w:eastAsia="Times New Roman" w:cs="Times New Roman"/>
          <w:w w:val="110"/>
          <w:lang w:val="es-ES" w:eastAsia="es-ES" w:bidi="es-ES"/>
        </w:rPr>
        <w:t>procedimiento</w:t>
      </w:r>
      <w:r w:rsidRPr="00483D9C">
        <w:rPr>
          <w:rFonts w:eastAsia="Times New Roman" w:cs="Times New Roman"/>
          <w:spacing w:val="-8"/>
          <w:w w:val="110"/>
          <w:lang w:val="es-ES" w:eastAsia="es-ES" w:bidi="es-ES"/>
        </w:rPr>
        <w:t xml:space="preserve"> </w:t>
      </w:r>
      <w:r w:rsidRPr="00483D9C">
        <w:rPr>
          <w:rFonts w:eastAsia="Times New Roman" w:cs="Times New Roman"/>
          <w:w w:val="110"/>
          <w:lang w:val="es-ES" w:eastAsia="es-ES" w:bidi="es-ES"/>
        </w:rPr>
        <w:t>la</w:t>
      </w:r>
      <w:r w:rsidRPr="00483D9C">
        <w:rPr>
          <w:rFonts w:eastAsia="Times New Roman" w:cs="Times New Roman"/>
          <w:spacing w:val="-8"/>
          <w:w w:val="110"/>
          <w:lang w:val="es-ES" w:eastAsia="es-ES" w:bidi="es-ES"/>
        </w:rPr>
        <w:t xml:space="preserve"> </w:t>
      </w:r>
      <w:r w:rsidRPr="00483D9C">
        <w:rPr>
          <w:rFonts w:eastAsia="Times New Roman" w:cs="Times New Roman"/>
          <w:w w:val="110"/>
          <w:lang w:val="es-ES" w:eastAsia="es-ES" w:bidi="es-ES"/>
        </w:rPr>
        <w:t>Administración</w:t>
      </w:r>
      <w:r w:rsidRPr="00483D9C">
        <w:rPr>
          <w:rFonts w:eastAsia="Times New Roman" w:cs="Times New Roman"/>
          <w:spacing w:val="-7"/>
          <w:w w:val="110"/>
          <w:lang w:val="es-ES" w:eastAsia="es-ES" w:bidi="es-ES"/>
        </w:rPr>
        <w:t xml:space="preserve"> </w:t>
      </w:r>
      <w:r w:rsidRPr="00483D9C">
        <w:rPr>
          <w:rFonts w:eastAsia="Times New Roman" w:cs="Times New Roman"/>
          <w:w w:val="110"/>
          <w:lang w:val="es-ES" w:eastAsia="es-ES" w:bidi="es-ES"/>
        </w:rPr>
        <w:t>Tributaria,</w:t>
      </w:r>
      <w:r w:rsidRPr="00483D9C">
        <w:rPr>
          <w:rFonts w:eastAsia="Times New Roman" w:cs="Times New Roman"/>
          <w:spacing w:val="-8"/>
          <w:w w:val="110"/>
          <w:lang w:val="es-ES" w:eastAsia="es-ES" w:bidi="es-ES"/>
        </w:rPr>
        <w:t xml:space="preserve"> </w:t>
      </w:r>
      <w:r w:rsidRPr="00483D9C">
        <w:rPr>
          <w:rFonts w:eastAsia="Times New Roman" w:cs="Times New Roman"/>
          <w:w w:val="110"/>
          <w:lang w:val="es-ES" w:eastAsia="es-ES" w:bidi="es-ES"/>
        </w:rPr>
        <w:t>basándose en indicios ciertos, detectare incumplimientos que imposibiliten la continuación y finalización del presente procedimiento de recuperación, podrá suspenderlo hasta por un plazo máximo de noventa (90) días, debiendo iniciar de inmediato el correspondiente procedimiento de fiscalización, de acuerdo a lo previsto en este Código. Esta fiscalización estará circunscrita a los períodos y tributos objeto de recuperación.</w:t>
      </w:r>
    </w:p>
    <w:p w:rsidR="000B2787" w:rsidRPr="00483D9C" w:rsidRDefault="000B2787" w:rsidP="00F67725">
      <w:pPr>
        <w:widowControl w:val="0"/>
        <w:tabs>
          <w:tab w:val="left" w:pos="5387"/>
        </w:tabs>
        <w:autoSpaceDE w:val="0"/>
        <w:autoSpaceDN w:val="0"/>
        <w:spacing w:after="0" w:line="240" w:lineRule="auto"/>
        <w:ind w:right="290"/>
        <w:jc w:val="both"/>
        <w:rPr>
          <w:rFonts w:eastAsia="Times New Roman" w:cs="Times New Roman"/>
          <w:lang w:val="es-ES" w:eastAsia="es-ES" w:bidi="es-ES"/>
        </w:rPr>
      </w:pPr>
      <w:r w:rsidRPr="00483D9C">
        <w:rPr>
          <w:rFonts w:eastAsia="Times New Roman" w:cs="Times New Roman"/>
          <w:w w:val="110"/>
          <w:lang w:val="es-ES" w:eastAsia="es-ES" w:bidi="es-ES"/>
        </w:rPr>
        <w:t xml:space="preserve">La suspensión se acordará por acto motivado, que deberá ser notificado al interesado por </w:t>
      </w:r>
      <w:proofErr w:type="gramStart"/>
      <w:r w:rsidRPr="00483D9C">
        <w:rPr>
          <w:rFonts w:eastAsia="Times New Roman" w:cs="Times New Roman"/>
          <w:w w:val="110"/>
          <w:lang w:val="es-ES" w:eastAsia="es-ES" w:bidi="es-ES"/>
        </w:rPr>
        <w:t>cualesquiera</w:t>
      </w:r>
      <w:proofErr w:type="gramEnd"/>
      <w:r w:rsidRPr="00483D9C">
        <w:rPr>
          <w:rFonts w:eastAsia="Times New Roman" w:cs="Times New Roman"/>
          <w:w w:val="110"/>
          <w:lang w:val="es-ES" w:eastAsia="es-ES" w:bidi="es-ES"/>
        </w:rPr>
        <w:t xml:space="preserve"> de los medios previstos en este Código.</w:t>
      </w:r>
    </w:p>
    <w:p w:rsidR="000B2787" w:rsidRPr="00483D9C" w:rsidRDefault="000B2787" w:rsidP="00F67725">
      <w:pPr>
        <w:widowControl w:val="0"/>
        <w:tabs>
          <w:tab w:val="left" w:pos="5387"/>
        </w:tabs>
        <w:autoSpaceDE w:val="0"/>
        <w:autoSpaceDN w:val="0"/>
        <w:spacing w:after="0" w:line="240" w:lineRule="auto"/>
        <w:ind w:right="290"/>
        <w:jc w:val="both"/>
        <w:rPr>
          <w:rFonts w:eastAsia="Times New Roman" w:cs="Times New Roman"/>
          <w:lang w:val="es-ES" w:eastAsia="es-ES" w:bidi="es-ES"/>
        </w:rPr>
      </w:pPr>
      <w:r w:rsidRPr="00483D9C">
        <w:rPr>
          <w:rFonts w:eastAsia="Times New Roman" w:cs="Times New Roman"/>
          <w:w w:val="110"/>
          <w:lang w:val="es-ES" w:eastAsia="es-ES" w:bidi="es-ES"/>
        </w:rPr>
        <w:t>En tales casos, la decisión prevista en el artículo 217 de este Código deberá fundamentarse en los resultados del acta de reparo levantada con ocasión del procedimiento de fiscalización.</w:t>
      </w:r>
    </w:p>
    <w:p w:rsidR="000B2787" w:rsidRPr="00483D9C" w:rsidRDefault="000B2787" w:rsidP="00F67725">
      <w:pPr>
        <w:widowControl w:val="0"/>
        <w:tabs>
          <w:tab w:val="left" w:pos="5387"/>
        </w:tabs>
        <w:autoSpaceDE w:val="0"/>
        <w:autoSpaceDN w:val="0"/>
        <w:spacing w:before="1" w:after="0" w:line="240" w:lineRule="auto"/>
        <w:ind w:right="289"/>
        <w:jc w:val="both"/>
        <w:rPr>
          <w:rFonts w:eastAsia="Times New Roman" w:cs="Times New Roman"/>
          <w:lang w:val="es-ES" w:eastAsia="es-ES" w:bidi="es-ES"/>
        </w:rPr>
      </w:pPr>
      <w:r w:rsidRPr="00483D9C">
        <w:rPr>
          <w:rFonts w:eastAsia="Times New Roman" w:cs="Times New Roman"/>
          <w:b/>
          <w:w w:val="110"/>
          <w:lang w:val="es-ES" w:eastAsia="es-ES" w:bidi="es-ES"/>
        </w:rPr>
        <w:t xml:space="preserve">Parágrafo Único. </w:t>
      </w:r>
      <w:r w:rsidRPr="00483D9C">
        <w:rPr>
          <w:rFonts w:eastAsia="Times New Roman" w:cs="Times New Roman"/>
          <w:w w:val="110"/>
          <w:lang w:val="es-ES" w:eastAsia="es-ES" w:bidi="es-ES"/>
        </w:rPr>
        <w:t>En estos casos no se abrirá el sumario administrativo al que se refiere el artículo 197 de este Código.</w:t>
      </w:r>
    </w:p>
    <w:p w:rsidR="000B2787" w:rsidRPr="00483D9C" w:rsidRDefault="000B2787" w:rsidP="00F67725">
      <w:pPr>
        <w:widowControl w:val="0"/>
        <w:tabs>
          <w:tab w:val="left" w:pos="5387"/>
        </w:tabs>
        <w:autoSpaceDE w:val="0"/>
        <w:autoSpaceDN w:val="0"/>
        <w:spacing w:before="1" w:after="0" w:line="240" w:lineRule="auto"/>
        <w:ind w:right="285"/>
        <w:jc w:val="both"/>
        <w:rPr>
          <w:rFonts w:eastAsia="Times New Roman" w:cs="Times New Roman"/>
          <w:lang w:val="es-ES" w:eastAsia="es-ES" w:bidi="es-ES"/>
        </w:rPr>
      </w:pPr>
      <w:r w:rsidRPr="00483D9C">
        <w:rPr>
          <w:rFonts w:eastAsia="Times New Roman" w:cs="Times New Roman"/>
          <w:b/>
          <w:w w:val="110"/>
          <w:lang w:val="es-ES" w:eastAsia="es-ES" w:bidi="es-ES"/>
        </w:rPr>
        <w:t>Artículo</w:t>
      </w:r>
      <w:r w:rsidRPr="00483D9C">
        <w:rPr>
          <w:rFonts w:eastAsia="Times New Roman" w:cs="Times New Roman"/>
          <w:b/>
          <w:spacing w:val="-4"/>
          <w:w w:val="110"/>
          <w:lang w:val="es-ES" w:eastAsia="es-ES" w:bidi="es-ES"/>
        </w:rPr>
        <w:t xml:space="preserve"> </w:t>
      </w:r>
      <w:r w:rsidRPr="00483D9C">
        <w:rPr>
          <w:rFonts w:eastAsia="Times New Roman" w:cs="Times New Roman"/>
          <w:b/>
          <w:w w:val="110"/>
          <w:lang w:val="es-ES" w:eastAsia="es-ES" w:bidi="es-ES"/>
        </w:rPr>
        <w:t>217.</w:t>
      </w:r>
      <w:r w:rsidRPr="00483D9C">
        <w:rPr>
          <w:rFonts w:eastAsia="Times New Roman" w:cs="Times New Roman"/>
          <w:b/>
          <w:spacing w:val="-9"/>
          <w:w w:val="110"/>
          <w:lang w:val="es-ES" w:eastAsia="es-ES" w:bidi="es-ES"/>
        </w:rPr>
        <w:t xml:space="preserve"> </w:t>
      </w:r>
      <w:r w:rsidRPr="00483D9C">
        <w:rPr>
          <w:rFonts w:eastAsia="Times New Roman" w:cs="Times New Roman"/>
          <w:w w:val="110"/>
          <w:lang w:val="es-ES" w:eastAsia="es-ES" w:bidi="es-ES"/>
        </w:rPr>
        <w:t>La</w:t>
      </w:r>
      <w:r w:rsidRPr="00483D9C">
        <w:rPr>
          <w:rFonts w:eastAsia="Times New Roman" w:cs="Times New Roman"/>
          <w:spacing w:val="-9"/>
          <w:w w:val="110"/>
          <w:lang w:val="es-ES" w:eastAsia="es-ES" w:bidi="es-ES"/>
        </w:rPr>
        <w:t xml:space="preserve"> </w:t>
      </w:r>
      <w:r w:rsidRPr="00483D9C">
        <w:rPr>
          <w:rFonts w:eastAsia="Times New Roman" w:cs="Times New Roman"/>
          <w:w w:val="110"/>
          <w:lang w:val="es-ES" w:eastAsia="es-ES" w:bidi="es-ES"/>
        </w:rPr>
        <w:t>decisión</w:t>
      </w:r>
      <w:r w:rsidRPr="00483D9C">
        <w:rPr>
          <w:rFonts w:eastAsia="Times New Roman" w:cs="Times New Roman"/>
          <w:spacing w:val="-7"/>
          <w:w w:val="110"/>
          <w:lang w:val="es-ES" w:eastAsia="es-ES" w:bidi="es-ES"/>
        </w:rPr>
        <w:t xml:space="preserve"> </w:t>
      </w:r>
      <w:r w:rsidRPr="00483D9C">
        <w:rPr>
          <w:rFonts w:eastAsia="Times New Roman" w:cs="Times New Roman"/>
          <w:w w:val="110"/>
          <w:lang w:val="es-ES" w:eastAsia="es-ES" w:bidi="es-ES"/>
        </w:rPr>
        <w:t>que</w:t>
      </w:r>
      <w:r w:rsidRPr="00483D9C">
        <w:rPr>
          <w:rFonts w:eastAsia="Times New Roman" w:cs="Times New Roman"/>
          <w:spacing w:val="-8"/>
          <w:w w:val="110"/>
          <w:lang w:val="es-ES" w:eastAsia="es-ES" w:bidi="es-ES"/>
        </w:rPr>
        <w:t xml:space="preserve"> </w:t>
      </w:r>
      <w:r w:rsidRPr="00483D9C">
        <w:rPr>
          <w:rFonts w:eastAsia="Times New Roman" w:cs="Times New Roman"/>
          <w:w w:val="110"/>
          <w:lang w:val="es-ES" w:eastAsia="es-ES" w:bidi="es-ES"/>
        </w:rPr>
        <w:t>acuerde</w:t>
      </w:r>
      <w:r w:rsidRPr="00483D9C">
        <w:rPr>
          <w:rFonts w:eastAsia="Times New Roman" w:cs="Times New Roman"/>
          <w:spacing w:val="-8"/>
          <w:w w:val="110"/>
          <w:lang w:val="es-ES" w:eastAsia="es-ES" w:bidi="es-ES"/>
        </w:rPr>
        <w:t xml:space="preserve"> </w:t>
      </w:r>
      <w:r w:rsidRPr="00483D9C">
        <w:rPr>
          <w:rFonts w:eastAsia="Times New Roman" w:cs="Times New Roman"/>
          <w:w w:val="110"/>
          <w:lang w:val="es-ES" w:eastAsia="es-ES" w:bidi="es-ES"/>
        </w:rPr>
        <w:t>o</w:t>
      </w:r>
      <w:r w:rsidRPr="00483D9C">
        <w:rPr>
          <w:rFonts w:eastAsia="Times New Roman" w:cs="Times New Roman"/>
          <w:spacing w:val="-8"/>
          <w:w w:val="110"/>
          <w:lang w:val="es-ES" w:eastAsia="es-ES" w:bidi="es-ES"/>
        </w:rPr>
        <w:t xml:space="preserve"> </w:t>
      </w:r>
      <w:r w:rsidRPr="00483D9C">
        <w:rPr>
          <w:rFonts w:eastAsia="Times New Roman" w:cs="Times New Roman"/>
          <w:w w:val="110"/>
          <w:lang w:val="es-ES" w:eastAsia="es-ES" w:bidi="es-ES"/>
        </w:rPr>
        <w:t>niegue</w:t>
      </w:r>
      <w:r w:rsidRPr="00483D9C">
        <w:rPr>
          <w:rFonts w:eastAsia="Times New Roman" w:cs="Times New Roman"/>
          <w:spacing w:val="-8"/>
          <w:w w:val="110"/>
          <w:lang w:val="es-ES" w:eastAsia="es-ES" w:bidi="es-ES"/>
        </w:rPr>
        <w:t xml:space="preserve"> </w:t>
      </w:r>
      <w:r w:rsidRPr="00483D9C">
        <w:rPr>
          <w:rFonts w:eastAsia="Times New Roman" w:cs="Times New Roman"/>
          <w:w w:val="110"/>
          <w:lang w:val="es-ES" w:eastAsia="es-ES" w:bidi="es-ES"/>
        </w:rPr>
        <w:t>la</w:t>
      </w:r>
      <w:r w:rsidRPr="00483D9C">
        <w:rPr>
          <w:rFonts w:eastAsia="Times New Roman" w:cs="Times New Roman"/>
          <w:spacing w:val="-8"/>
          <w:w w:val="110"/>
          <w:lang w:val="es-ES" w:eastAsia="es-ES" w:bidi="es-ES"/>
        </w:rPr>
        <w:t xml:space="preserve"> </w:t>
      </w:r>
      <w:r w:rsidRPr="00483D9C">
        <w:rPr>
          <w:rFonts w:eastAsia="Times New Roman" w:cs="Times New Roman"/>
          <w:w w:val="110"/>
          <w:lang w:val="es-ES" w:eastAsia="es-ES" w:bidi="es-ES"/>
        </w:rPr>
        <w:t>recuperación</w:t>
      </w:r>
      <w:r w:rsidRPr="00483D9C">
        <w:rPr>
          <w:rFonts w:eastAsia="Times New Roman" w:cs="Times New Roman"/>
          <w:spacing w:val="-9"/>
          <w:w w:val="110"/>
          <w:lang w:val="es-ES" w:eastAsia="es-ES" w:bidi="es-ES"/>
        </w:rPr>
        <w:t xml:space="preserve"> </w:t>
      </w:r>
      <w:r w:rsidRPr="00483D9C">
        <w:rPr>
          <w:rFonts w:eastAsia="Times New Roman" w:cs="Times New Roman"/>
          <w:w w:val="110"/>
          <w:lang w:val="es-ES" w:eastAsia="es-ES" w:bidi="es-ES"/>
        </w:rPr>
        <w:t>será</w:t>
      </w:r>
      <w:r w:rsidRPr="00483D9C">
        <w:rPr>
          <w:rFonts w:eastAsia="Times New Roman" w:cs="Times New Roman"/>
          <w:spacing w:val="-8"/>
          <w:w w:val="110"/>
          <w:lang w:val="es-ES" w:eastAsia="es-ES" w:bidi="es-ES"/>
        </w:rPr>
        <w:t xml:space="preserve"> </w:t>
      </w:r>
      <w:r w:rsidRPr="00483D9C">
        <w:rPr>
          <w:rFonts w:eastAsia="Times New Roman" w:cs="Times New Roman"/>
          <w:w w:val="110"/>
          <w:lang w:val="es-ES" w:eastAsia="es-ES" w:bidi="es-ES"/>
        </w:rPr>
        <w:t>dictada</w:t>
      </w:r>
      <w:r w:rsidRPr="00483D9C">
        <w:rPr>
          <w:rFonts w:eastAsia="Times New Roman" w:cs="Times New Roman"/>
          <w:spacing w:val="-9"/>
          <w:w w:val="110"/>
          <w:lang w:val="es-ES" w:eastAsia="es-ES" w:bidi="es-ES"/>
        </w:rPr>
        <w:t xml:space="preserve"> </w:t>
      </w:r>
      <w:r w:rsidRPr="00483D9C">
        <w:rPr>
          <w:rFonts w:eastAsia="Times New Roman" w:cs="Times New Roman"/>
          <w:w w:val="110"/>
          <w:lang w:val="es-ES" w:eastAsia="es-ES" w:bidi="es-ES"/>
        </w:rPr>
        <w:t>dentro de un lapso no superior a sesenta (60) días hábiles, contados a partir del día siguiente de la aceptación de la solicitud, o de la notificación del acta de reparo levantada</w:t>
      </w:r>
      <w:r w:rsidRPr="00483D9C">
        <w:rPr>
          <w:rFonts w:eastAsia="Times New Roman" w:cs="Times New Roman"/>
          <w:spacing w:val="-7"/>
          <w:w w:val="110"/>
          <w:lang w:val="es-ES" w:eastAsia="es-ES" w:bidi="es-ES"/>
        </w:rPr>
        <w:t xml:space="preserve"> </w:t>
      </w:r>
      <w:r w:rsidRPr="00483D9C">
        <w:rPr>
          <w:rFonts w:eastAsia="Times New Roman" w:cs="Times New Roman"/>
          <w:w w:val="110"/>
          <w:lang w:val="es-ES" w:eastAsia="es-ES" w:bidi="es-ES"/>
        </w:rPr>
        <w:t>con</w:t>
      </w:r>
      <w:r w:rsidRPr="00483D9C">
        <w:rPr>
          <w:rFonts w:eastAsia="Times New Roman" w:cs="Times New Roman"/>
          <w:spacing w:val="-6"/>
          <w:w w:val="110"/>
          <w:lang w:val="es-ES" w:eastAsia="es-ES" w:bidi="es-ES"/>
        </w:rPr>
        <w:t xml:space="preserve"> </w:t>
      </w:r>
      <w:r w:rsidRPr="00483D9C">
        <w:rPr>
          <w:rFonts w:eastAsia="Times New Roman" w:cs="Times New Roman"/>
          <w:w w:val="110"/>
          <w:lang w:val="es-ES" w:eastAsia="es-ES" w:bidi="es-ES"/>
        </w:rPr>
        <w:t>ocasión</w:t>
      </w:r>
      <w:r w:rsidRPr="00483D9C">
        <w:rPr>
          <w:rFonts w:eastAsia="Times New Roman" w:cs="Times New Roman"/>
          <w:spacing w:val="-6"/>
          <w:w w:val="110"/>
          <w:lang w:val="es-ES" w:eastAsia="es-ES" w:bidi="es-ES"/>
        </w:rPr>
        <w:t xml:space="preserve"> </w:t>
      </w:r>
      <w:r w:rsidRPr="00483D9C">
        <w:rPr>
          <w:rFonts w:eastAsia="Times New Roman" w:cs="Times New Roman"/>
          <w:w w:val="110"/>
          <w:lang w:val="es-ES" w:eastAsia="es-ES" w:bidi="es-ES"/>
        </w:rPr>
        <w:t>del</w:t>
      </w:r>
      <w:r w:rsidRPr="00483D9C">
        <w:rPr>
          <w:rFonts w:eastAsia="Times New Roman" w:cs="Times New Roman"/>
          <w:spacing w:val="-6"/>
          <w:w w:val="110"/>
          <w:lang w:val="es-ES" w:eastAsia="es-ES" w:bidi="es-ES"/>
        </w:rPr>
        <w:t xml:space="preserve"> </w:t>
      </w:r>
      <w:r w:rsidRPr="00483D9C">
        <w:rPr>
          <w:rFonts w:eastAsia="Times New Roman" w:cs="Times New Roman"/>
          <w:w w:val="110"/>
          <w:lang w:val="es-ES" w:eastAsia="es-ES" w:bidi="es-ES"/>
        </w:rPr>
        <w:t>procedimiento</w:t>
      </w:r>
      <w:r w:rsidRPr="00483D9C">
        <w:rPr>
          <w:rFonts w:eastAsia="Times New Roman" w:cs="Times New Roman"/>
          <w:spacing w:val="-6"/>
          <w:w w:val="110"/>
          <w:lang w:val="es-ES" w:eastAsia="es-ES" w:bidi="es-ES"/>
        </w:rPr>
        <w:t xml:space="preserve"> </w:t>
      </w:r>
      <w:r w:rsidRPr="00483D9C">
        <w:rPr>
          <w:rFonts w:eastAsia="Times New Roman" w:cs="Times New Roman"/>
          <w:w w:val="110"/>
          <w:lang w:val="es-ES" w:eastAsia="es-ES" w:bidi="es-ES"/>
        </w:rPr>
        <w:t>de</w:t>
      </w:r>
      <w:r w:rsidRPr="00483D9C">
        <w:rPr>
          <w:rFonts w:eastAsia="Times New Roman" w:cs="Times New Roman"/>
          <w:spacing w:val="-6"/>
          <w:w w:val="110"/>
          <w:lang w:val="es-ES" w:eastAsia="es-ES" w:bidi="es-ES"/>
        </w:rPr>
        <w:t xml:space="preserve"> </w:t>
      </w:r>
      <w:r w:rsidRPr="00483D9C">
        <w:rPr>
          <w:rFonts w:eastAsia="Times New Roman" w:cs="Times New Roman"/>
          <w:w w:val="110"/>
          <w:lang w:val="es-ES" w:eastAsia="es-ES" w:bidi="es-ES"/>
        </w:rPr>
        <w:t>fiscalización.</w:t>
      </w:r>
      <w:r w:rsidRPr="00483D9C">
        <w:rPr>
          <w:rFonts w:eastAsia="Times New Roman" w:cs="Times New Roman"/>
          <w:spacing w:val="-6"/>
          <w:w w:val="110"/>
          <w:lang w:val="es-ES" w:eastAsia="es-ES" w:bidi="es-ES"/>
        </w:rPr>
        <w:t xml:space="preserve"> </w:t>
      </w:r>
      <w:r w:rsidRPr="00483D9C">
        <w:rPr>
          <w:rFonts w:eastAsia="Times New Roman" w:cs="Times New Roman"/>
          <w:w w:val="110"/>
          <w:lang w:val="es-ES" w:eastAsia="es-ES" w:bidi="es-ES"/>
        </w:rPr>
        <w:t>Contra</w:t>
      </w:r>
      <w:r w:rsidRPr="00483D9C">
        <w:rPr>
          <w:rFonts w:eastAsia="Times New Roman" w:cs="Times New Roman"/>
          <w:spacing w:val="-6"/>
          <w:w w:val="110"/>
          <w:lang w:val="es-ES" w:eastAsia="es-ES" w:bidi="es-ES"/>
        </w:rPr>
        <w:t xml:space="preserve"> </w:t>
      </w:r>
      <w:r w:rsidRPr="00483D9C">
        <w:rPr>
          <w:rFonts w:eastAsia="Times New Roman" w:cs="Times New Roman"/>
          <w:w w:val="110"/>
          <w:lang w:val="es-ES" w:eastAsia="es-ES" w:bidi="es-ES"/>
        </w:rPr>
        <w:t>la</w:t>
      </w:r>
      <w:r w:rsidRPr="00483D9C">
        <w:rPr>
          <w:rFonts w:eastAsia="Times New Roman" w:cs="Times New Roman"/>
          <w:spacing w:val="-6"/>
          <w:w w:val="110"/>
          <w:lang w:val="es-ES" w:eastAsia="es-ES" w:bidi="es-ES"/>
        </w:rPr>
        <w:t xml:space="preserve"> </w:t>
      </w:r>
      <w:r w:rsidRPr="00483D9C">
        <w:rPr>
          <w:rFonts w:eastAsia="Times New Roman" w:cs="Times New Roman"/>
          <w:w w:val="110"/>
          <w:lang w:val="es-ES" w:eastAsia="es-ES" w:bidi="es-ES"/>
        </w:rPr>
        <w:t>decisión</w:t>
      </w:r>
      <w:r w:rsidRPr="00483D9C">
        <w:rPr>
          <w:rFonts w:eastAsia="Times New Roman" w:cs="Times New Roman"/>
          <w:spacing w:val="-5"/>
          <w:w w:val="110"/>
          <w:lang w:val="es-ES" w:eastAsia="es-ES" w:bidi="es-ES"/>
        </w:rPr>
        <w:t xml:space="preserve"> </w:t>
      </w:r>
      <w:r w:rsidRPr="00483D9C">
        <w:rPr>
          <w:rFonts w:eastAsia="Times New Roman" w:cs="Times New Roman"/>
          <w:w w:val="110"/>
          <w:lang w:val="es-ES" w:eastAsia="es-ES" w:bidi="es-ES"/>
        </w:rPr>
        <w:t>podrá interponerse el Recurso Contencioso Tributario previsto en este Código. La decisión que acuerde o niegue la recuperación no limita las facultades de fiscalización y determinación previstas en este</w:t>
      </w:r>
      <w:r w:rsidRPr="00483D9C">
        <w:rPr>
          <w:rFonts w:eastAsia="Times New Roman" w:cs="Times New Roman"/>
          <w:spacing w:val="-14"/>
          <w:w w:val="110"/>
          <w:lang w:val="es-ES" w:eastAsia="es-ES" w:bidi="es-ES"/>
        </w:rPr>
        <w:t xml:space="preserve"> </w:t>
      </w:r>
      <w:r w:rsidRPr="00483D9C">
        <w:rPr>
          <w:rFonts w:eastAsia="Times New Roman" w:cs="Times New Roman"/>
          <w:w w:val="110"/>
          <w:lang w:val="es-ES" w:eastAsia="es-ES" w:bidi="es-ES"/>
        </w:rPr>
        <w:t>Código.</w:t>
      </w:r>
    </w:p>
    <w:p w:rsidR="000B2787" w:rsidRPr="00483D9C" w:rsidRDefault="000B2787" w:rsidP="00F67725">
      <w:pPr>
        <w:widowControl w:val="0"/>
        <w:tabs>
          <w:tab w:val="left" w:pos="5387"/>
        </w:tabs>
        <w:autoSpaceDE w:val="0"/>
        <w:autoSpaceDN w:val="0"/>
        <w:spacing w:before="95" w:after="0" w:line="240" w:lineRule="auto"/>
        <w:ind w:right="39"/>
        <w:jc w:val="both"/>
        <w:rPr>
          <w:rFonts w:eastAsia="Times New Roman" w:cs="Times New Roman"/>
          <w:lang w:val="es-ES" w:eastAsia="es-ES" w:bidi="es-ES"/>
        </w:rPr>
      </w:pPr>
      <w:r w:rsidRPr="00483D9C">
        <w:rPr>
          <w:rFonts w:eastAsia="Times New Roman" w:cs="Times New Roman"/>
          <w:b/>
          <w:w w:val="125"/>
          <w:lang w:val="es-ES" w:eastAsia="es-ES" w:bidi="es-ES"/>
        </w:rPr>
        <w:t xml:space="preserve">Parágrafo Primero. </w:t>
      </w:r>
      <w:r w:rsidRPr="00483D9C">
        <w:rPr>
          <w:rFonts w:eastAsia="Times New Roman" w:cs="Times New Roman"/>
          <w:w w:val="125"/>
          <w:lang w:val="es-ES" w:eastAsia="es-ES" w:bidi="es-ES"/>
        </w:rPr>
        <w:t>Las cantidades objeto de recuperación podrán ser entregadas a través de certificados especiales físicos o</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electrónicos.</w:t>
      </w:r>
    </w:p>
    <w:p w:rsidR="000B2787" w:rsidRPr="00483D9C" w:rsidRDefault="000B2787" w:rsidP="00F67725">
      <w:pPr>
        <w:widowControl w:val="0"/>
        <w:tabs>
          <w:tab w:val="left" w:pos="5387"/>
        </w:tabs>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b/>
          <w:w w:val="125"/>
          <w:lang w:val="es-ES" w:eastAsia="es-ES" w:bidi="es-ES"/>
        </w:rPr>
        <w:t xml:space="preserve">Parágrafo Segundo. </w:t>
      </w:r>
      <w:r w:rsidRPr="00483D9C">
        <w:rPr>
          <w:rFonts w:eastAsia="Times New Roman" w:cs="Times New Roman"/>
          <w:w w:val="125"/>
          <w:lang w:val="es-ES" w:eastAsia="es-ES" w:bidi="es-ES"/>
        </w:rPr>
        <w:t>En el caso que la Administración Tributaria determinase con posterioridad la improcedencia total o parcial de la recuperación acordada, solicitará de inmediato la restitución de las cantidades indebidamente pagadas con inclusión de los intereses que se hubieren generado desde su indebido otorgamiento hasta su restitución definitiva, los cuales serán equivalentes a 1.3 veces la tasa activa promedio de los seis (06) principales bancos comerciales y universales del país con mayor volumen de depósitos, excluidas las carteras con intereses preferenciales, aplicable, respectivamente, por cada uno de los períodos en que dichas tasas estuvieron vigentes, y sin perjuicio de la aplicación de las sanciones previstas en este</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Código.</w:t>
      </w:r>
    </w:p>
    <w:p w:rsidR="000B2787" w:rsidRPr="00483D9C" w:rsidRDefault="000B2787" w:rsidP="00F67725">
      <w:pPr>
        <w:widowControl w:val="0"/>
        <w:tabs>
          <w:tab w:val="left" w:pos="5387"/>
        </w:tabs>
        <w:autoSpaceDE w:val="0"/>
        <w:autoSpaceDN w:val="0"/>
        <w:spacing w:before="1" w:after="0" w:line="240" w:lineRule="auto"/>
        <w:ind w:right="39"/>
        <w:jc w:val="both"/>
        <w:rPr>
          <w:rFonts w:eastAsia="Times New Roman" w:cs="Times New Roman"/>
          <w:lang w:val="es-ES" w:eastAsia="es-ES" w:bidi="es-ES"/>
        </w:rPr>
      </w:pPr>
      <w:r w:rsidRPr="00483D9C">
        <w:rPr>
          <w:rFonts w:eastAsia="Times New Roman" w:cs="Times New Roman"/>
          <w:w w:val="125"/>
          <w:lang w:val="es-ES" w:eastAsia="es-ES" w:bidi="es-ES"/>
        </w:rPr>
        <w:t>No obstante lo anterior, la Administración Tributaria podrá optar por deducir las cantidades indebidamente acordadas de las siguientes solicitudes presentadas por  el contribuyente, o ejecutar las garantías que se hubieren</w:t>
      </w:r>
      <w:r w:rsidRPr="00483D9C">
        <w:rPr>
          <w:rFonts w:eastAsia="Times New Roman" w:cs="Times New Roman"/>
          <w:spacing w:val="-9"/>
          <w:w w:val="125"/>
          <w:lang w:val="es-ES" w:eastAsia="es-ES" w:bidi="es-ES"/>
        </w:rPr>
        <w:t xml:space="preserve"> </w:t>
      </w:r>
      <w:r w:rsidRPr="00483D9C">
        <w:rPr>
          <w:rFonts w:eastAsia="Times New Roman" w:cs="Times New Roman"/>
          <w:w w:val="125"/>
          <w:lang w:val="es-ES" w:eastAsia="es-ES" w:bidi="es-ES"/>
        </w:rPr>
        <w:t>otorgado.</w:t>
      </w:r>
    </w:p>
    <w:p w:rsidR="00483D9C" w:rsidRDefault="000B2787" w:rsidP="00F67725">
      <w:pPr>
        <w:widowControl w:val="0"/>
        <w:tabs>
          <w:tab w:val="left" w:pos="5387"/>
        </w:tabs>
        <w:autoSpaceDE w:val="0"/>
        <w:autoSpaceDN w:val="0"/>
        <w:spacing w:before="1" w:after="0" w:line="240" w:lineRule="auto"/>
        <w:ind w:right="39"/>
        <w:jc w:val="both"/>
        <w:rPr>
          <w:rFonts w:eastAsia="Times New Roman" w:cs="Times New Roman"/>
          <w:w w:val="125"/>
          <w:lang w:val="es-ES" w:eastAsia="es-ES" w:bidi="es-ES"/>
        </w:rPr>
      </w:pPr>
      <w:r w:rsidRPr="00483D9C">
        <w:rPr>
          <w:rFonts w:eastAsia="Times New Roman" w:cs="Times New Roman"/>
          <w:b/>
          <w:w w:val="125"/>
          <w:lang w:val="es-ES" w:eastAsia="es-ES" w:bidi="es-ES"/>
        </w:rPr>
        <w:t xml:space="preserve">Artículo 218. </w:t>
      </w:r>
      <w:r w:rsidRPr="00483D9C">
        <w:rPr>
          <w:rFonts w:eastAsia="Times New Roman" w:cs="Times New Roman"/>
          <w:w w:val="125"/>
          <w:lang w:val="es-ES" w:eastAsia="es-ES" w:bidi="es-ES"/>
        </w:rPr>
        <w:t>Si la Administración Tributaria no decidiere dentro del lapso indicado en el artículo anterior, se considerará que ha resuelto negativamente, en cuyo caso el contribuyente o responsable quedará facultado para interponer el Recurso Contencioso Tributario previsto en este Código.</w:t>
      </w:r>
      <w:r w:rsidR="00483D9C">
        <w:rPr>
          <w:rFonts w:eastAsia="Times New Roman" w:cs="Times New Roman"/>
          <w:w w:val="125"/>
          <w:lang w:val="es-ES" w:eastAsia="es-ES" w:bidi="es-ES"/>
        </w:rPr>
        <w:t xml:space="preserve">                             </w:t>
      </w:r>
    </w:p>
    <w:p w:rsidR="000B2787" w:rsidRPr="00483D9C" w:rsidRDefault="00483D9C" w:rsidP="00F67725">
      <w:pPr>
        <w:widowControl w:val="0"/>
        <w:tabs>
          <w:tab w:val="left" w:pos="5387"/>
        </w:tabs>
        <w:autoSpaceDE w:val="0"/>
        <w:autoSpaceDN w:val="0"/>
        <w:spacing w:before="1" w:after="0" w:line="240" w:lineRule="auto"/>
        <w:ind w:right="39"/>
        <w:jc w:val="both"/>
        <w:rPr>
          <w:rFonts w:eastAsia="Times New Roman" w:cs="Times New Roman"/>
          <w:b/>
          <w:bCs/>
          <w:lang w:val="es-ES" w:eastAsia="es-ES" w:bidi="es-ES"/>
        </w:rPr>
      </w:pPr>
      <w:r>
        <w:rPr>
          <w:rFonts w:eastAsia="Times New Roman" w:cs="Times New Roman"/>
          <w:w w:val="125"/>
          <w:lang w:val="es-ES" w:eastAsia="es-ES" w:bidi="es-ES"/>
        </w:rPr>
        <w:t xml:space="preserve">                                              </w:t>
      </w:r>
      <w:r w:rsidR="000B2787" w:rsidRPr="00483D9C">
        <w:rPr>
          <w:rFonts w:eastAsia="Times New Roman" w:cs="Times New Roman"/>
          <w:b/>
          <w:bCs/>
          <w:w w:val="125"/>
          <w:lang w:val="es-ES" w:eastAsia="es-ES" w:bidi="es-ES"/>
        </w:rPr>
        <w:t>Sección Novena</w:t>
      </w:r>
    </w:p>
    <w:p w:rsidR="000B2787" w:rsidRPr="00483D9C" w:rsidRDefault="000B2787" w:rsidP="00F67725">
      <w:pPr>
        <w:widowControl w:val="0"/>
        <w:tabs>
          <w:tab w:val="left" w:pos="5387"/>
        </w:tabs>
        <w:autoSpaceDE w:val="0"/>
        <w:autoSpaceDN w:val="0"/>
        <w:spacing w:before="72" w:after="0" w:line="240" w:lineRule="auto"/>
        <w:ind w:right="891"/>
        <w:jc w:val="center"/>
        <w:rPr>
          <w:rFonts w:eastAsia="Times New Roman" w:cs="Times New Roman"/>
          <w:b/>
          <w:lang w:val="es-ES" w:eastAsia="es-ES" w:bidi="es-ES"/>
        </w:rPr>
      </w:pPr>
      <w:r w:rsidRPr="00483D9C">
        <w:rPr>
          <w:rFonts w:eastAsia="Times New Roman" w:cs="Times New Roman"/>
          <w:b/>
          <w:w w:val="125"/>
          <w:lang w:val="es-ES" w:eastAsia="es-ES" w:bidi="es-ES"/>
        </w:rPr>
        <w:lastRenderedPageBreak/>
        <w:t>Del Procedimiento de Declaratoria de Incobrabilidad</w:t>
      </w:r>
    </w:p>
    <w:p w:rsidR="000B2787" w:rsidRPr="00483D9C" w:rsidRDefault="000B2787" w:rsidP="00F67725">
      <w:pPr>
        <w:widowControl w:val="0"/>
        <w:tabs>
          <w:tab w:val="left" w:pos="5387"/>
        </w:tabs>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219. </w:t>
      </w:r>
      <w:r w:rsidRPr="00483D9C">
        <w:rPr>
          <w:rFonts w:eastAsia="Times New Roman" w:cs="Times New Roman"/>
          <w:w w:val="125"/>
          <w:lang w:val="es-ES" w:eastAsia="es-ES" w:bidi="es-ES"/>
        </w:rPr>
        <w:t>A los efectos de proceder a la declaratoria de incobrabilidad prevista en este Código, el funcionario competente, formará expediente en el cual deberá constar:</w:t>
      </w:r>
    </w:p>
    <w:p w:rsidR="000B2787" w:rsidRPr="00483D9C" w:rsidRDefault="000B2787" w:rsidP="00F67725">
      <w:pPr>
        <w:widowControl w:val="0"/>
        <w:numPr>
          <w:ilvl w:val="0"/>
          <w:numId w:val="14"/>
        </w:numPr>
        <w:tabs>
          <w:tab w:val="left" w:pos="608"/>
          <w:tab w:val="left" w:pos="5387"/>
        </w:tabs>
        <w:autoSpaceDE w:val="0"/>
        <w:autoSpaceDN w:val="0"/>
        <w:spacing w:after="0" w:line="240" w:lineRule="auto"/>
        <w:ind w:right="38" w:hanging="328"/>
        <w:rPr>
          <w:rFonts w:eastAsia="Times New Roman" w:cs="Times New Roman"/>
          <w:lang w:val="es-ES" w:eastAsia="es-ES" w:bidi="es-ES"/>
        </w:rPr>
      </w:pPr>
      <w:r w:rsidRPr="00483D9C">
        <w:rPr>
          <w:rFonts w:eastAsia="Times New Roman" w:cs="Times New Roman"/>
          <w:w w:val="125"/>
          <w:lang w:val="es-ES" w:eastAsia="es-ES" w:bidi="es-ES"/>
        </w:rPr>
        <w:t>Los actos administrativos que contengan la deuda tributaria que se pretende declarar incobrable, con sus respectivas planillas. Si la referida deuda constara únicamente en planilla demostrativa de liquidación, solo anexará</w:t>
      </w:r>
      <w:r w:rsidRPr="00483D9C">
        <w:rPr>
          <w:rFonts w:eastAsia="Times New Roman" w:cs="Times New Roman"/>
          <w:spacing w:val="-13"/>
          <w:w w:val="125"/>
          <w:lang w:val="es-ES" w:eastAsia="es-ES" w:bidi="es-ES"/>
        </w:rPr>
        <w:t xml:space="preserve"> </w:t>
      </w:r>
      <w:r w:rsidRPr="00483D9C">
        <w:rPr>
          <w:rFonts w:eastAsia="Times New Roman" w:cs="Times New Roman"/>
          <w:w w:val="125"/>
          <w:lang w:val="es-ES" w:eastAsia="es-ES" w:bidi="es-ES"/>
        </w:rPr>
        <w:t>ésta.</w:t>
      </w:r>
    </w:p>
    <w:p w:rsidR="000B2787" w:rsidRPr="00483D9C" w:rsidRDefault="000B2787" w:rsidP="00F67725">
      <w:pPr>
        <w:widowControl w:val="0"/>
        <w:numPr>
          <w:ilvl w:val="0"/>
          <w:numId w:val="14"/>
        </w:numPr>
        <w:tabs>
          <w:tab w:val="left" w:pos="607"/>
          <w:tab w:val="left" w:pos="5387"/>
        </w:tabs>
        <w:autoSpaceDE w:val="0"/>
        <w:autoSpaceDN w:val="0"/>
        <w:spacing w:before="1" w:after="0" w:line="240" w:lineRule="auto"/>
        <w:ind w:left="605" w:right="39" w:hanging="328"/>
        <w:rPr>
          <w:rFonts w:eastAsia="Times New Roman" w:cs="Times New Roman"/>
          <w:lang w:val="es-ES" w:eastAsia="es-ES" w:bidi="es-ES"/>
        </w:rPr>
      </w:pPr>
      <w:r w:rsidRPr="00483D9C">
        <w:rPr>
          <w:rFonts w:eastAsia="Times New Roman" w:cs="Times New Roman"/>
          <w:w w:val="125"/>
          <w:lang w:val="es-ES" w:eastAsia="es-ES" w:bidi="es-ES"/>
        </w:rPr>
        <w:t>En el supuesto establecido en el numeral 1 del artículo 54 de este Código, deberá anexarse copia de la Providencia Administrativa emitida por la Administración Tributaria mediante la cual se fija el monto de la unidad tributaria.</w:t>
      </w:r>
    </w:p>
    <w:p w:rsidR="000B2787" w:rsidRPr="00483D9C" w:rsidRDefault="000B2787" w:rsidP="00F67725">
      <w:pPr>
        <w:widowControl w:val="0"/>
        <w:numPr>
          <w:ilvl w:val="0"/>
          <w:numId w:val="14"/>
        </w:numPr>
        <w:tabs>
          <w:tab w:val="left" w:pos="607"/>
          <w:tab w:val="left" w:pos="5387"/>
        </w:tabs>
        <w:autoSpaceDE w:val="0"/>
        <w:autoSpaceDN w:val="0"/>
        <w:spacing w:before="1" w:after="0" w:line="240" w:lineRule="auto"/>
        <w:ind w:left="605" w:right="39" w:hanging="328"/>
        <w:rPr>
          <w:rFonts w:eastAsia="Times New Roman" w:cs="Times New Roman"/>
          <w:lang w:val="es-ES" w:eastAsia="es-ES" w:bidi="es-ES"/>
        </w:rPr>
      </w:pPr>
      <w:r w:rsidRPr="00483D9C">
        <w:rPr>
          <w:rFonts w:eastAsia="Times New Roman" w:cs="Times New Roman"/>
          <w:w w:val="125"/>
          <w:lang w:val="es-ES" w:eastAsia="es-ES" w:bidi="es-ES"/>
        </w:rPr>
        <w:t>En el supuesto establecido en el numeral 2 del artículo 54 de este Código, deberá anexarse al expediente la partida de defunción del contribuyente, expedida por la autoridad competente, así como los medios de prueba que demuestren su</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insolvencia.</w:t>
      </w:r>
    </w:p>
    <w:p w:rsidR="000B2787" w:rsidRPr="00483D9C" w:rsidRDefault="000B2787" w:rsidP="00F67725">
      <w:pPr>
        <w:widowControl w:val="0"/>
        <w:numPr>
          <w:ilvl w:val="0"/>
          <w:numId w:val="14"/>
        </w:numPr>
        <w:tabs>
          <w:tab w:val="left" w:pos="606"/>
          <w:tab w:val="left" w:pos="5387"/>
        </w:tabs>
        <w:autoSpaceDE w:val="0"/>
        <w:autoSpaceDN w:val="0"/>
        <w:spacing w:after="0" w:line="240" w:lineRule="auto"/>
        <w:ind w:left="604" w:right="41" w:hanging="328"/>
        <w:rPr>
          <w:rFonts w:eastAsia="Times New Roman" w:cs="Times New Roman"/>
          <w:lang w:val="es-ES" w:eastAsia="es-ES" w:bidi="es-ES"/>
        </w:rPr>
      </w:pPr>
      <w:r w:rsidRPr="00483D9C">
        <w:rPr>
          <w:rFonts w:eastAsia="Times New Roman" w:cs="Times New Roman"/>
          <w:w w:val="125"/>
          <w:lang w:val="es-ES" w:eastAsia="es-ES" w:bidi="es-ES"/>
        </w:rPr>
        <w:t>En el supuesto establecido en el numeral 3 del artículo 54 de este Código, deberá anexarse al expediente copia de la sentencia de declaración de quiebra y del finiquito</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correspondiente.</w:t>
      </w:r>
    </w:p>
    <w:p w:rsidR="000B2787" w:rsidRPr="00483D9C" w:rsidRDefault="000B2787" w:rsidP="00F67725">
      <w:pPr>
        <w:widowControl w:val="0"/>
        <w:numPr>
          <w:ilvl w:val="0"/>
          <w:numId w:val="14"/>
        </w:numPr>
        <w:tabs>
          <w:tab w:val="left" w:pos="607"/>
          <w:tab w:val="left" w:pos="5387"/>
        </w:tabs>
        <w:autoSpaceDE w:val="0"/>
        <w:autoSpaceDN w:val="0"/>
        <w:spacing w:after="0" w:line="240" w:lineRule="auto"/>
        <w:ind w:left="605" w:right="38" w:hanging="328"/>
        <w:rPr>
          <w:rFonts w:eastAsia="Times New Roman" w:cs="Times New Roman"/>
          <w:lang w:val="es-ES" w:eastAsia="es-ES" w:bidi="es-ES"/>
        </w:rPr>
      </w:pPr>
      <w:r w:rsidRPr="00483D9C">
        <w:rPr>
          <w:rFonts w:eastAsia="Times New Roman" w:cs="Times New Roman"/>
          <w:w w:val="125"/>
          <w:lang w:val="es-ES" w:eastAsia="es-ES" w:bidi="es-ES"/>
        </w:rPr>
        <w:t>En el supuesto establecido en el numeral 4 del artículo 54 de este Código, deberá anexarse al expediente el documento emitido por la autoridad competente demostrativo de la ausencia del sujeto pasivo en el país, así como informe sobre la inexistencia de bienes sobre los cuales hacer efectiva la deuda</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tributaria.</w:t>
      </w:r>
    </w:p>
    <w:p w:rsidR="000B2787" w:rsidRPr="00483D9C" w:rsidRDefault="000B2787" w:rsidP="00F67725">
      <w:pPr>
        <w:widowControl w:val="0"/>
        <w:tabs>
          <w:tab w:val="left" w:pos="5387"/>
        </w:tabs>
        <w:autoSpaceDE w:val="0"/>
        <w:autoSpaceDN w:val="0"/>
        <w:spacing w:before="2" w:after="0" w:line="240" w:lineRule="auto"/>
        <w:ind w:right="38"/>
        <w:jc w:val="both"/>
        <w:rPr>
          <w:rFonts w:eastAsia="Times New Roman" w:cs="Times New Roman"/>
          <w:lang w:val="es-ES" w:eastAsia="es-ES" w:bidi="es-ES"/>
        </w:rPr>
      </w:pPr>
      <w:r w:rsidRPr="00483D9C">
        <w:rPr>
          <w:rFonts w:eastAsia="Times New Roman" w:cs="Times New Roman"/>
          <w:b/>
          <w:w w:val="125"/>
          <w:lang w:val="es-ES" w:eastAsia="es-ES" w:bidi="es-ES"/>
        </w:rPr>
        <w:t xml:space="preserve">Parágrafo Único. </w:t>
      </w:r>
      <w:r w:rsidRPr="00483D9C">
        <w:rPr>
          <w:rFonts w:eastAsia="Times New Roman" w:cs="Times New Roman"/>
          <w:w w:val="125"/>
          <w:lang w:val="es-ES" w:eastAsia="es-ES" w:bidi="es-ES"/>
        </w:rPr>
        <w:t>En el supuesto establecido en el numeral 1 del artículo 54 de este Código, la Administración Tributaria podrá prescindir del requisito establecido en el numeral 1 de este artículo, limitándose a anexar en el expediente una lista que identifique los actos administrativos, montos y conceptos de las deudas objeto de la declaratoria de</w:t>
      </w:r>
      <w:r w:rsidRPr="00483D9C">
        <w:rPr>
          <w:rFonts w:eastAsia="Times New Roman" w:cs="Times New Roman"/>
          <w:spacing w:val="-7"/>
          <w:w w:val="125"/>
          <w:lang w:val="es-ES" w:eastAsia="es-ES" w:bidi="es-ES"/>
        </w:rPr>
        <w:t xml:space="preserve"> </w:t>
      </w:r>
      <w:r w:rsidRPr="00483D9C">
        <w:rPr>
          <w:rFonts w:eastAsia="Times New Roman" w:cs="Times New Roman"/>
          <w:w w:val="125"/>
          <w:lang w:val="es-ES" w:eastAsia="es-ES" w:bidi="es-ES"/>
        </w:rPr>
        <w:t>incobrabilidad.</w:t>
      </w:r>
    </w:p>
    <w:p w:rsidR="000B2787" w:rsidRPr="00483D9C" w:rsidRDefault="000B2787" w:rsidP="00F67725">
      <w:pPr>
        <w:widowControl w:val="0"/>
        <w:tabs>
          <w:tab w:val="left" w:pos="5387"/>
        </w:tabs>
        <w:autoSpaceDE w:val="0"/>
        <w:autoSpaceDN w:val="0"/>
        <w:spacing w:before="121" w:after="0" w:line="240" w:lineRule="auto"/>
        <w:ind w:right="38"/>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220. </w:t>
      </w:r>
      <w:r w:rsidRPr="00483D9C">
        <w:rPr>
          <w:rFonts w:eastAsia="Times New Roman" w:cs="Times New Roman"/>
          <w:w w:val="125"/>
          <w:lang w:val="es-ES" w:eastAsia="es-ES" w:bidi="es-ES"/>
        </w:rPr>
        <w:t>La incobrabilidad será declarada mediante resolución suscrita por la máxima autoridad de la oficina de la Administración Tributaria de la jurisdicción que administre el tributo objeto de la misma. A tal efecto, la referida Resolución deberá contener los siguientes requisitos:</w:t>
      </w:r>
    </w:p>
    <w:p w:rsidR="000B2787" w:rsidRPr="00483D9C" w:rsidRDefault="000B2787" w:rsidP="00F67725">
      <w:pPr>
        <w:widowControl w:val="0"/>
        <w:numPr>
          <w:ilvl w:val="0"/>
          <w:numId w:val="13"/>
        </w:numPr>
        <w:tabs>
          <w:tab w:val="left" w:pos="606"/>
          <w:tab w:val="left" w:pos="607"/>
          <w:tab w:val="left" w:pos="5387"/>
        </w:tabs>
        <w:autoSpaceDE w:val="0"/>
        <w:autoSpaceDN w:val="0"/>
        <w:spacing w:after="0" w:line="240" w:lineRule="auto"/>
        <w:ind w:hanging="330"/>
        <w:rPr>
          <w:rFonts w:eastAsia="Times New Roman" w:cs="Times New Roman"/>
          <w:lang w:val="es-ES" w:eastAsia="es-ES" w:bidi="es-ES"/>
        </w:rPr>
      </w:pPr>
      <w:r w:rsidRPr="00483D9C">
        <w:rPr>
          <w:rFonts w:eastAsia="Times New Roman" w:cs="Times New Roman"/>
          <w:w w:val="125"/>
          <w:lang w:val="es-ES" w:eastAsia="es-ES" w:bidi="es-ES"/>
        </w:rPr>
        <w:t>Identificación del organismo y lugar y fecha del</w:t>
      </w:r>
      <w:r w:rsidRPr="00483D9C">
        <w:rPr>
          <w:rFonts w:eastAsia="Times New Roman" w:cs="Times New Roman"/>
          <w:spacing w:val="-10"/>
          <w:w w:val="125"/>
          <w:lang w:val="es-ES" w:eastAsia="es-ES" w:bidi="es-ES"/>
        </w:rPr>
        <w:t xml:space="preserve"> </w:t>
      </w:r>
      <w:r w:rsidRPr="00483D9C">
        <w:rPr>
          <w:rFonts w:eastAsia="Times New Roman" w:cs="Times New Roman"/>
          <w:w w:val="125"/>
          <w:lang w:val="es-ES" w:eastAsia="es-ES" w:bidi="es-ES"/>
        </w:rPr>
        <w:t>acto.</w:t>
      </w:r>
    </w:p>
    <w:p w:rsidR="000B2787" w:rsidRPr="00483D9C" w:rsidRDefault="000B2787" w:rsidP="00F67725">
      <w:pPr>
        <w:widowControl w:val="0"/>
        <w:numPr>
          <w:ilvl w:val="0"/>
          <w:numId w:val="13"/>
        </w:numPr>
        <w:tabs>
          <w:tab w:val="left" w:pos="606"/>
          <w:tab w:val="left" w:pos="607"/>
          <w:tab w:val="left" w:pos="5387"/>
        </w:tabs>
        <w:autoSpaceDE w:val="0"/>
        <w:autoSpaceDN w:val="0"/>
        <w:spacing w:after="0" w:line="240" w:lineRule="auto"/>
        <w:ind w:hanging="330"/>
        <w:rPr>
          <w:rFonts w:eastAsia="Times New Roman" w:cs="Times New Roman"/>
          <w:lang w:val="es-ES" w:eastAsia="es-ES" w:bidi="es-ES"/>
        </w:rPr>
      </w:pPr>
      <w:r w:rsidRPr="00483D9C">
        <w:rPr>
          <w:rFonts w:eastAsia="Times New Roman" w:cs="Times New Roman"/>
          <w:w w:val="125"/>
          <w:lang w:val="es-ES" w:eastAsia="es-ES" w:bidi="es-ES"/>
        </w:rPr>
        <w:t>Identificación de las deudas cuya incobrabilidad se</w:t>
      </w:r>
      <w:r w:rsidRPr="00483D9C">
        <w:rPr>
          <w:rFonts w:eastAsia="Times New Roman" w:cs="Times New Roman"/>
          <w:spacing w:val="-6"/>
          <w:w w:val="125"/>
          <w:lang w:val="es-ES" w:eastAsia="es-ES" w:bidi="es-ES"/>
        </w:rPr>
        <w:t xml:space="preserve"> </w:t>
      </w:r>
      <w:r w:rsidRPr="00483D9C">
        <w:rPr>
          <w:rFonts w:eastAsia="Times New Roman" w:cs="Times New Roman"/>
          <w:w w:val="125"/>
          <w:lang w:val="es-ES" w:eastAsia="es-ES" w:bidi="es-ES"/>
        </w:rPr>
        <w:t>declara.</w:t>
      </w:r>
    </w:p>
    <w:p w:rsidR="000B2787" w:rsidRPr="00483D9C" w:rsidRDefault="000B2787" w:rsidP="00F67725">
      <w:pPr>
        <w:widowControl w:val="0"/>
        <w:numPr>
          <w:ilvl w:val="0"/>
          <w:numId w:val="13"/>
        </w:numPr>
        <w:tabs>
          <w:tab w:val="left" w:pos="5387"/>
        </w:tabs>
        <w:autoSpaceDE w:val="0"/>
        <w:autoSpaceDN w:val="0"/>
        <w:spacing w:after="0" w:line="240" w:lineRule="auto"/>
        <w:ind w:left="607" w:right="40" w:hanging="330"/>
        <w:rPr>
          <w:rFonts w:eastAsia="Times New Roman" w:cs="Times New Roman"/>
          <w:lang w:val="es-ES" w:eastAsia="es-ES" w:bidi="es-ES"/>
        </w:rPr>
      </w:pPr>
      <w:r w:rsidRPr="00483D9C">
        <w:rPr>
          <w:rFonts w:eastAsia="Times New Roman" w:cs="Times New Roman"/>
          <w:w w:val="125"/>
          <w:lang w:val="es-ES" w:eastAsia="es-ES" w:bidi="es-ES"/>
        </w:rPr>
        <w:t>Expresión sucinta de los hechos, de las razones y fundamentos legales pertinentes.</w:t>
      </w:r>
    </w:p>
    <w:p w:rsidR="000B2787" w:rsidRPr="00483D9C" w:rsidRDefault="000B2787" w:rsidP="00F67725">
      <w:pPr>
        <w:widowControl w:val="0"/>
        <w:numPr>
          <w:ilvl w:val="0"/>
          <w:numId w:val="13"/>
        </w:numPr>
        <w:tabs>
          <w:tab w:val="left" w:pos="5387"/>
        </w:tabs>
        <w:autoSpaceDE w:val="0"/>
        <w:autoSpaceDN w:val="0"/>
        <w:spacing w:after="0" w:line="240" w:lineRule="auto"/>
        <w:ind w:left="607" w:right="40" w:hanging="330"/>
        <w:rPr>
          <w:rFonts w:eastAsia="Times New Roman" w:cs="Times New Roman"/>
          <w:lang w:val="es-ES" w:eastAsia="es-ES" w:bidi="es-ES"/>
        </w:rPr>
      </w:pPr>
      <w:r w:rsidRPr="00483D9C">
        <w:rPr>
          <w:rFonts w:eastAsia="Times New Roman" w:cs="Times New Roman"/>
          <w:w w:val="125"/>
          <w:lang w:val="es-ES" w:eastAsia="es-ES" w:bidi="es-ES"/>
        </w:rPr>
        <w:t>La decisión</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respectiva.</w:t>
      </w:r>
    </w:p>
    <w:p w:rsidR="000B2787" w:rsidRPr="00483D9C" w:rsidRDefault="000B2787" w:rsidP="00F67725">
      <w:pPr>
        <w:widowControl w:val="0"/>
        <w:numPr>
          <w:ilvl w:val="0"/>
          <w:numId w:val="13"/>
        </w:numPr>
        <w:tabs>
          <w:tab w:val="left" w:pos="608"/>
          <w:tab w:val="left" w:pos="5387"/>
        </w:tabs>
        <w:autoSpaceDE w:val="0"/>
        <w:autoSpaceDN w:val="0"/>
        <w:spacing w:after="0" w:line="240" w:lineRule="auto"/>
        <w:ind w:left="607" w:right="304"/>
        <w:rPr>
          <w:rFonts w:eastAsia="Times New Roman" w:cs="Times New Roman"/>
          <w:lang w:val="es-ES" w:eastAsia="es-ES" w:bidi="es-ES"/>
        </w:rPr>
      </w:pPr>
      <w:r w:rsidRPr="00483D9C">
        <w:rPr>
          <w:rFonts w:eastAsia="Times New Roman" w:cs="Times New Roman"/>
          <w:w w:val="125"/>
          <w:lang w:val="es-ES" w:eastAsia="es-ES" w:bidi="es-ES"/>
        </w:rPr>
        <w:t>Firma autógrafa, firma electrónica u otro medio de autenticación del funcionario autorizado.</w:t>
      </w:r>
    </w:p>
    <w:p w:rsidR="000B2787" w:rsidRPr="00483D9C" w:rsidRDefault="000B2787" w:rsidP="00F67725">
      <w:pPr>
        <w:widowControl w:val="0"/>
        <w:tabs>
          <w:tab w:val="left" w:pos="5387"/>
        </w:tabs>
        <w:autoSpaceDE w:val="0"/>
        <w:autoSpaceDN w:val="0"/>
        <w:spacing w:after="0" w:line="240" w:lineRule="auto"/>
        <w:ind w:right="301"/>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221. </w:t>
      </w:r>
      <w:r w:rsidRPr="00483D9C">
        <w:rPr>
          <w:rFonts w:eastAsia="Times New Roman" w:cs="Times New Roman"/>
          <w:w w:val="125"/>
          <w:lang w:val="es-ES" w:eastAsia="es-ES" w:bidi="es-ES"/>
        </w:rPr>
        <w:t>En la referida resolución se ordenará se descarguen de la contabilidad fiscal los montos que fueron declarados</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incobrables.</w:t>
      </w:r>
    </w:p>
    <w:p w:rsidR="000B2787" w:rsidRPr="00483D9C" w:rsidRDefault="00483D9C" w:rsidP="00F67725">
      <w:pPr>
        <w:widowControl w:val="0"/>
        <w:tabs>
          <w:tab w:val="left" w:pos="5387"/>
        </w:tabs>
        <w:autoSpaceDE w:val="0"/>
        <w:autoSpaceDN w:val="0"/>
        <w:spacing w:after="0" w:line="240" w:lineRule="auto"/>
        <w:ind w:right="2457"/>
        <w:jc w:val="center"/>
        <w:outlineLvl w:val="6"/>
        <w:rPr>
          <w:rFonts w:eastAsia="Times New Roman" w:cs="Times New Roman"/>
          <w:b/>
          <w:bCs/>
          <w:lang w:val="es-ES" w:eastAsia="es-ES" w:bidi="es-ES"/>
        </w:rPr>
      </w:pPr>
      <w:r>
        <w:rPr>
          <w:rFonts w:eastAsia="Times New Roman" w:cs="Times New Roman"/>
          <w:b/>
          <w:bCs/>
          <w:w w:val="125"/>
          <w:lang w:val="es-ES" w:eastAsia="es-ES" w:bidi="es-ES"/>
        </w:rPr>
        <w:t xml:space="preserve">                   </w:t>
      </w:r>
      <w:r w:rsidR="000B2787" w:rsidRPr="00483D9C">
        <w:rPr>
          <w:rFonts w:eastAsia="Times New Roman" w:cs="Times New Roman"/>
          <w:b/>
          <w:bCs/>
          <w:w w:val="125"/>
          <w:lang w:val="es-ES" w:eastAsia="es-ES" w:bidi="es-ES"/>
        </w:rPr>
        <w:t>Sección Décima</w:t>
      </w:r>
    </w:p>
    <w:p w:rsidR="000B2787" w:rsidRPr="00483D9C" w:rsidRDefault="000B2787" w:rsidP="00F67725">
      <w:pPr>
        <w:widowControl w:val="0"/>
        <w:tabs>
          <w:tab w:val="left" w:pos="5387"/>
        </w:tabs>
        <w:autoSpaceDE w:val="0"/>
        <w:autoSpaceDN w:val="0"/>
        <w:spacing w:before="74" w:after="0" w:line="240" w:lineRule="auto"/>
        <w:ind w:right="936"/>
        <w:jc w:val="center"/>
        <w:rPr>
          <w:rFonts w:eastAsia="Times New Roman" w:cs="Times New Roman"/>
          <w:b/>
          <w:lang w:val="es-ES" w:eastAsia="es-ES" w:bidi="es-ES"/>
        </w:rPr>
      </w:pPr>
      <w:r w:rsidRPr="00483D9C">
        <w:rPr>
          <w:rFonts w:eastAsia="Times New Roman" w:cs="Times New Roman"/>
          <w:b/>
          <w:w w:val="125"/>
          <w:lang w:val="es-ES" w:eastAsia="es-ES" w:bidi="es-ES"/>
        </w:rPr>
        <w:t>Del Procedimiento de Intimación</w:t>
      </w:r>
    </w:p>
    <w:p w:rsidR="000B2787" w:rsidRPr="00483D9C" w:rsidRDefault="000B2787" w:rsidP="00F67725">
      <w:pPr>
        <w:widowControl w:val="0"/>
        <w:tabs>
          <w:tab w:val="left" w:pos="5387"/>
        </w:tabs>
        <w:autoSpaceDE w:val="0"/>
        <w:autoSpaceDN w:val="0"/>
        <w:spacing w:before="1" w:after="0" w:line="240" w:lineRule="auto"/>
        <w:ind w:right="303"/>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222. </w:t>
      </w:r>
      <w:r w:rsidRPr="00483D9C">
        <w:rPr>
          <w:rFonts w:eastAsia="Times New Roman" w:cs="Times New Roman"/>
          <w:w w:val="125"/>
          <w:lang w:val="es-ES" w:eastAsia="es-ES" w:bidi="es-ES"/>
        </w:rPr>
        <w:t xml:space="preserve">Al día siguiente del vencimiento del plazo legal o judicial para el cumplimiento voluntario, se intimará al deudor a pagar las cantidades debidas y el recargo previsto en el artículo 226 de este Código, dentro de los </w:t>
      </w:r>
      <w:r w:rsidRPr="00483D9C">
        <w:rPr>
          <w:rFonts w:eastAsia="Times New Roman" w:cs="Times New Roman"/>
          <w:w w:val="125"/>
          <w:lang w:val="es-ES" w:eastAsia="es-ES" w:bidi="es-ES"/>
        </w:rPr>
        <w:lastRenderedPageBreak/>
        <w:t>cinco (5) días hábiles siguientes contados a partir de su notificación.</w:t>
      </w:r>
    </w:p>
    <w:p w:rsidR="000B2787" w:rsidRPr="00483D9C" w:rsidRDefault="000B2787" w:rsidP="00F67725">
      <w:pPr>
        <w:widowControl w:val="0"/>
        <w:tabs>
          <w:tab w:val="left" w:pos="5387"/>
        </w:tabs>
        <w:autoSpaceDE w:val="0"/>
        <w:autoSpaceDN w:val="0"/>
        <w:spacing w:before="124" w:after="0" w:line="240" w:lineRule="auto"/>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223. </w:t>
      </w:r>
      <w:r w:rsidRPr="00483D9C">
        <w:rPr>
          <w:rFonts w:eastAsia="Times New Roman" w:cs="Times New Roman"/>
          <w:w w:val="125"/>
          <w:lang w:val="es-ES" w:eastAsia="es-ES" w:bidi="es-ES"/>
        </w:rPr>
        <w:t>La intimación deberá contener:</w:t>
      </w:r>
    </w:p>
    <w:p w:rsidR="000B2787" w:rsidRPr="00483D9C" w:rsidRDefault="000B2787" w:rsidP="00F67725">
      <w:pPr>
        <w:widowControl w:val="0"/>
        <w:numPr>
          <w:ilvl w:val="0"/>
          <w:numId w:val="12"/>
        </w:numPr>
        <w:tabs>
          <w:tab w:val="left" w:pos="608"/>
          <w:tab w:val="left" w:pos="609"/>
          <w:tab w:val="left" w:pos="5387"/>
        </w:tabs>
        <w:autoSpaceDE w:val="0"/>
        <w:autoSpaceDN w:val="0"/>
        <w:spacing w:after="0" w:line="240" w:lineRule="auto"/>
        <w:ind w:hanging="330"/>
        <w:rPr>
          <w:rFonts w:eastAsia="Times New Roman" w:cs="Times New Roman"/>
          <w:lang w:val="es-ES" w:eastAsia="es-ES" w:bidi="es-ES"/>
        </w:rPr>
      </w:pPr>
      <w:r w:rsidRPr="00483D9C">
        <w:rPr>
          <w:rFonts w:eastAsia="Times New Roman" w:cs="Times New Roman"/>
          <w:w w:val="125"/>
          <w:lang w:val="es-ES" w:eastAsia="es-ES" w:bidi="es-ES"/>
        </w:rPr>
        <w:t>Identificación del deudor y, en su caso, del responsable</w:t>
      </w:r>
      <w:r w:rsidRPr="00483D9C">
        <w:rPr>
          <w:rFonts w:eastAsia="Times New Roman" w:cs="Times New Roman"/>
          <w:spacing w:val="-12"/>
          <w:w w:val="125"/>
          <w:lang w:val="es-ES" w:eastAsia="es-ES" w:bidi="es-ES"/>
        </w:rPr>
        <w:t xml:space="preserve"> </w:t>
      </w:r>
      <w:r w:rsidRPr="00483D9C">
        <w:rPr>
          <w:rFonts w:eastAsia="Times New Roman" w:cs="Times New Roman"/>
          <w:w w:val="125"/>
          <w:lang w:val="es-ES" w:eastAsia="es-ES" w:bidi="es-ES"/>
        </w:rPr>
        <w:t>solidario.</w:t>
      </w:r>
    </w:p>
    <w:p w:rsidR="000B2787" w:rsidRPr="00483D9C" w:rsidRDefault="000B2787" w:rsidP="00F67725">
      <w:pPr>
        <w:widowControl w:val="0"/>
        <w:numPr>
          <w:ilvl w:val="0"/>
          <w:numId w:val="12"/>
        </w:numPr>
        <w:tabs>
          <w:tab w:val="left" w:pos="609"/>
          <w:tab w:val="left" w:pos="5387"/>
        </w:tabs>
        <w:autoSpaceDE w:val="0"/>
        <w:autoSpaceDN w:val="0"/>
        <w:spacing w:before="1" w:after="0" w:line="240" w:lineRule="auto"/>
        <w:ind w:right="301"/>
        <w:rPr>
          <w:rFonts w:eastAsia="Times New Roman" w:cs="Times New Roman"/>
          <w:lang w:val="es-ES" w:eastAsia="es-ES" w:bidi="es-ES"/>
        </w:rPr>
      </w:pPr>
      <w:r w:rsidRPr="00483D9C">
        <w:rPr>
          <w:rFonts w:eastAsia="Times New Roman" w:cs="Times New Roman"/>
          <w:w w:val="125"/>
          <w:lang w:val="es-ES" w:eastAsia="es-ES" w:bidi="es-ES"/>
        </w:rPr>
        <w:t>Monto de los tributos, multas, intereses, recargos, y, en su caso, la identificación de los actos que los</w:t>
      </w:r>
      <w:r w:rsidRPr="00483D9C">
        <w:rPr>
          <w:rFonts w:eastAsia="Times New Roman" w:cs="Times New Roman"/>
          <w:spacing w:val="-6"/>
          <w:w w:val="125"/>
          <w:lang w:val="es-ES" w:eastAsia="es-ES" w:bidi="es-ES"/>
        </w:rPr>
        <w:t xml:space="preserve"> </w:t>
      </w:r>
      <w:r w:rsidRPr="00483D9C">
        <w:rPr>
          <w:rFonts w:eastAsia="Times New Roman" w:cs="Times New Roman"/>
          <w:w w:val="125"/>
          <w:lang w:val="es-ES" w:eastAsia="es-ES" w:bidi="es-ES"/>
        </w:rPr>
        <w:t>contienen</w:t>
      </w:r>
    </w:p>
    <w:p w:rsidR="000B2787" w:rsidRPr="00483D9C" w:rsidRDefault="000B2787" w:rsidP="00F67725">
      <w:pPr>
        <w:widowControl w:val="0"/>
        <w:numPr>
          <w:ilvl w:val="0"/>
          <w:numId w:val="12"/>
        </w:numPr>
        <w:tabs>
          <w:tab w:val="left" w:pos="608"/>
          <w:tab w:val="left" w:pos="5387"/>
        </w:tabs>
        <w:autoSpaceDE w:val="0"/>
        <w:autoSpaceDN w:val="0"/>
        <w:spacing w:after="0" w:line="240" w:lineRule="auto"/>
        <w:ind w:left="606" w:right="303" w:hanging="328"/>
        <w:rPr>
          <w:rFonts w:eastAsia="Times New Roman" w:cs="Times New Roman"/>
          <w:lang w:val="es-ES" w:eastAsia="es-ES" w:bidi="es-ES"/>
        </w:rPr>
      </w:pPr>
      <w:r w:rsidRPr="00483D9C">
        <w:rPr>
          <w:rFonts w:eastAsia="Times New Roman" w:cs="Times New Roman"/>
          <w:w w:val="125"/>
          <w:lang w:val="es-ES" w:eastAsia="es-ES" w:bidi="es-ES"/>
        </w:rPr>
        <w:t>Advertencia de la iniciación del cobro ejecutivo, si no satisficiere el pago total de la deuda, en un plazo de cinco (5) días hábiles contados a partir de su notificación.</w:t>
      </w:r>
    </w:p>
    <w:p w:rsidR="000B2787" w:rsidRPr="00483D9C" w:rsidRDefault="000B2787" w:rsidP="00F67725">
      <w:pPr>
        <w:widowControl w:val="0"/>
        <w:numPr>
          <w:ilvl w:val="0"/>
          <w:numId w:val="12"/>
        </w:numPr>
        <w:tabs>
          <w:tab w:val="left" w:pos="607"/>
          <w:tab w:val="left" w:pos="5387"/>
        </w:tabs>
        <w:autoSpaceDE w:val="0"/>
        <w:autoSpaceDN w:val="0"/>
        <w:spacing w:before="2" w:after="0" w:line="240" w:lineRule="auto"/>
        <w:ind w:left="606" w:right="305"/>
        <w:rPr>
          <w:rFonts w:eastAsia="Times New Roman" w:cs="Times New Roman"/>
          <w:lang w:val="es-ES" w:eastAsia="es-ES" w:bidi="es-ES"/>
        </w:rPr>
      </w:pPr>
      <w:r w:rsidRPr="00483D9C">
        <w:rPr>
          <w:rFonts w:eastAsia="Times New Roman" w:cs="Times New Roman"/>
          <w:w w:val="125"/>
          <w:lang w:val="es-ES" w:eastAsia="es-ES" w:bidi="es-ES"/>
        </w:rPr>
        <w:t>Firma autógrafa, firma electrónica u otro medio de autenticación del funcionario autorizado.</w:t>
      </w:r>
    </w:p>
    <w:p w:rsidR="000B2787" w:rsidRPr="00483D9C" w:rsidRDefault="000B2787" w:rsidP="00F67725">
      <w:pPr>
        <w:widowControl w:val="0"/>
        <w:tabs>
          <w:tab w:val="left" w:pos="5387"/>
        </w:tabs>
        <w:autoSpaceDE w:val="0"/>
        <w:autoSpaceDN w:val="0"/>
        <w:spacing w:after="0" w:line="240" w:lineRule="auto"/>
        <w:ind w:right="304"/>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224. </w:t>
      </w:r>
      <w:r w:rsidRPr="00483D9C">
        <w:rPr>
          <w:rFonts w:eastAsia="Times New Roman" w:cs="Times New Roman"/>
          <w:w w:val="125"/>
          <w:lang w:val="es-ES" w:eastAsia="es-ES" w:bidi="es-ES"/>
        </w:rPr>
        <w:t>La intimación efectuada constituye título ejecutivo para proceder contra los bienes y derechos del deudor o de los responsables solidarios.</w:t>
      </w:r>
    </w:p>
    <w:p w:rsidR="000B2787" w:rsidRPr="00483D9C" w:rsidRDefault="000B2787" w:rsidP="00F67725">
      <w:pPr>
        <w:widowControl w:val="0"/>
        <w:tabs>
          <w:tab w:val="left" w:pos="5387"/>
        </w:tabs>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225. </w:t>
      </w:r>
      <w:r w:rsidRPr="00483D9C">
        <w:rPr>
          <w:rFonts w:eastAsia="Times New Roman" w:cs="Times New Roman"/>
          <w:w w:val="125"/>
          <w:lang w:val="es-ES" w:eastAsia="es-ES" w:bidi="es-ES"/>
        </w:rPr>
        <w:t>La intimación que se efectúe conforme a lo establecido en esta sección, no estará sujeta a impugnación por los medios establecidos en este Código.</w:t>
      </w:r>
    </w:p>
    <w:p w:rsidR="000B2787" w:rsidRPr="00483D9C" w:rsidRDefault="000B2787" w:rsidP="00F67725">
      <w:pPr>
        <w:widowControl w:val="0"/>
        <w:tabs>
          <w:tab w:val="left" w:pos="5387"/>
        </w:tabs>
        <w:autoSpaceDE w:val="0"/>
        <w:autoSpaceDN w:val="0"/>
        <w:spacing w:after="0" w:line="240" w:lineRule="auto"/>
        <w:ind w:right="940"/>
        <w:jc w:val="center"/>
        <w:outlineLvl w:val="6"/>
        <w:rPr>
          <w:rFonts w:eastAsia="Times New Roman" w:cs="Times New Roman"/>
          <w:b/>
          <w:bCs/>
          <w:lang w:val="es-ES" w:eastAsia="es-ES" w:bidi="es-ES"/>
        </w:rPr>
      </w:pPr>
      <w:r w:rsidRPr="00483D9C">
        <w:rPr>
          <w:rFonts w:eastAsia="Times New Roman" w:cs="Times New Roman"/>
          <w:b/>
          <w:bCs/>
          <w:w w:val="125"/>
          <w:lang w:val="es-ES" w:eastAsia="es-ES" w:bidi="es-ES"/>
        </w:rPr>
        <w:t>Sección Décima Primera</w:t>
      </w:r>
    </w:p>
    <w:p w:rsidR="000B2787" w:rsidRPr="00483D9C" w:rsidRDefault="000B2787" w:rsidP="00F67725">
      <w:pPr>
        <w:widowControl w:val="0"/>
        <w:tabs>
          <w:tab w:val="left" w:pos="5387"/>
        </w:tabs>
        <w:autoSpaceDE w:val="0"/>
        <w:autoSpaceDN w:val="0"/>
        <w:spacing w:before="74" w:after="0" w:line="240" w:lineRule="auto"/>
        <w:ind w:right="939"/>
        <w:jc w:val="center"/>
        <w:rPr>
          <w:rFonts w:eastAsia="Times New Roman" w:cs="Times New Roman"/>
          <w:b/>
          <w:lang w:val="es-ES" w:eastAsia="es-ES" w:bidi="es-ES"/>
        </w:rPr>
      </w:pPr>
      <w:r w:rsidRPr="00483D9C">
        <w:rPr>
          <w:rFonts w:eastAsia="Times New Roman" w:cs="Times New Roman"/>
          <w:b/>
          <w:w w:val="125"/>
          <w:lang w:val="es-ES" w:eastAsia="es-ES" w:bidi="es-ES"/>
        </w:rPr>
        <w:t>Del Procedimiento de Cobro Ejecutivo</w:t>
      </w:r>
    </w:p>
    <w:p w:rsidR="000B2787" w:rsidRPr="00483D9C" w:rsidRDefault="000B2787" w:rsidP="00F67725">
      <w:pPr>
        <w:widowControl w:val="0"/>
        <w:tabs>
          <w:tab w:val="left" w:pos="5387"/>
        </w:tabs>
        <w:autoSpaceDE w:val="0"/>
        <w:autoSpaceDN w:val="0"/>
        <w:spacing w:after="0" w:line="240" w:lineRule="auto"/>
        <w:ind w:right="303"/>
        <w:rPr>
          <w:rFonts w:eastAsia="Times New Roman" w:cs="Times New Roman"/>
          <w:lang w:val="es-ES" w:eastAsia="es-ES" w:bidi="es-ES"/>
        </w:rPr>
      </w:pPr>
      <w:r w:rsidRPr="00483D9C">
        <w:rPr>
          <w:rFonts w:eastAsia="Times New Roman" w:cs="Times New Roman"/>
          <w:b/>
          <w:w w:val="125"/>
          <w:lang w:val="es-ES" w:eastAsia="es-ES" w:bidi="es-ES"/>
        </w:rPr>
        <w:t xml:space="preserve">Artículo 226. </w:t>
      </w:r>
      <w:r w:rsidRPr="00483D9C">
        <w:rPr>
          <w:rFonts w:eastAsia="Times New Roman" w:cs="Times New Roman"/>
          <w:w w:val="125"/>
          <w:lang w:val="es-ES" w:eastAsia="es-ES" w:bidi="es-ES"/>
        </w:rPr>
        <w:t>El cobro ejecutivo de las cantidades líquidas y exigibles, así como la ejecución de las garantías constituidas a favor del sujeto activo, se efectuará conforme al procedimiento establecido este Capítulo.</w:t>
      </w:r>
    </w:p>
    <w:p w:rsidR="000B2787" w:rsidRPr="00483D9C" w:rsidRDefault="000B2787" w:rsidP="00F67725">
      <w:pPr>
        <w:widowControl w:val="0"/>
        <w:tabs>
          <w:tab w:val="left" w:pos="5387"/>
        </w:tabs>
        <w:autoSpaceDE w:val="0"/>
        <w:autoSpaceDN w:val="0"/>
        <w:spacing w:after="0" w:line="240" w:lineRule="auto"/>
        <w:ind w:right="306"/>
        <w:jc w:val="both"/>
        <w:rPr>
          <w:rFonts w:eastAsia="Times New Roman" w:cs="Times New Roman"/>
          <w:lang w:val="es-ES" w:eastAsia="es-ES" w:bidi="es-ES"/>
        </w:rPr>
      </w:pPr>
      <w:r w:rsidRPr="00483D9C">
        <w:rPr>
          <w:rFonts w:eastAsia="Times New Roman" w:cs="Times New Roman"/>
          <w:w w:val="125"/>
          <w:lang w:val="es-ES" w:eastAsia="es-ES" w:bidi="es-ES"/>
        </w:rPr>
        <w:t>La competencia para iniciar e impulsar el mismo y resolver todas sus incidencias corresponde a la Administración Tributaria.</w:t>
      </w:r>
    </w:p>
    <w:p w:rsidR="000B2787" w:rsidRPr="00483D9C" w:rsidRDefault="000B2787" w:rsidP="00F67725">
      <w:pPr>
        <w:widowControl w:val="0"/>
        <w:tabs>
          <w:tab w:val="left" w:pos="5387"/>
        </w:tabs>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w w:val="125"/>
          <w:lang w:val="es-ES" w:eastAsia="es-ES" w:bidi="es-ES"/>
        </w:rPr>
        <w:t>El procedimiento de cobro ejecutivo no será acumulable a las causas judiciales ni a otros procedimientos de ejecución. Su iniciación o tramitación se suspenderá únicamente en los casos previstos en este Código.</w:t>
      </w:r>
    </w:p>
    <w:p w:rsidR="000B2787" w:rsidRPr="00483D9C" w:rsidRDefault="000B2787" w:rsidP="00F67725">
      <w:pPr>
        <w:widowControl w:val="0"/>
        <w:tabs>
          <w:tab w:val="left" w:pos="5387"/>
        </w:tabs>
        <w:autoSpaceDE w:val="0"/>
        <w:autoSpaceDN w:val="0"/>
        <w:spacing w:before="1" w:after="0" w:line="240" w:lineRule="auto"/>
        <w:ind w:right="304"/>
        <w:jc w:val="both"/>
        <w:rPr>
          <w:rFonts w:eastAsia="Times New Roman" w:cs="Times New Roman"/>
          <w:lang w:val="es-ES" w:eastAsia="es-ES" w:bidi="es-ES"/>
        </w:rPr>
      </w:pPr>
      <w:r w:rsidRPr="00483D9C">
        <w:rPr>
          <w:rFonts w:eastAsia="Times New Roman" w:cs="Times New Roman"/>
          <w:w w:val="125"/>
          <w:lang w:val="es-ES" w:eastAsia="es-ES" w:bidi="es-ES"/>
        </w:rPr>
        <w:t>El inicio del procedimiento de cobro ejecutivo previsto en este Código, genera de pleno derecho, el pago de un recargo equivalente al diez por ciento (10%) de las cantidades adeudadas por concepto de tributos, multas e intereses, con inclusión de los intereses moratorios que se generen durante el procedimiento de cobro ejecutivo.</w:t>
      </w:r>
    </w:p>
    <w:p w:rsidR="000B2787" w:rsidRPr="00483D9C" w:rsidRDefault="000B2787" w:rsidP="00F67725">
      <w:pPr>
        <w:widowControl w:val="0"/>
        <w:tabs>
          <w:tab w:val="left" w:pos="5387"/>
        </w:tabs>
        <w:autoSpaceDE w:val="0"/>
        <w:autoSpaceDN w:val="0"/>
        <w:spacing w:after="0" w:line="240" w:lineRule="auto"/>
        <w:ind w:right="304"/>
        <w:jc w:val="both"/>
        <w:rPr>
          <w:rFonts w:eastAsia="Times New Roman" w:cs="Times New Roman"/>
          <w:lang w:val="es-ES" w:eastAsia="es-ES" w:bidi="es-ES"/>
        </w:rPr>
      </w:pPr>
      <w:r w:rsidRPr="00483D9C">
        <w:rPr>
          <w:rFonts w:eastAsia="Times New Roman" w:cs="Times New Roman"/>
          <w:w w:val="125"/>
          <w:lang w:val="es-ES" w:eastAsia="es-ES" w:bidi="es-ES"/>
        </w:rPr>
        <w:t>Los gastos que se generen para el cobro ejecutivo deberán ser sufragados por el deudor.</w:t>
      </w:r>
    </w:p>
    <w:p w:rsidR="000B2787" w:rsidRPr="00483D9C" w:rsidRDefault="000B2787" w:rsidP="00F67725">
      <w:pPr>
        <w:widowControl w:val="0"/>
        <w:tabs>
          <w:tab w:val="left" w:pos="5387"/>
        </w:tabs>
        <w:autoSpaceDE w:val="0"/>
        <w:autoSpaceDN w:val="0"/>
        <w:spacing w:before="1" w:after="0" w:line="240" w:lineRule="auto"/>
        <w:ind w:right="303"/>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227. </w:t>
      </w:r>
      <w:r w:rsidRPr="00483D9C">
        <w:rPr>
          <w:rFonts w:eastAsia="Times New Roman" w:cs="Times New Roman"/>
          <w:w w:val="125"/>
          <w:lang w:val="es-ES" w:eastAsia="es-ES" w:bidi="es-ES"/>
        </w:rPr>
        <w:t>Al día siguiente del vencimiento del plazo legal o judicial para el cumplimiento voluntario, se intimará al deudor a pagar las cantidades debidas y el recargo previsto en el artículo anterior, dentro de los cinco (5) días hábiles siguientes contados a partir de su notificación.</w:t>
      </w:r>
    </w:p>
    <w:p w:rsidR="000B2787" w:rsidRPr="00483D9C" w:rsidRDefault="000B2787" w:rsidP="00F67725">
      <w:pPr>
        <w:widowControl w:val="0"/>
        <w:tabs>
          <w:tab w:val="left" w:pos="5387"/>
        </w:tabs>
        <w:autoSpaceDE w:val="0"/>
        <w:autoSpaceDN w:val="0"/>
        <w:spacing w:before="59" w:after="0" w:line="240" w:lineRule="auto"/>
        <w:ind w:right="302"/>
        <w:jc w:val="both"/>
        <w:rPr>
          <w:rFonts w:eastAsia="Times New Roman" w:cs="Times New Roman"/>
          <w:lang w:val="es-ES" w:eastAsia="es-ES" w:bidi="es-ES"/>
        </w:rPr>
      </w:pPr>
      <w:r w:rsidRPr="00483D9C">
        <w:rPr>
          <w:rFonts w:eastAsia="Times New Roman" w:cs="Times New Roman"/>
          <w:w w:val="125"/>
          <w:lang w:val="es-ES" w:eastAsia="es-ES" w:bidi="es-ES"/>
        </w:rPr>
        <w:t>De no realizarse el pago en el referido plazo, la Administración Tributaria dará inicio a las actuaciones dirigidas al embargo de los bienes y derechos del deudor.</w:t>
      </w:r>
    </w:p>
    <w:p w:rsidR="000B2787" w:rsidRPr="00483D9C" w:rsidRDefault="000B2787" w:rsidP="00F67725">
      <w:pPr>
        <w:widowControl w:val="0"/>
        <w:tabs>
          <w:tab w:val="left" w:pos="5387"/>
        </w:tabs>
        <w:autoSpaceDE w:val="0"/>
        <w:autoSpaceDN w:val="0"/>
        <w:spacing w:before="57" w:after="0" w:line="240" w:lineRule="auto"/>
        <w:ind w:right="302"/>
        <w:jc w:val="both"/>
        <w:rPr>
          <w:rFonts w:eastAsia="Times New Roman" w:cs="Times New Roman"/>
          <w:lang w:val="es-ES" w:eastAsia="es-ES" w:bidi="es-ES"/>
        </w:rPr>
      </w:pPr>
      <w:r w:rsidRPr="00483D9C">
        <w:rPr>
          <w:rFonts w:eastAsia="Times New Roman" w:cs="Times New Roman"/>
          <w:w w:val="125"/>
          <w:lang w:val="es-ES" w:eastAsia="es-ES" w:bidi="es-ES"/>
        </w:rPr>
        <w:t>La intimación efectuada constituye título ejecutivo para proceder contra los bienes y derechos del deudor o de los responsables solidarios y no estará sujeta a impugnación.</w:t>
      </w:r>
    </w:p>
    <w:p w:rsidR="000B2787" w:rsidRPr="00483D9C" w:rsidRDefault="000B2787" w:rsidP="00F67725">
      <w:pPr>
        <w:widowControl w:val="0"/>
        <w:tabs>
          <w:tab w:val="left" w:pos="5387"/>
        </w:tabs>
        <w:autoSpaceDE w:val="0"/>
        <w:autoSpaceDN w:val="0"/>
        <w:spacing w:before="95" w:after="0" w:line="240" w:lineRule="auto"/>
        <w:ind w:right="40"/>
        <w:jc w:val="both"/>
        <w:rPr>
          <w:rFonts w:eastAsia="Times New Roman" w:cs="Times New Roman"/>
          <w:lang w:val="es-ES" w:eastAsia="es-ES" w:bidi="es-ES"/>
        </w:rPr>
      </w:pPr>
      <w:r w:rsidRPr="00483D9C">
        <w:rPr>
          <w:rFonts w:eastAsia="Times New Roman" w:cs="Times New Roman"/>
          <w:b/>
          <w:w w:val="125"/>
          <w:lang w:val="es-ES" w:eastAsia="es-ES" w:bidi="es-ES"/>
        </w:rPr>
        <w:t>Artículo 228.</w:t>
      </w:r>
      <w:r w:rsidRPr="00483D9C">
        <w:rPr>
          <w:rFonts w:eastAsia="Times New Roman" w:cs="Times New Roman"/>
          <w:w w:val="125"/>
          <w:lang w:val="es-ES" w:eastAsia="es-ES" w:bidi="es-ES"/>
        </w:rPr>
        <w:t xml:space="preserve"> El procedimiento de cobro ejecutivo se paraliza cuando se suspendan los efectos del acto conforme a lo dispuesto en este</w:t>
      </w:r>
      <w:r w:rsidRPr="00483D9C">
        <w:rPr>
          <w:rFonts w:eastAsia="Times New Roman" w:cs="Times New Roman"/>
          <w:spacing w:val="-11"/>
          <w:w w:val="125"/>
          <w:lang w:val="es-ES" w:eastAsia="es-ES" w:bidi="es-ES"/>
        </w:rPr>
        <w:t xml:space="preserve"> </w:t>
      </w:r>
      <w:r w:rsidRPr="00483D9C">
        <w:rPr>
          <w:rFonts w:eastAsia="Times New Roman" w:cs="Times New Roman"/>
          <w:w w:val="125"/>
          <w:lang w:val="es-ES" w:eastAsia="es-ES" w:bidi="es-ES"/>
        </w:rPr>
        <w:t>Código.</w:t>
      </w:r>
    </w:p>
    <w:p w:rsidR="000B2787" w:rsidRPr="00483D9C" w:rsidRDefault="000B2787" w:rsidP="00F67725">
      <w:pPr>
        <w:widowControl w:val="0"/>
        <w:tabs>
          <w:tab w:val="left" w:pos="5387"/>
        </w:tabs>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b/>
          <w:w w:val="125"/>
          <w:lang w:val="es-ES" w:eastAsia="es-ES" w:bidi="es-ES"/>
        </w:rPr>
        <w:t>Artículo 229</w:t>
      </w:r>
      <w:r w:rsidRPr="00483D9C">
        <w:rPr>
          <w:rFonts w:eastAsia="Times New Roman" w:cs="Times New Roman"/>
          <w:w w:val="125"/>
          <w:lang w:val="es-ES" w:eastAsia="es-ES" w:bidi="es-ES"/>
        </w:rPr>
        <w:t xml:space="preserve">. La Administración Tributaria designará a los funcionarios que </w:t>
      </w:r>
      <w:r w:rsidRPr="00483D9C">
        <w:rPr>
          <w:rFonts w:eastAsia="Times New Roman" w:cs="Times New Roman"/>
          <w:w w:val="125"/>
          <w:lang w:val="es-ES" w:eastAsia="es-ES" w:bidi="es-ES"/>
        </w:rPr>
        <w:lastRenderedPageBreak/>
        <w:t>practicarán el embargo, los cuales se entenderán autorizados a efectuar todas las diligencias necesarias a tal fin y levantarán las actas en las que se especifiquen los bienes y derechos embargados y el valor que se les asigne el cual no podrá ser inferior al precio de mercado.</w:t>
      </w:r>
    </w:p>
    <w:p w:rsidR="000B2787" w:rsidRPr="00483D9C" w:rsidRDefault="000B2787" w:rsidP="00F67725">
      <w:pPr>
        <w:widowControl w:val="0"/>
        <w:tabs>
          <w:tab w:val="left" w:pos="5387"/>
        </w:tabs>
        <w:autoSpaceDE w:val="0"/>
        <w:autoSpaceDN w:val="0"/>
        <w:spacing w:before="53" w:after="0" w:line="240" w:lineRule="auto"/>
        <w:ind w:right="38"/>
        <w:jc w:val="both"/>
        <w:rPr>
          <w:rFonts w:eastAsia="Times New Roman" w:cs="Times New Roman"/>
          <w:lang w:val="es-ES" w:eastAsia="es-ES" w:bidi="es-ES"/>
        </w:rPr>
      </w:pPr>
      <w:r w:rsidRPr="00483D9C">
        <w:rPr>
          <w:rFonts w:eastAsia="Times New Roman" w:cs="Times New Roman"/>
          <w:w w:val="125"/>
          <w:lang w:val="es-ES" w:eastAsia="es-ES" w:bidi="es-ES"/>
        </w:rPr>
        <w:t>En ningún caso se requerirá la notificación de las correspondientes actas, pero el deudor o la persona que se encuentra en el lugar, podrán solicitar se le entregue copia simple de las mismas.</w:t>
      </w:r>
    </w:p>
    <w:p w:rsidR="000B2787" w:rsidRPr="00483D9C" w:rsidRDefault="000B2787" w:rsidP="00F67725">
      <w:pPr>
        <w:widowControl w:val="0"/>
        <w:tabs>
          <w:tab w:val="left" w:pos="5387"/>
        </w:tabs>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b/>
          <w:w w:val="125"/>
          <w:lang w:val="es-ES" w:eastAsia="es-ES" w:bidi="es-ES"/>
        </w:rPr>
        <w:t>Artículo 230.</w:t>
      </w:r>
      <w:r w:rsidRPr="00483D9C">
        <w:rPr>
          <w:rFonts w:eastAsia="Times New Roman" w:cs="Times New Roman"/>
          <w:w w:val="125"/>
          <w:lang w:val="es-ES" w:eastAsia="es-ES" w:bidi="es-ES"/>
        </w:rPr>
        <w:t xml:space="preserve"> Los bienes y derechos embargados por la Administración Tributaria, no podrán exceder del doble de las cantidades adeudadas, incluyendo el recargo.</w:t>
      </w:r>
    </w:p>
    <w:p w:rsidR="000B2787" w:rsidRPr="00483D9C" w:rsidRDefault="000B2787" w:rsidP="00F67725">
      <w:pPr>
        <w:widowControl w:val="0"/>
        <w:tabs>
          <w:tab w:val="left" w:pos="5387"/>
        </w:tabs>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w w:val="125"/>
          <w:lang w:val="es-ES" w:eastAsia="es-ES" w:bidi="es-ES"/>
        </w:rPr>
        <w:t>El embargo procederá contra todos los bienes y derechos del deudor, salvo aquellos que sean considerados inejecutables de conformidad con la</w:t>
      </w:r>
      <w:r w:rsidRPr="00483D9C">
        <w:rPr>
          <w:rFonts w:eastAsia="Times New Roman" w:cs="Times New Roman"/>
          <w:spacing w:val="-11"/>
          <w:w w:val="125"/>
          <w:lang w:val="es-ES" w:eastAsia="es-ES" w:bidi="es-ES"/>
        </w:rPr>
        <w:t xml:space="preserve"> </w:t>
      </w:r>
      <w:r w:rsidRPr="00483D9C">
        <w:rPr>
          <w:rFonts w:eastAsia="Times New Roman" w:cs="Times New Roman"/>
          <w:w w:val="125"/>
          <w:lang w:val="es-ES" w:eastAsia="es-ES" w:bidi="es-ES"/>
        </w:rPr>
        <w:t>Ley.</w:t>
      </w:r>
    </w:p>
    <w:p w:rsidR="000B2787" w:rsidRPr="00483D9C" w:rsidRDefault="000B2787" w:rsidP="00F67725">
      <w:pPr>
        <w:widowControl w:val="0"/>
        <w:tabs>
          <w:tab w:val="left" w:pos="5387"/>
        </w:tabs>
        <w:autoSpaceDE w:val="0"/>
        <w:autoSpaceDN w:val="0"/>
        <w:spacing w:before="1" w:after="0" w:line="240" w:lineRule="auto"/>
        <w:ind w:right="43"/>
        <w:jc w:val="both"/>
        <w:rPr>
          <w:rFonts w:eastAsia="Times New Roman" w:cs="Times New Roman"/>
          <w:lang w:val="es-ES" w:eastAsia="es-ES" w:bidi="es-ES"/>
        </w:rPr>
      </w:pPr>
      <w:r w:rsidRPr="00483D9C">
        <w:rPr>
          <w:rFonts w:eastAsia="Times New Roman" w:cs="Times New Roman"/>
          <w:w w:val="125"/>
          <w:lang w:val="es-ES" w:eastAsia="es-ES" w:bidi="es-ES"/>
        </w:rPr>
        <w:t>De no conocerse bienes o los mismos fueren insuficientes, la Administración Tributaria dictará medida general de prohibición de enajenar y gravar, así como medida de prohibición de movilizar cuentas bancarias, las cuales se mantendrán vigentes hasta que se extinga la deuda o se identifiquen bienes suficientes.</w:t>
      </w:r>
    </w:p>
    <w:p w:rsidR="000B2787" w:rsidRPr="00483D9C" w:rsidRDefault="000B2787" w:rsidP="00F67725">
      <w:pPr>
        <w:widowControl w:val="0"/>
        <w:tabs>
          <w:tab w:val="left" w:pos="5387"/>
        </w:tabs>
        <w:autoSpaceDE w:val="0"/>
        <w:autoSpaceDN w:val="0"/>
        <w:spacing w:after="0" w:line="240" w:lineRule="auto"/>
        <w:ind w:right="41"/>
        <w:jc w:val="both"/>
        <w:rPr>
          <w:rFonts w:eastAsia="Times New Roman" w:cs="Times New Roman"/>
          <w:lang w:val="es-ES" w:eastAsia="es-ES" w:bidi="es-ES"/>
        </w:rPr>
      </w:pPr>
      <w:r w:rsidRPr="00483D9C">
        <w:rPr>
          <w:rFonts w:eastAsia="Times New Roman" w:cs="Times New Roman"/>
          <w:w w:val="125"/>
          <w:lang w:val="es-ES" w:eastAsia="es-ES" w:bidi="es-ES"/>
        </w:rPr>
        <w:t>Las medidas serán notificadas a los registros, notarías e instituciones del sector bancario, directamente por la Administración Tributaria o a través de los organismos a cargo de su coordinación y control, a los fines que éstos impidan la enajenación o gravamen sobre bienes del deudor, o la movilización de sus cuentas bancarias.</w:t>
      </w:r>
    </w:p>
    <w:p w:rsidR="000B2787" w:rsidRPr="00483D9C" w:rsidRDefault="000B2787" w:rsidP="00F67725">
      <w:pPr>
        <w:widowControl w:val="0"/>
        <w:tabs>
          <w:tab w:val="left" w:pos="5387"/>
        </w:tabs>
        <w:autoSpaceDE w:val="0"/>
        <w:autoSpaceDN w:val="0"/>
        <w:spacing w:after="0" w:line="240" w:lineRule="auto"/>
        <w:ind w:right="42"/>
        <w:jc w:val="both"/>
        <w:rPr>
          <w:rFonts w:eastAsia="Times New Roman" w:cs="Times New Roman"/>
          <w:lang w:val="es-ES" w:eastAsia="es-ES" w:bidi="es-ES"/>
        </w:rPr>
      </w:pPr>
      <w:r w:rsidRPr="00483D9C">
        <w:rPr>
          <w:rFonts w:eastAsia="Times New Roman" w:cs="Times New Roman"/>
          <w:w w:val="125"/>
          <w:lang w:val="es-ES" w:eastAsia="es-ES" w:bidi="es-ES"/>
        </w:rPr>
        <w:t>El registrador o notario correspondiente, será responsable de los daños y perjuicios que se causen por el incumplimiento de la medida dictada por la Administración Tributaria.</w:t>
      </w:r>
    </w:p>
    <w:p w:rsidR="000B2787" w:rsidRPr="00483D9C" w:rsidRDefault="000B2787" w:rsidP="00F67725">
      <w:pPr>
        <w:widowControl w:val="0"/>
        <w:tabs>
          <w:tab w:val="left" w:pos="5387"/>
        </w:tabs>
        <w:autoSpaceDE w:val="0"/>
        <w:autoSpaceDN w:val="0"/>
        <w:spacing w:after="0" w:line="240" w:lineRule="auto"/>
        <w:ind w:right="41"/>
        <w:jc w:val="both"/>
        <w:rPr>
          <w:rFonts w:eastAsia="Times New Roman" w:cs="Times New Roman"/>
          <w:lang w:val="es-ES" w:eastAsia="es-ES" w:bidi="es-ES"/>
        </w:rPr>
      </w:pPr>
      <w:r w:rsidRPr="00483D9C">
        <w:rPr>
          <w:rFonts w:eastAsia="Times New Roman" w:cs="Times New Roman"/>
          <w:b/>
          <w:w w:val="125"/>
          <w:lang w:val="es-ES" w:eastAsia="es-ES" w:bidi="es-ES"/>
        </w:rPr>
        <w:t>Artículo 231.</w:t>
      </w:r>
      <w:r w:rsidRPr="00483D9C">
        <w:rPr>
          <w:rFonts w:eastAsia="Times New Roman" w:cs="Times New Roman"/>
          <w:w w:val="125"/>
          <w:lang w:val="es-ES" w:eastAsia="es-ES" w:bidi="es-ES"/>
        </w:rPr>
        <w:t xml:space="preserve"> Cuando la deuda tributaria estuviere garantizada se procederá en primer lugar a ejecutar la garantía.</w:t>
      </w:r>
    </w:p>
    <w:p w:rsidR="000B2787" w:rsidRPr="00483D9C" w:rsidRDefault="000B2787" w:rsidP="00F67725">
      <w:pPr>
        <w:widowControl w:val="0"/>
        <w:tabs>
          <w:tab w:val="left" w:pos="5387"/>
        </w:tabs>
        <w:autoSpaceDE w:val="0"/>
        <w:autoSpaceDN w:val="0"/>
        <w:spacing w:before="56" w:after="0" w:line="240" w:lineRule="auto"/>
        <w:ind w:right="41"/>
        <w:jc w:val="both"/>
        <w:rPr>
          <w:rFonts w:eastAsia="Times New Roman" w:cs="Times New Roman"/>
          <w:lang w:val="es-ES" w:eastAsia="es-ES" w:bidi="es-ES"/>
        </w:rPr>
      </w:pPr>
      <w:r w:rsidRPr="00483D9C">
        <w:rPr>
          <w:rFonts w:eastAsia="Times New Roman" w:cs="Times New Roman"/>
          <w:w w:val="125"/>
          <w:lang w:val="es-ES" w:eastAsia="es-ES" w:bidi="es-ES"/>
        </w:rPr>
        <w:t>Cuando la garantía sea insuficiente para cubrir la deuda o cuando el obligado lo solicite, la Administración Tributaria podrá optar por el embargo de otros bienes o derechos. En estos casos, la garantía prestada quedará sin efecto en la parte asegurada por el embargo.</w:t>
      </w:r>
    </w:p>
    <w:p w:rsidR="000B2787" w:rsidRPr="00483D9C" w:rsidRDefault="000B2787" w:rsidP="00F67725">
      <w:pPr>
        <w:widowControl w:val="0"/>
        <w:tabs>
          <w:tab w:val="left" w:pos="5387"/>
        </w:tabs>
        <w:autoSpaceDE w:val="0"/>
        <w:autoSpaceDN w:val="0"/>
        <w:spacing w:before="1" w:after="0" w:line="240" w:lineRule="auto"/>
        <w:ind w:right="55"/>
        <w:jc w:val="both"/>
        <w:rPr>
          <w:rFonts w:eastAsia="Times New Roman" w:cs="Times New Roman"/>
          <w:lang w:val="es-ES" w:eastAsia="es-ES" w:bidi="es-ES"/>
        </w:rPr>
      </w:pPr>
      <w:r w:rsidRPr="00483D9C">
        <w:rPr>
          <w:rFonts w:eastAsia="Times New Roman" w:cs="Times New Roman"/>
          <w:b/>
          <w:w w:val="115"/>
          <w:lang w:val="es-ES" w:eastAsia="es-ES" w:bidi="es-ES"/>
        </w:rPr>
        <w:t>Artículo 232.</w:t>
      </w:r>
      <w:r w:rsidRPr="00483D9C">
        <w:rPr>
          <w:rFonts w:eastAsia="Times New Roman" w:cs="Times New Roman"/>
          <w:w w:val="115"/>
          <w:lang w:val="es-ES" w:eastAsia="es-ES" w:bidi="es-ES"/>
        </w:rPr>
        <w:t xml:space="preserve"> Ordenado el embargo, la Administración Tributaria se constituirá en depositaria de los bienes o designará como tal al mismo deudor o a personas legalmente autorizadas para tal fin.</w:t>
      </w:r>
    </w:p>
    <w:p w:rsidR="000B2787" w:rsidRPr="00483D9C" w:rsidRDefault="000B2787" w:rsidP="00F67725">
      <w:pPr>
        <w:widowControl w:val="0"/>
        <w:tabs>
          <w:tab w:val="left" w:pos="5387"/>
        </w:tabs>
        <w:autoSpaceDE w:val="0"/>
        <w:autoSpaceDN w:val="0"/>
        <w:spacing w:after="0" w:line="240" w:lineRule="auto"/>
        <w:ind w:right="56"/>
        <w:jc w:val="both"/>
        <w:rPr>
          <w:rFonts w:eastAsia="Times New Roman" w:cs="Times New Roman"/>
          <w:lang w:val="es-ES" w:eastAsia="es-ES" w:bidi="es-ES"/>
        </w:rPr>
      </w:pPr>
      <w:r w:rsidRPr="00483D9C">
        <w:rPr>
          <w:rFonts w:eastAsia="Times New Roman" w:cs="Times New Roman"/>
          <w:w w:val="115"/>
          <w:lang w:val="es-ES" w:eastAsia="es-ES" w:bidi="es-ES"/>
        </w:rPr>
        <w:t>De no haber personas legalmente autorizadas en el lugar en que estén situados los bienes o si éstas no pudieren concurrir al sitio del embargo, la Administración Tributaria podrá confiar temporalmente el depósito a personas distintas de las mencionadas en el encabezamiento de este artículo.</w:t>
      </w:r>
    </w:p>
    <w:p w:rsidR="000B2787" w:rsidRPr="00483D9C" w:rsidRDefault="000B2787" w:rsidP="00F67725">
      <w:pPr>
        <w:widowControl w:val="0"/>
        <w:tabs>
          <w:tab w:val="left" w:pos="5387"/>
        </w:tabs>
        <w:autoSpaceDE w:val="0"/>
        <w:autoSpaceDN w:val="0"/>
        <w:spacing w:after="0" w:line="240" w:lineRule="auto"/>
        <w:ind w:right="55"/>
        <w:jc w:val="both"/>
        <w:rPr>
          <w:rFonts w:eastAsia="Times New Roman" w:cs="Times New Roman"/>
          <w:lang w:val="es-ES" w:eastAsia="es-ES" w:bidi="es-ES"/>
        </w:rPr>
      </w:pPr>
      <w:r w:rsidRPr="00483D9C">
        <w:rPr>
          <w:rFonts w:eastAsia="Times New Roman" w:cs="Times New Roman"/>
          <w:w w:val="115"/>
          <w:lang w:val="es-ES" w:eastAsia="es-ES" w:bidi="es-ES"/>
        </w:rPr>
        <w:t>El embargo sobre bienes inmuebles o derechos que recaigan sobre éstos, será notificado por la Administración Tributaria al Registrador del lugar donde esté situado el inmueble, indicando sus linderos y demás circunstancias que lo identifiquen.</w:t>
      </w:r>
    </w:p>
    <w:p w:rsidR="000B2787" w:rsidRPr="00483D9C" w:rsidRDefault="000B2787" w:rsidP="00F67725">
      <w:pPr>
        <w:widowControl w:val="0"/>
        <w:tabs>
          <w:tab w:val="left" w:pos="5387"/>
        </w:tabs>
        <w:autoSpaceDE w:val="0"/>
        <w:autoSpaceDN w:val="0"/>
        <w:spacing w:after="0" w:line="240" w:lineRule="auto"/>
        <w:ind w:right="54"/>
        <w:jc w:val="both"/>
        <w:rPr>
          <w:rFonts w:eastAsia="Times New Roman" w:cs="Times New Roman"/>
          <w:lang w:val="es-ES" w:eastAsia="es-ES" w:bidi="es-ES"/>
        </w:rPr>
      </w:pPr>
      <w:r w:rsidRPr="00483D9C">
        <w:rPr>
          <w:rFonts w:eastAsia="Times New Roman" w:cs="Times New Roman"/>
          <w:b/>
          <w:w w:val="115"/>
          <w:lang w:val="es-ES" w:eastAsia="es-ES" w:bidi="es-ES"/>
        </w:rPr>
        <w:t>Artículo 233.</w:t>
      </w:r>
      <w:r w:rsidRPr="00483D9C">
        <w:rPr>
          <w:rFonts w:eastAsia="Times New Roman" w:cs="Times New Roman"/>
          <w:w w:val="115"/>
          <w:lang w:val="es-ES" w:eastAsia="es-ES" w:bidi="es-ES"/>
        </w:rPr>
        <w:t xml:space="preserve"> Si entre lo embargado hubiese bienes corruptibles o perecederos, la Administración Tributaria ordenará su venta, previa estimación de su valor.</w:t>
      </w:r>
    </w:p>
    <w:p w:rsidR="000B2787" w:rsidRPr="00483D9C" w:rsidRDefault="000B2787" w:rsidP="00F67725">
      <w:pPr>
        <w:widowControl w:val="0"/>
        <w:tabs>
          <w:tab w:val="left" w:pos="5387"/>
        </w:tabs>
        <w:autoSpaceDE w:val="0"/>
        <w:autoSpaceDN w:val="0"/>
        <w:spacing w:before="60" w:after="0" w:line="240" w:lineRule="auto"/>
        <w:ind w:right="56"/>
        <w:jc w:val="both"/>
        <w:rPr>
          <w:rFonts w:eastAsia="Times New Roman" w:cs="Times New Roman"/>
          <w:lang w:val="es-ES" w:eastAsia="es-ES" w:bidi="es-ES"/>
        </w:rPr>
      </w:pPr>
      <w:r w:rsidRPr="00483D9C">
        <w:rPr>
          <w:rFonts w:eastAsia="Times New Roman" w:cs="Times New Roman"/>
          <w:w w:val="115"/>
          <w:lang w:val="es-ES" w:eastAsia="es-ES" w:bidi="es-ES"/>
        </w:rPr>
        <w:t>La venta se anunciará en la página Web de la Administración Tributaria. Podrá prescindirse de la publicación del cartel, en los casos en que el temor de la corrupción de los bienes sea de tal naturaleza que haga necesaria dicha omisión.</w:t>
      </w:r>
    </w:p>
    <w:p w:rsidR="000B2787" w:rsidRPr="00483D9C" w:rsidRDefault="000B2787" w:rsidP="00F67725">
      <w:pPr>
        <w:widowControl w:val="0"/>
        <w:tabs>
          <w:tab w:val="left" w:pos="5387"/>
        </w:tabs>
        <w:autoSpaceDE w:val="0"/>
        <w:autoSpaceDN w:val="0"/>
        <w:spacing w:before="1" w:after="0" w:line="240" w:lineRule="auto"/>
        <w:ind w:right="42"/>
        <w:jc w:val="both"/>
        <w:rPr>
          <w:rFonts w:eastAsia="Times New Roman" w:cs="Times New Roman"/>
          <w:w w:val="115"/>
          <w:lang w:val="es-ES" w:eastAsia="es-ES" w:bidi="es-ES"/>
        </w:rPr>
      </w:pPr>
      <w:r w:rsidRPr="00483D9C">
        <w:rPr>
          <w:rFonts w:eastAsia="Times New Roman" w:cs="Times New Roman"/>
          <w:w w:val="115"/>
          <w:lang w:val="es-ES" w:eastAsia="es-ES" w:bidi="es-ES"/>
        </w:rPr>
        <w:lastRenderedPageBreak/>
        <w:t xml:space="preserve">Los bienes se adjudicarán a quien ofrezca el mayor precio de contado por encima del precio fijado. El producto de la venta debe ser depositado en una institución bancaria y se destinará, a los fines de la ejecución o a su devolución según correspondan. </w:t>
      </w:r>
    </w:p>
    <w:p w:rsidR="000B2787" w:rsidRPr="00483D9C" w:rsidRDefault="000B2787" w:rsidP="00F67725">
      <w:pPr>
        <w:widowControl w:val="0"/>
        <w:tabs>
          <w:tab w:val="left" w:pos="5387"/>
        </w:tabs>
        <w:autoSpaceDE w:val="0"/>
        <w:autoSpaceDN w:val="0"/>
        <w:spacing w:before="1" w:after="0" w:line="240" w:lineRule="auto"/>
        <w:ind w:right="42"/>
        <w:jc w:val="both"/>
        <w:rPr>
          <w:rFonts w:eastAsia="Times New Roman" w:cs="Times New Roman"/>
          <w:lang w:val="es-ES" w:eastAsia="es-ES" w:bidi="es-ES"/>
        </w:rPr>
      </w:pPr>
      <w:r w:rsidRPr="00483D9C">
        <w:rPr>
          <w:rFonts w:eastAsia="Times New Roman" w:cs="Times New Roman"/>
          <w:b/>
          <w:w w:val="115"/>
          <w:lang w:val="es-ES" w:eastAsia="es-ES" w:bidi="es-ES"/>
        </w:rPr>
        <w:t>Artículo 234.</w:t>
      </w:r>
      <w:r w:rsidRPr="00483D9C">
        <w:rPr>
          <w:rFonts w:eastAsia="Times New Roman" w:cs="Times New Roman"/>
          <w:w w:val="115"/>
          <w:lang w:val="es-ES" w:eastAsia="es-ES" w:bidi="es-ES"/>
        </w:rPr>
        <w:t xml:space="preserve"> El tercero que alegue ser el tenedor legítimo de la cosa, pretenda ser preferido o afirme que son suyos los bienes embargados, podrá oponerse al embargo, hasta el día siguiente a la publicación del único cartel de remate.</w:t>
      </w:r>
    </w:p>
    <w:p w:rsidR="000B2787" w:rsidRPr="00483D9C" w:rsidRDefault="000B2787" w:rsidP="00F67725">
      <w:pPr>
        <w:widowControl w:val="0"/>
        <w:tabs>
          <w:tab w:val="left" w:pos="5387"/>
        </w:tabs>
        <w:autoSpaceDE w:val="0"/>
        <w:autoSpaceDN w:val="0"/>
        <w:spacing w:before="61" w:after="0" w:line="240" w:lineRule="auto"/>
        <w:ind w:right="286"/>
        <w:jc w:val="both"/>
        <w:rPr>
          <w:rFonts w:eastAsia="Times New Roman" w:cs="Times New Roman"/>
          <w:lang w:val="es-ES" w:eastAsia="es-ES" w:bidi="es-ES"/>
        </w:rPr>
      </w:pPr>
      <w:r w:rsidRPr="00483D9C">
        <w:rPr>
          <w:rFonts w:eastAsia="Times New Roman" w:cs="Times New Roman"/>
          <w:w w:val="115"/>
          <w:lang w:val="es-ES" w:eastAsia="es-ES" w:bidi="es-ES"/>
        </w:rPr>
        <w:t>El embargo será suspendido si el tercero presentare prueba fehaciente de la propiedad de la cosa por un acto jurídico válido.</w:t>
      </w:r>
    </w:p>
    <w:p w:rsidR="000B2787" w:rsidRPr="00483D9C" w:rsidRDefault="000B2787" w:rsidP="00F67725">
      <w:pPr>
        <w:widowControl w:val="0"/>
        <w:tabs>
          <w:tab w:val="left" w:pos="5387"/>
        </w:tabs>
        <w:autoSpaceDE w:val="0"/>
        <w:autoSpaceDN w:val="0"/>
        <w:spacing w:after="0" w:line="240" w:lineRule="auto"/>
        <w:ind w:right="287"/>
        <w:jc w:val="both"/>
        <w:rPr>
          <w:rFonts w:eastAsia="Times New Roman" w:cs="Times New Roman"/>
          <w:lang w:val="es-ES" w:eastAsia="es-ES" w:bidi="es-ES"/>
        </w:rPr>
      </w:pPr>
      <w:r w:rsidRPr="00483D9C">
        <w:rPr>
          <w:rFonts w:eastAsia="Times New Roman" w:cs="Times New Roman"/>
          <w:w w:val="115"/>
          <w:lang w:val="es-ES" w:eastAsia="es-ES" w:bidi="es-ES"/>
        </w:rPr>
        <w:t>No se suspenderá el embargo si el deudor se opusiere a la pretensión del tercero  con otra prueba fehaciente. En tal caso la Administración Tributaria abrirá una articulación probatoria de ocho (8) días hábiles, debiendo dictar la decisión correspondiente al día</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siguiente.</w:t>
      </w:r>
    </w:p>
    <w:p w:rsidR="000B2787" w:rsidRPr="00483D9C" w:rsidRDefault="000B2787" w:rsidP="00F67725">
      <w:pPr>
        <w:widowControl w:val="0"/>
        <w:tabs>
          <w:tab w:val="left" w:pos="5387"/>
        </w:tabs>
        <w:autoSpaceDE w:val="0"/>
        <w:autoSpaceDN w:val="0"/>
        <w:spacing w:after="0" w:line="240" w:lineRule="auto"/>
        <w:ind w:right="289"/>
        <w:jc w:val="both"/>
        <w:rPr>
          <w:rFonts w:eastAsia="Times New Roman" w:cs="Times New Roman"/>
          <w:lang w:val="es-ES" w:eastAsia="es-ES" w:bidi="es-ES"/>
        </w:rPr>
      </w:pPr>
      <w:r w:rsidRPr="00483D9C">
        <w:rPr>
          <w:rFonts w:eastAsia="Times New Roman" w:cs="Times New Roman"/>
          <w:w w:val="115"/>
          <w:lang w:val="es-ES" w:eastAsia="es-ES" w:bidi="es-ES"/>
        </w:rPr>
        <w:t>Contra la decisión que afecte al tercero podrá ejercerse el recurso contencioso tributario.</w:t>
      </w:r>
    </w:p>
    <w:p w:rsidR="000B2787" w:rsidRPr="00483D9C" w:rsidRDefault="000B2787" w:rsidP="00F67725">
      <w:pPr>
        <w:widowControl w:val="0"/>
        <w:tabs>
          <w:tab w:val="left" w:pos="5387"/>
        </w:tabs>
        <w:autoSpaceDE w:val="0"/>
        <w:autoSpaceDN w:val="0"/>
        <w:spacing w:after="0" w:line="240" w:lineRule="auto"/>
        <w:ind w:right="290"/>
        <w:jc w:val="both"/>
        <w:rPr>
          <w:rFonts w:eastAsia="Times New Roman" w:cs="Times New Roman"/>
          <w:lang w:val="es-ES" w:eastAsia="es-ES" w:bidi="es-ES"/>
        </w:rPr>
      </w:pPr>
      <w:r w:rsidRPr="00483D9C">
        <w:rPr>
          <w:rFonts w:eastAsia="Times New Roman" w:cs="Times New Roman"/>
          <w:b/>
          <w:w w:val="115"/>
          <w:lang w:val="es-ES" w:eastAsia="es-ES" w:bidi="es-ES"/>
        </w:rPr>
        <w:t>Artículo 235.</w:t>
      </w:r>
      <w:r w:rsidRPr="00483D9C">
        <w:rPr>
          <w:rFonts w:eastAsia="Times New Roman" w:cs="Times New Roman"/>
          <w:w w:val="115"/>
          <w:lang w:val="es-ES" w:eastAsia="es-ES" w:bidi="es-ES"/>
        </w:rPr>
        <w:t xml:space="preserve"> Efectuado el embargo, la Administración Tributaria ordenará el remate de los bienes embargados.</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w w:val="115"/>
          <w:lang w:val="es-ES" w:eastAsia="es-ES" w:bidi="es-ES"/>
        </w:rPr>
        <w:t>A tal efecto, procederá a designar a un funcionario experto, a los fines de que efectúe el avalúo de los bienes embargados dentro de un plazo no mayor de quince (15) días hábiles, contados a partir de la fecha de su designación.</w:t>
      </w:r>
    </w:p>
    <w:p w:rsidR="000B2787" w:rsidRPr="00483D9C" w:rsidRDefault="000B2787" w:rsidP="00F67725">
      <w:pPr>
        <w:widowControl w:val="0"/>
        <w:tabs>
          <w:tab w:val="left" w:pos="5387"/>
        </w:tabs>
        <w:autoSpaceDE w:val="0"/>
        <w:autoSpaceDN w:val="0"/>
        <w:spacing w:after="0" w:line="240" w:lineRule="auto"/>
        <w:ind w:right="301"/>
        <w:jc w:val="both"/>
        <w:rPr>
          <w:rFonts w:eastAsia="Times New Roman" w:cs="Times New Roman"/>
          <w:lang w:val="es-ES" w:eastAsia="es-ES" w:bidi="es-ES"/>
        </w:rPr>
      </w:pPr>
      <w:r w:rsidRPr="00483D9C">
        <w:rPr>
          <w:rFonts w:eastAsia="Times New Roman" w:cs="Times New Roman"/>
          <w:w w:val="115"/>
          <w:lang w:val="es-ES" w:eastAsia="es-ES" w:bidi="es-ES"/>
        </w:rPr>
        <w:t>El deudor podrá solicitar un nuevo avalúo, en cuyo caso éste procederá a seleccionar un nuevo experto y se designará un experto de mutuo acuerdo. Los costos del nuevo avalúo serán soportados por el</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deudor.</w:t>
      </w:r>
    </w:p>
    <w:p w:rsidR="000B2787" w:rsidRPr="00483D9C" w:rsidRDefault="000B2787" w:rsidP="00F67725">
      <w:pPr>
        <w:widowControl w:val="0"/>
        <w:tabs>
          <w:tab w:val="left" w:pos="5387"/>
        </w:tabs>
        <w:autoSpaceDE w:val="0"/>
        <w:autoSpaceDN w:val="0"/>
        <w:spacing w:before="132" w:after="0" w:line="240" w:lineRule="auto"/>
        <w:ind w:right="302"/>
        <w:jc w:val="both"/>
        <w:rPr>
          <w:rFonts w:eastAsia="Times New Roman" w:cs="Times New Roman"/>
          <w:lang w:val="es-ES" w:eastAsia="es-ES" w:bidi="es-ES"/>
        </w:rPr>
      </w:pPr>
      <w:r w:rsidRPr="00483D9C">
        <w:rPr>
          <w:rFonts w:eastAsia="Times New Roman" w:cs="Times New Roman"/>
          <w:b/>
          <w:w w:val="115"/>
          <w:lang w:val="es-ES" w:eastAsia="es-ES" w:bidi="es-ES"/>
        </w:rPr>
        <w:t>Artículo 236.</w:t>
      </w:r>
      <w:r w:rsidRPr="00483D9C">
        <w:rPr>
          <w:rFonts w:eastAsia="Times New Roman" w:cs="Times New Roman"/>
          <w:w w:val="115"/>
          <w:lang w:val="es-ES" w:eastAsia="es-ES" w:bidi="es-ES"/>
        </w:rPr>
        <w:t xml:space="preserve"> La inactividad en la ejecución de los bienes embargados por parte de la Administración Tributaria no conlleva su liberación, ni la culminación del procedimiento de ejecución. No se aceptarán fraccionamientos de pago.</w:t>
      </w:r>
    </w:p>
    <w:p w:rsidR="000B2787" w:rsidRPr="00483D9C" w:rsidRDefault="000B2787" w:rsidP="00F67725">
      <w:pPr>
        <w:widowControl w:val="0"/>
        <w:tabs>
          <w:tab w:val="left" w:pos="5387"/>
        </w:tabs>
        <w:autoSpaceDE w:val="0"/>
        <w:autoSpaceDN w:val="0"/>
        <w:spacing w:after="0" w:line="240" w:lineRule="auto"/>
        <w:ind w:right="301"/>
        <w:jc w:val="both"/>
        <w:rPr>
          <w:rFonts w:eastAsia="Times New Roman" w:cs="Times New Roman"/>
          <w:lang w:val="es-ES" w:eastAsia="es-ES" w:bidi="es-ES"/>
        </w:rPr>
      </w:pPr>
      <w:r w:rsidRPr="00483D9C">
        <w:rPr>
          <w:rFonts w:eastAsia="Times New Roman" w:cs="Times New Roman"/>
          <w:b/>
          <w:w w:val="115"/>
          <w:lang w:val="es-ES" w:eastAsia="es-ES" w:bidi="es-ES"/>
        </w:rPr>
        <w:t>Artículo 237.</w:t>
      </w:r>
      <w:r w:rsidRPr="00483D9C">
        <w:rPr>
          <w:rFonts w:eastAsia="Times New Roman" w:cs="Times New Roman"/>
          <w:w w:val="115"/>
          <w:lang w:val="es-ES" w:eastAsia="es-ES" w:bidi="es-ES"/>
        </w:rPr>
        <w:t xml:space="preserve"> Consignados los resultados del avalúo, debe procederse, dentro de  los diez (10) días hábiles siguientes, a la publicación de un único cartel de remate en la página Web de la Administración Tributaria. Publicado el aviso, éste deberá incorporarse en el expediente</w:t>
      </w:r>
      <w:r w:rsidRPr="00483D9C">
        <w:rPr>
          <w:rFonts w:eastAsia="Times New Roman" w:cs="Times New Roman"/>
          <w:spacing w:val="3"/>
          <w:w w:val="115"/>
          <w:lang w:val="es-ES" w:eastAsia="es-ES" w:bidi="es-ES"/>
        </w:rPr>
        <w:t xml:space="preserve"> </w:t>
      </w:r>
      <w:r w:rsidRPr="00483D9C">
        <w:rPr>
          <w:rFonts w:eastAsia="Times New Roman" w:cs="Times New Roman"/>
          <w:w w:val="115"/>
          <w:lang w:val="es-ES" w:eastAsia="es-ES" w:bidi="es-ES"/>
        </w:rPr>
        <w:t>respectivo.</w:t>
      </w:r>
    </w:p>
    <w:p w:rsidR="000B2787" w:rsidRPr="00483D9C" w:rsidRDefault="000B2787" w:rsidP="00F67725">
      <w:pPr>
        <w:widowControl w:val="0"/>
        <w:tabs>
          <w:tab w:val="left" w:pos="5387"/>
        </w:tabs>
        <w:autoSpaceDE w:val="0"/>
        <w:autoSpaceDN w:val="0"/>
        <w:spacing w:after="0" w:line="240" w:lineRule="auto"/>
        <w:jc w:val="both"/>
        <w:rPr>
          <w:rFonts w:eastAsia="Times New Roman" w:cs="Times New Roman"/>
          <w:lang w:val="es-ES" w:eastAsia="es-ES" w:bidi="es-ES"/>
        </w:rPr>
      </w:pPr>
      <w:r w:rsidRPr="00483D9C">
        <w:rPr>
          <w:rFonts w:eastAsia="Times New Roman" w:cs="Times New Roman"/>
          <w:w w:val="115"/>
          <w:lang w:val="es-ES" w:eastAsia="es-ES" w:bidi="es-ES"/>
        </w:rPr>
        <w:t>El cartel de remate deberá contener:</w:t>
      </w:r>
    </w:p>
    <w:p w:rsidR="000B2787" w:rsidRPr="00483D9C" w:rsidRDefault="000B2787" w:rsidP="00F67725">
      <w:pPr>
        <w:widowControl w:val="0"/>
        <w:numPr>
          <w:ilvl w:val="0"/>
          <w:numId w:val="11"/>
        </w:numPr>
        <w:tabs>
          <w:tab w:val="left" w:pos="526"/>
          <w:tab w:val="left" w:pos="567"/>
        </w:tabs>
        <w:autoSpaceDE w:val="0"/>
        <w:autoSpaceDN w:val="0"/>
        <w:spacing w:after="0" w:line="240" w:lineRule="auto"/>
        <w:ind w:hanging="210"/>
        <w:rPr>
          <w:rFonts w:eastAsia="Times New Roman" w:cs="Times New Roman"/>
          <w:lang w:val="es-ES" w:eastAsia="es-ES" w:bidi="es-ES"/>
        </w:rPr>
      </w:pPr>
      <w:r w:rsidRPr="00483D9C">
        <w:rPr>
          <w:rFonts w:eastAsia="Times New Roman" w:cs="Times New Roman"/>
          <w:w w:val="115"/>
          <w:lang w:val="es-ES" w:eastAsia="es-ES" w:bidi="es-ES"/>
        </w:rPr>
        <w:t>Identificación del</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deudor.</w:t>
      </w:r>
    </w:p>
    <w:p w:rsidR="000B2787" w:rsidRPr="00483D9C" w:rsidRDefault="000B2787" w:rsidP="00F67725">
      <w:pPr>
        <w:widowControl w:val="0"/>
        <w:numPr>
          <w:ilvl w:val="0"/>
          <w:numId w:val="11"/>
        </w:numPr>
        <w:tabs>
          <w:tab w:val="left" w:pos="526"/>
        </w:tabs>
        <w:autoSpaceDE w:val="0"/>
        <w:autoSpaceDN w:val="0"/>
        <w:spacing w:before="131" w:after="0" w:line="240" w:lineRule="auto"/>
        <w:ind w:hanging="210"/>
        <w:rPr>
          <w:rFonts w:eastAsia="Times New Roman" w:cs="Times New Roman"/>
          <w:lang w:val="es-ES" w:eastAsia="es-ES" w:bidi="es-ES"/>
        </w:rPr>
      </w:pPr>
      <w:r w:rsidRPr="00483D9C">
        <w:rPr>
          <w:rFonts w:eastAsia="Times New Roman" w:cs="Times New Roman"/>
          <w:w w:val="115"/>
          <w:lang w:val="es-ES" w:eastAsia="es-ES" w:bidi="es-ES"/>
        </w:rPr>
        <w:t>Identificación de los bienes objeto del</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remate.</w:t>
      </w:r>
    </w:p>
    <w:p w:rsidR="000B2787" w:rsidRPr="00483D9C" w:rsidRDefault="000B2787" w:rsidP="00F67725">
      <w:pPr>
        <w:widowControl w:val="0"/>
        <w:numPr>
          <w:ilvl w:val="0"/>
          <w:numId w:val="11"/>
        </w:numPr>
        <w:tabs>
          <w:tab w:val="left" w:pos="525"/>
          <w:tab w:val="left" w:pos="567"/>
        </w:tabs>
        <w:autoSpaceDE w:val="0"/>
        <w:autoSpaceDN w:val="0"/>
        <w:spacing w:before="125" w:after="0" w:line="240" w:lineRule="auto"/>
        <w:ind w:left="524" w:hanging="210"/>
        <w:rPr>
          <w:rFonts w:eastAsia="Times New Roman" w:cs="Times New Roman"/>
          <w:lang w:val="es-ES" w:eastAsia="es-ES" w:bidi="es-ES"/>
        </w:rPr>
      </w:pPr>
      <w:r w:rsidRPr="00483D9C">
        <w:rPr>
          <w:rFonts w:eastAsia="Times New Roman" w:cs="Times New Roman"/>
          <w:w w:val="115"/>
          <w:lang w:val="es-ES" w:eastAsia="es-ES" w:bidi="es-ES"/>
        </w:rPr>
        <w:t>Certificación de gravámenes, cuando se trate de bienes</w:t>
      </w:r>
      <w:r w:rsidRPr="00483D9C">
        <w:rPr>
          <w:rFonts w:eastAsia="Times New Roman" w:cs="Times New Roman"/>
          <w:spacing w:val="2"/>
          <w:w w:val="115"/>
          <w:lang w:val="es-ES" w:eastAsia="es-ES" w:bidi="es-ES"/>
        </w:rPr>
        <w:t xml:space="preserve"> </w:t>
      </w:r>
      <w:r w:rsidRPr="00483D9C">
        <w:rPr>
          <w:rFonts w:eastAsia="Times New Roman" w:cs="Times New Roman"/>
          <w:w w:val="115"/>
          <w:lang w:val="es-ES" w:eastAsia="es-ES" w:bidi="es-ES"/>
        </w:rPr>
        <w:t>inmuebles.</w:t>
      </w:r>
    </w:p>
    <w:p w:rsidR="000B2787" w:rsidRPr="00483D9C" w:rsidRDefault="000B2787" w:rsidP="00F67725">
      <w:pPr>
        <w:widowControl w:val="0"/>
        <w:numPr>
          <w:ilvl w:val="0"/>
          <w:numId w:val="11"/>
        </w:numPr>
        <w:tabs>
          <w:tab w:val="left" w:pos="525"/>
        </w:tabs>
        <w:autoSpaceDE w:val="0"/>
        <w:autoSpaceDN w:val="0"/>
        <w:spacing w:after="0" w:line="240" w:lineRule="auto"/>
        <w:ind w:left="524" w:hanging="210"/>
        <w:rPr>
          <w:rFonts w:eastAsia="Times New Roman" w:cs="Times New Roman"/>
          <w:lang w:val="es-ES" w:eastAsia="es-ES" w:bidi="es-ES"/>
        </w:rPr>
      </w:pPr>
      <w:r w:rsidRPr="00483D9C">
        <w:rPr>
          <w:rFonts w:eastAsia="Times New Roman" w:cs="Times New Roman"/>
          <w:w w:val="115"/>
          <w:lang w:val="es-ES" w:eastAsia="es-ES" w:bidi="es-ES"/>
        </w:rPr>
        <w:t>El avalúo de los bienes.</w:t>
      </w:r>
    </w:p>
    <w:p w:rsidR="000B2787" w:rsidRPr="00483D9C" w:rsidRDefault="000B2787" w:rsidP="00F67725">
      <w:pPr>
        <w:widowControl w:val="0"/>
        <w:numPr>
          <w:ilvl w:val="0"/>
          <w:numId w:val="11"/>
        </w:numPr>
        <w:tabs>
          <w:tab w:val="left" w:pos="525"/>
          <w:tab w:val="left" w:pos="567"/>
        </w:tabs>
        <w:autoSpaceDE w:val="0"/>
        <w:autoSpaceDN w:val="0"/>
        <w:spacing w:after="0" w:line="240" w:lineRule="auto"/>
        <w:ind w:left="523" w:right="303"/>
        <w:rPr>
          <w:rFonts w:eastAsia="Times New Roman" w:cs="Times New Roman"/>
          <w:lang w:val="es-ES" w:eastAsia="es-ES" w:bidi="es-ES"/>
        </w:rPr>
      </w:pPr>
      <w:r w:rsidRPr="00483D9C">
        <w:rPr>
          <w:rFonts w:eastAsia="Times New Roman" w:cs="Times New Roman"/>
          <w:w w:val="115"/>
          <w:lang w:val="es-ES" w:eastAsia="es-ES" w:bidi="es-ES"/>
        </w:rPr>
        <w:t>Base mínima para la aceptación de posturas, la cual no podrá ser inferior a la mitad del</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avalúo.</w:t>
      </w:r>
    </w:p>
    <w:p w:rsidR="000B2787" w:rsidRPr="00483D9C" w:rsidRDefault="000B2787" w:rsidP="00F67725">
      <w:pPr>
        <w:widowControl w:val="0"/>
        <w:numPr>
          <w:ilvl w:val="0"/>
          <w:numId w:val="11"/>
        </w:numPr>
        <w:tabs>
          <w:tab w:val="left" w:pos="524"/>
          <w:tab w:val="left" w:pos="567"/>
        </w:tabs>
        <w:autoSpaceDE w:val="0"/>
        <w:autoSpaceDN w:val="0"/>
        <w:spacing w:after="0" w:line="240" w:lineRule="auto"/>
        <w:ind w:left="523" w:hanging="210"/>
        <w:rPr>
          <w:rFonts w:eastAsia="Times New Roman" w:cs="Times New Roman"/>
          <w:lang w:val="es-ES" w:eastAsia="es-ES" w:bidi="es-ES"/>
        </w:rPr>
      </w:pPr>
      <w:r w:rsidRPr="00483D9C">
        <w:rPr>
          <w:rFonts w:eastAsia="Times New Roman" w:cs="Times New Roman"/>
          <w:w w:val="115"/>
          <w:lang w:val="es-ES" w:eastAsia="es-ES" w:bidi="es-ES"/>
        </w:rPr>
        <w:t>Lugar, día y hora del</w:t>
      </w:r>
      <w:r w:rsidRPr="00483D9C">
        <w:rPr>
          <w:rFonts w:eastAsia="Times New Roman" w:cs="Times New Roman"/>
          <w:spacing w:val="-4"/>
          <w:w w:val="115"/>
          <w:lang w:val="es-ES" w:eastAsia="es-ES" w:bidi="es-ES"/>
        </w:rPr>
        <w:t xml:space="preserve"> </w:t>
      </w:r>
      <w:r w:rsidRPr="00483D9C">
        <w:rPr>
          <w:rFonts w:eastAsia="Times New Roman" w:cs="Times New Roman"/>
          <w:w w:val="115"/>
          <w:lang w:val="es-ES" w:eastAsia="es-ES" w:bidi="es-ES"/>
        </w:rPr>
        <w:t>remate.</w:t>
      </w:r>
    </w:p>
    <w:p w:rsidR="000B2787" w:rsidRPr="00483D9C" w:rsidRDefault="000B2787" w:rsidP="00F67725">
      <w:pPr>
        <w:widowControl w:val="0"/>
        <w:tabs>
          <w:tab w:val="left" w:pos="5387"/>
        </w:tabs>
        <w:autoSpaceDE w:val="0"/>
        <w:autoSpaceDN w:val="0"/>
        <w:spacing w:before="150" w:after="0" w:line="240" w:lineRule="auto"/>
        <w:ind w:right="304"/>
        <w:jc w:val="both"/>
        <w:rPr>
          <w:rFonts w:eastAsia="Times New Roman" w:cs="Times New Roman"/>
          <w:lang w:val="es-ES" w:eastAsia="es-ES" w:bidi="es-ES"/>
        </w:rPr>
      </w:pPr>
      <w:r w:rsidRPr="00483D9C">
        <w:rPr>
          <w:rFonts w:eastAsia="Times New Roman" w:cs="Times New Roman"/>
          <w:b/>
          <w:w w:val="115"/>
          <w:lang w:val="es-ES" w:eastAsia="es-ES" w:bidi="es-ES"/>
        </w:rPr>
        <w:t>Artículo 238.</w:t>
      </w:r>
      <w:r w:rsidRPr="00483D9C">
        <w:rPr>
          <w:rFonts w:eastAsia="Times New Roman" w:cs="Times New Roman"/>
          <w:w w:val="115"/>
          <w:lang w:val="es-ES" w:eastAsia="es-ES" w:bidi="es-ES"/>
        </w:rPr>
        <w:t xml:space="preserve"> Cumplidas las formalidades establecidas anteriormente, se procederá en el día, lugar y hora señalados, a la venta de los bienes o derechos en pública subasta.</w:t>
      </w:r>
    </w:p>
    <w:p w:rsidR="000B2787" w:rsidRPr="00483D9C" w:rsidRDefault="000B2787" w:rsidP="00F67725">
      <w:pPr>
        <w:widowControl w:val="0"/>
        <w:tabs>
          <w:tab w:val="left" w:pos="5387"/>
        </w:tabs>
        <w:autoSpaceDE w:val="0"/>
        <w:autoSpaceDN w:val="0"/>
        <w:spacing w:before="1" w:after="0" w:line="240" w:lineRule="auto"/>
        <w:ind w:right="303"/>
        <w:jc w:val="both"/>
        <w:rPr>
          <w:rFonts w:eastAsia="Times New Roman" w:cs="Times New Roman"/>
          <w:lang w:val="es-ES" w:eastAsia="es-ES" w:bidi="es-ES"/>
        </w:rPr>
      </w:pPr>
      <w:r w:rsidRPr="00483D9C">
        <w:rPr>
          <w:rFonts w:eastAsia="Times New Roman" w:cs="Times New Roman"/>
          <w:w w:val="115"/>
          <w:lang w:val="es-ES" w:eastAsia="es-ES" w:bidi="es-ES"/>
        </w:rPr>
        <w:t>Si efectuado el remate no se cubre el monto adeudado, la Administración  Tributaria podrá ordenar en ese mismo acto embargos complementarios hasta  cubrir la totalidad de la</w:t>
      </w:r>
      <w:r w:rsidRPr="00483D9C">
        <w:rPr>
          <w:rFonts w:eastAsia="Times New Roman" w:cs="Times New Roman"/>
          <w:spacing w:val="-2"/>
          <w:w w:val="115"/>
          <w:lang w:val="es-ES" w:eastAsia="es-ES" w:bidi="es-ES"/>
        </w:rPr>
        <w:t xml:space="preserve"> </w:t>
      </w:r>
      <w:r w:rsidRPr="00483D9C">
        <w:rPr>
          <w:rFonts w:eastAsia="Times New Roman" w:cs="Times New Roman"/>
          <w:w w:val="115"/>
          <w:lang w:val="es-ES" w:eastAsia="es-ES" w:bidi="es-ES"/>
        </w:rPr>
        <w:t>deuda.</w:t>
      </w:r>
    </w:p>
    <w:p w:rsidR="000B2787" w:rsidRPr="00483D9C" w:rsidRDefault="000B2787" w:rsidP="00F67725">
      <w:pPr>
        <w:widowControl w:val="0"/>
        <w:tabs>
          <w:tab w:val="left" w:pos="5387"/>
        </w:tabs>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w w:val="115"/>
          <w:lang w:val="es-ES" w:eastAsia="es-ES" w:bidi="es-ES"/>
        </w:rPr>
        <w:t xml:space="preserve">El bien o derecho se adjudicará al postor que ofrezca la mayor cantidad de contado por encima de la base mínima. El producto de la venta será depositado en </w:t>
      </w:r>
      <w:r w:rsidRPr="00483D9C">
        <w:rPr>
          <w:rFonts w:eastAsia="Times New Roman" w:cs="Times New Roman"/>
          <w:w w:val="115"/>
          <w:lang w:val="es-ES" w:eastAsia="es-ES" w:bidi="es-ES"/>
        </w:rPr>
        <w:lastRenderedPageBreak/>
        <w:t>una cuenta a nombre de la Oficina Nacional del Tesoro, a los fines de su devolución o cancelación de las acreencias, según corresponda.</w:t>
      </w:r>
    </w:p>
    <w:p w:rsidR="000B2787" w:rsidRPr="00483D9C" w:rsidRDefault="000B2787" w:rsidP="00F67725">
      <w:pPr>
        <w:widowControl w:val="0"/>
        <w:tabs>
          <w:tab w:val="left" w:pos="5387"/>
        </w:tabs>
        <w:autoSpaceDE w:val="0"/>
        <w:autoSpaceDN w:val="0"/>
        <w:spacing w:before="1" w:after="0" w:line="240" w:lineRule="auto"/>
        <w:ind w:right="63"/>
        <w:jc w:val="both"/>
        <w:rPr>
          <w:rFonts w:eastAsia="Times New Roman" w:cs="Times New Roman"/>
          <w:lang w:val="es-ES" w:eastAsia="es-ES" w:bidi="es-ES"/>
        </w:rPr>
      </w:pPr>
      <w:r w:rsidRPr="00483D9C">
        <w:rPr>
          <w:rFonts w:eastAsia="Times New Roman" w:cs="Times New Roman"/>
          <w:w w:val="115"/>
          <w:lang w:val="es-ES" w:eastAsia="es-ES" w:bidi="es-ES"/>
        </w:rPr>
        <w:t>En el caso de que el acto de remate se considere desierto, el bien se adjudicará en ese mismo acto a la Administración Tributaria, la cual dispondrá del bien para asegurar el crédito a favor de la República y si el valor fuere más alto, pasará al organismo encargado de los bienes públicos.</w:t>
      </w:r>
    </w:p>
    <w:p w:rsidR="000B2787" w:rsidRPr="00483D9C" w:rsidRDefault="000B2787" w:rsidP="00F67725">
      <w:pPr>
        <w:widowControl w:val="0"/>
        <w:tabs>
          <w:tab w:val="left" w:pos="5387"/>
        </w:tabs>
        <w:autoSpaceDE w:val="0"/>
        <w:autoSpaceDN w:val="0"/>
        <w:spacing w:after="0" w:line="240" w:lineRule="auto"/>
        <w:ind w:right="62"/>
        <w:jc w:val="both"/>
        <w:rPr>
          <w:rFonts w:eastAsia="Times New Roman" w:cs="Times New Roman"/>
          <w:lang w:val="es-ES" w:eastAsia="es-ES" w:bidi="es-ES"/>
        </w:rPr>
      </w:pPr>
      <w:r w:rsidRPr="00483D9C">
        <w:rPr>
          <w:rFonts w:eastAsia="Times New Roman" w:cs="Times New Roman"/>
          <w:w w:val="115"/>
          <w:lang w:val="es-ES" w:eastAsia="es-ES" w:bidi="es-ES"/>
        </w:rPr>
        <w:t>De llegar a concurrir el cobro ejecutivo en varias administraciones tributarias, tendrá prevalencia la medida decretada por la Administración Tributaria Nacional gestionada por el Servicio Nacional Integrado de Administración Tributaria SENIAT.</w:t>
      </w:r>
    </w:p>
    <w:p w:rsidR="000B2787" w:rsidRPr="00483D9C" w:rsidRDefault="000B2787" w:rsidP="00F67725">
      <w:pPr>
        <w:widowControl w:val="0"/>
        <w:tabs>
          <w:tab w:val="left" w:pos="5387"/>
        </w:tabs>
        <w:autoSpaceDE w:val="0"/>
        <w:autoSpaceDN w:val="0"/>
        <w:spacing w:after="0" w:line="240" w:lineRule="auto"/>
        <w:ind w:right="1767"/>
        <w:jc w:val="center"/>
        <w:rPr>
          <w:rFonts w:eastAsia="Times New Roman" w:cs="Times New Roman"/>
          <w:b/>
          <w:w w:val="115"/>
          <w:lang w:val="es-ES" w:eastAsia="es-ES" w:bidi="es-ES"/>
        </w:rPr>
      </w:pPr>
      <w:r w:rsidRPr="00483D9C">
        <w:rPr>
          <w:rFonts w:eastAsia="Times New Roman" w:cs="Times New Roman"/>
          <w:b/>
          <w:w w:val="115"/>
          <w:lang w:val="es-ES" w:eastAsia="es-ES" w:bidi="es-ES"/>
        </w:rPr>
        <w:t>Sección Décima Segunda</w:t>
      </w:r>
    </w:p>
    <w:p w:rsidR="000B2787" w:rsidRPr="00483D9C" w:rsidRDefault="000B2787" w:rsidP="00F67725">
      <w:pPr>
        <w:widowControl w:val="0"/>
        <w:tabs>
          <w:tab w:val="left" w:pos="5387"/>
        </w:tabs>
        <w:autoSpaceDE w:val="0"/>
        <w:autoSpaceDN w:val="0"/>
        <w:spacing w:after="0" w:line="240" w:lineRule="auto"/>
        <w:ind w:right="1767"/>
        <w:jc w:val="center"/>
        <w:rPr>
          <w:rFonts w:eastAsia="Times New Roman" w:cs="Times New Roman"/>
          <w:b/>
          <w:lang w:val="es-ES" w:eastAsia="es-ES" w:bidi="es-ES"/>
        </w:rPr>
      </w:pPr>
      <w:r w:rsidRPr="00483D9C">
        <w:rPr>
          <w:rFonts w:eastAsia="Times New Roman" w:cs="Times New Roman"/>
          <w:b/>
          <w:w w:val="115"/>
          <w:lang w:val="es-ES" w:eastAsia="es-ES" w:bidi="es-ES"/>
        </w:rPr>
        <w:t>De las Medidas Cautelares</w:t>
      </w:r>
    </w:p>
    <w:p w:rsidR="000B2787" w:rsidRPr="00483D9C" w:rsidRDefault="000B2787" w:rsidP="00F67725">
      <w:pPr>
        <w:widowControl w:val="0"/>
        <w:tabs>
          <w:tab w:val="left" w:pos="5387"/>
        </w:tabs>
        <w:autoSpaceDE w:val="0"/>
        <w:autoSpaceDN w:val="0"/>
        <w:spacing w:after="0" w:line="240" w:lineRule="auto"/>
        <w:ind w:right="63"/>
        <w:jc w:val="both"/>
        <w:rPr>
          <w:rFonts w:eastAsia="Times New Roman" w:cs="Times New Roman"/>
          <w:lang w:val="es-ES" w:eastAsia="es-ES" w:bidi="es-ES"/>
        </w:rPr>
      </w:pPr>
      <w:r w:rsidRPr="00483D9C">
        <w:rPr>
          <w:rFonts w:eastAsia="Times New Roman" w:cs="Times New Roman"/>
          <w:b/>
          <w:w w:val="115"/>
          <w:lang w:val="es-ES" w:eastAsia="es-ES" w:bidi="es-ES"/>
        </w:rPr>
        <w:t>Artículo 239.</w:t>
      </w:r>
      <w:r w:rsidRPr="00483D9C">
        <w:rPr>
          <w:rFonts w:eastAsia="Times New Roman" w:cs="Times New Roman"/>
          <w:w w:val="115"/>
          <w:lang w:val="es-ES" w:eastAsia="es-ES" w:bidi="es-ES"/>
        </w:rPr>
        <w:t xml:space="preserve"> La Administración Tributaria podrá adoptar medidas cautelares, en los casos en que exista riesgo para la percepción de los créditos por tributos, accesorios y multas, aun cuando se encuentren en proceso de determinación o no sean exigibles por causa de plazo pendiente.</w:t>
      </w:r>
    </w:p>
    <w:p w:rsidR="000B2787" w:rsidRPr="00483D9C" w:rsidRDefault="000B2787" w:rsidP="00F67725">
      <w:pPr>
        <w:widowControl w:val="0"/>
        <w:tabs>
          <w:tab w:val="left" w:pos="5387"/>
        </w:tabs>
        <w:autoSpaceDE w:val="0"/>
        <w:autoSpaceDN w:val="0"/>
        <w:spacing w:before="1" w:after="0" w:line="240" w:lineRule="auto"/>
        <w:jc w:val="both"/>
        <w:rPr>
          <w:rFonts w:eastAsia="Times New Roman" w:cs="Times New Roman"/>
          <w:lang w:val="es-ES" w:eastAsia="es-ES" w:bidi="es-ES"/>
        </w:rPr>
      </w:pPr>
      <w:r w:rsidRPr="00483D9C">
        <w:rPr>
          <w:rFonts w:eastAsia="Times New Roman" w:cs="Times New Roman"/>
          <w:w w:val="115"/>
          <w:lang w:val="es-ES" w:eastAsia="es-ES" w:bidi="es-ES"/>
        </w:rPr>
        <w:t>Las medidas cautelares podrán consistir, entre otras, en:</w:t>
      </w:r>
    </w:p>
    <w:p w:rsidR="000B2787" w:rsidRPr="00483D9C" w:rsidRDefault="000B2787" w:rsidP="00F67725">
      <w:pPr>
        <w:widowControl w:val="0"/>
        <w:numPr>
          <w:ilvl w:val="0"/>
          <w:numId w:val="10"/>
        </w:numPr>
        <w:tabs>
          <w:tab w:val="left" w:pos="511"/>
          <w:tab w:val="left" w:pos="5387"/>
        </w:tabs>
        <w:autoSpaceDE w:val="0"/>
        <w:autoSpaceDN w:val="0"/>
        <w:spacing w:after="0" w:line="240" w:lineRule="auto"/>
        <w:rPr>
          <w:rFonts w:eastAsia="Times New Roman" w:cs="Times New Roman"/>
          <w:lang w:val="es-ES" w:eastAsia="es-ES" w:bidi="es-ES"/>
        </w:rPr>
      </w:pPr>
      <w:r w:rsidRPr="00483D9C">
        <w:rPr>
          <w:rFonts w:eastAsia="Times New Roman" w:cs="Times New Roman"/>
          <w:w w:val="115"/>
          <w:lang w:val="es-ES" w:eastAsia="es-ES" w:bidi="es-ES"/>
        </w:rPr>
        <w:t>Embargo preventivo de bienes muebles y</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derechos.</w:t>
      </w:r>
    </w:p>
    <w:p w:rsidR="000B2787" w:rsidRPr="00483D9C" w:rsidRDefault="000B2787" w:rsidP="00F67725">
      <w:pPr>
        <w:widowControl w:val="0"/>
        <w:numPr>
          <w:ilvl w:val="0"/>
          <w:numId w:val="10"/>
        </w:numPr>
        <w:tabs>
          <w:tab w:val="left" w:pos="511"/>
          <w:tab w:val="left" w:pos="5387"/>
        </w:tabs>
        <w:autoSpaceDE w:val="0"/>
        <w:autoSpaceDN w:val="0"/>
        <w:spacing w:after="0" w:line="240" w:lineRule="auto"/>
        <w:rPr>
          <w:rFonts w:eastAsia="Times New Roman" w:cs="Times New Roman"/>
          <w:lang w:val="es-ES" w:eastAsia="es-ES" w:bidi="es-ES"/>
        </w:rPr>
      </w:pPr>
      <w:r w:rsidRPr="00483D9C">
        <w:rPr>
          <w:rFonts w:eastAsia="Times New Roman" w:cs="Times New Roman"/>
          <w:w w:val="115"/>
          <w:lang w:val="es-ES" w:eastAsia="es-ES" w:bidi="es-ES"/>
        </w:rPr>
        <w:t>Retención de bienes muebles.</w:t>
      </w:r>
    </w:p>
    <w:p w:rsidR="000B2787" w:rsidRPr="00483D9C" w:rsidRDefault="000B2787" w:rsidP="00F67725">
      <w:pPr>
        <w:widowControl w:val="0"/>
        <w:numPr>
          <w:ilvl w:val="0"/>
          <w:numId w:val="10"/>
        </w:numPr>
        <w:tabs>
          <w:tab w:val="left" w:pos="511"/>
          <w:tab w:val="left" w:pos="5387"/>
        </w:tabs>
        <w:autoSpaceDE w:val="0"/>
        <w:autoSpaceDN w:val="0"/>
        <w:spacing w:after="0" w:line="240" w:lineRule="auto"/>
        <w:rPr>
          <w:rFonts w:eastAsia="Times New Roman" w:cs="Times New Roman"/>
          <w:lang w:val="es-ES" w:eastAsia="es-ES" w:bidi="es-ES"/>
        </w:rPr>
      </w:pPr>
      <w:r w:rsidRPr="00483D9C">
        <w:rPr>
          <w:rFonts w:eastAsia="Times New Roman" w:cs="Times New Roman"/>
          <w:w w:val="115"/>
          <w:lang w:val="es-ES" w:eastAsia="es-ES" w:bidi="es-ES"/>
        </w:rPr>
        <w:t>Prohibición de enajenar y gravar bienes</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inmuebles.</w:t>
      </w:r>
    </w:p>
    <w:p w:rsidR="000B2787" w:rsidRPr="00483D9C" w:rsidRDefault="000B2787" w:rsidP="00F67725">
      <w:pPr>
        <w:widowControl w:val="0"/>
        <w:numPr>
          <w:ilvl w:val="0"/>
          <w:numId w:val="10"/>
        </w:numPr>
        <w:tabs>
          <w:tab w:val="left" w:pos="511"/>
          <w:tab w:val="left" w:pos="5387"/>
        </w:tabs>
        <w:autoSpaceDE w:val="0"/>
        <w:autoSpaceDN w:val="0"/>
        <w:spacing w:after="0" w:line="240" w:lineRule="auto"/>
        <w:ind w:left="511" w:right="38" w:hanging="210"/>
        <w:rPr>
          <w:rFonts w:eastAsia="Times New Roman" w:cs="Times New Roman"/>
          <w:lang w:val="es-ES" w:eastAsia="es-ES" w:bidi="es-ES"/>
        </w:rPr>
      </w:pPr>
      <w:r w:rsidRPr="00483D9C">
        <w:rPr>
          <w:rFonts w:eastAsia="Times New Roman" w:cs="Times New Roman"/>
          <w:w w:val="115"/>
          <w:lang w:val="es-ES" w:eastAsia="es-ES" w:bidi="es-ES"/>
        </w:rPr>
        <w:t>Suspensión de las devoluciones tributarias o de pagos de otra naturaleza que deban realizar entes u órganos públicos a favor de los obligados</w:t>
      </w:r>
      <w:r w:rsidRPr="00483D9C">
        <w:rPr>
          <w:rFonts w:eastAsia="Times New Roman" w:cs="Times New Roman"/>
          <w:spacing w:val="9"/>
          <w:w w:val="115"/>
          <w:lang w:val="es-ES" w:eastAsia="es-ES" w:bidi="es-ES"/>
        </w:rPr>
        <w:t xml:space="preserve"> </w:t>
      </w:r>
      <w:r w:rsidRPr="00483D9C">
        <w:rPr>
          <w:rFonts w:eastAsia="Times New Roman" w:cs="Times New Roman"/>
          <w:w w:val="115"/>
          <w:lang w:val="es-ES" w:eastAsia="es-ES" w:bidi="es-ES"/>
        </w:rPr>
        <w:t>tributarios.</w:t>
      </w:r>
    </w:p>
    <w:p w:rsidR="000B2787" w:rsidRPr="00483D9C" w:rsidRDefault="000B2787" w:rsidP="00F67725">
      <w:pPr>
        <w:widowControl w:val="0"/>
        <w:numPr>
          <w:ilvl w:val="0"/>
          <w:numId w:val="10"/>
        </w:numPr>
        <w:tabs>
          <w:tab w:val="left" w:pos="512"/>
          <w:tab w:val="left" w:pos="5387"/>
        </w:tabs>
        <w:autoSpaceDE w:val="0"/>
        <w:autoSpaceDN w:val="0"/>
        <w:spacing w:before="1" w:after="0" w:line="240" w:lineRule="auto"/>
        <w:ind w:left="511" w:hanging="210"/>
        <w:rPr>
          <w:rFonts w:eastAsia="Times New Roman" w:cs="Times New Roman"/>
          <w:lang w:val="es-ES" w:eastAsia="es-ES" w:bidi="es-ES"/>
        </w:rPr>
      </w:pPr>
      <w:r w:rsidRPr="00483D9C">
        <w:rPr>
          <w:rFonts w:eastAsia="Times New Roman" w:cs="Times New Roman"/>
          <w:w w:val="115"/>
          <w:lang w:val="es-ES" w:eastAsia="es-ES" w:bidi="es-ES"/>
        </w:rPr>
        <w:t>Suspensión del disfrute de incentivos fiscales</w:t>
      </w:r>
      <w:r w:rsidRPr="00483D9C">
        <w:rPr>
          <w:rFonts w:eastAsia="Times New Roman" w:cs="Times New Roman"/>
          <w:spacing w:val="4"/>
          <w:w w:val="115"/>
          <w:lang w:val="es-ES" w:eastAsia="es-ES" w:bidi="es-ES"/>
        </w:rPr>
        <w:t xml:space="preserve"> </w:t>
      </w:r>
      <w:r w:rsidRPr="00483D9C">
        <w:rPr>
          <w:rFonts w:eastAsia="Times New Roman" w:cs="Times New Roman"/>
          <w:w w:val="115"/>
          <w:lang w:val="es-ES" w:eastAsia="es-ES" w:bidi="es-ES"/>
        </w:rPr>
        <w:t>otorgados.</w:t>
      </w:r>
    </w:p>
    <w:p w:rsidR="000B2787" w:rsidRPr="00483D9C" w:rsidRDefault="000B2787" w:rsidP="00F67725">
      <w:pPr>
        <w:widowControl w:val="0"/>
        <w:numPr>
          <w:ilvl w:val="0"/>
          <w:numId w:val="10"/>
        </w:numPr>
        <w:tabs>
          <w:tab w:val="left" w:pos="512"/>
          <w:tab w:val="left" w:pos="5387"/>
        </w:tabs>
        <w:autoSpaceDE w:val="0"/>
        <w:autoSpaceDN w:val="0"/>
        <w:spacing w:after="0" w:line="240" w:lineRule="auto"/>
        <w:ind w:left="511" w:hanging="210"/>
        <w:rPr>
          <w:rFonts w:eastAsia="Times New Roman" w:cs="Times New Roman"/>
          <w:lang w:val="es-ES" w:eastAsia="es-ES" w:bidi="es-ES"/>
        </w:rPr>
      </w:pPr>
      <w:r w:rsidRPr="00483D9C">
        <w:rPr>
          <w:rFonts w:eastAsia="Times New Roman" w:cs="Times New Roman"/>
          <w:w w:val="115"/>
          <w:lang w:val="es-ES" w:eastAsia="es-ES" w:bidi="es-ES"/>
        </w:rPr>
        <w:t>Prohibición general de movimientos de cuentas</w:t>
      </w:r>
      <w:r w:rsidRPr="00483D9C">
        <w:rPr>
          <w:rFonts w:eastAsia="Times New Roman" w:cs="Times New Roman"/>
          <w:spacing w:val="3"/>
          <w:w w:val="115"/>
          <w:lang w:val="es-ES" w:eastAsia="es-ES" w:bidi="es-ES"/>
        </w:rPr>
        <w:t xml:space="preserve"> </w:t>
      </w:r>
      <w:r w:rsidRPr="00483D9C">
        <w:rPr>
          <w:rFonts w:eastAsia="Times New Roman" w:cs="Times New Roman"/>
          <w:w w:val="115"/>
          <w:lang w:val="es-ES" w:eastAsia="es-ES" w:bidi="es-ES"/>
        </w:rPr>
        <w:t>bancarias.</w:t>
      </w:r>
    </w:p>
    <w:p w:rsidR="000B2787" w:rsidRPr="00483D9C" w:rsidRDefault="000B2787" w:rsidP="00F67725">
      <w:pPr>
        <w:widowControl w:val="0"/>
        <w:numPr>
          <w:ilvl w:val="0"/>
          <w:numId w:val="10"/>
        </w:numPr>
        <w:tabs>
          <w:tab w:val="left" w:pos="512"/>
          <w:tab w:val="left" w:pos="5387"/>
        </w:tabs>
        <w:autoSpaceDE w:val="0"/>
        <w:autoSpaceDN w:val="0"/>
        <w:spacing w:before="77" w:after="0" w:line="240" w:lineRule="auto"/>
        <w:ind w:right="40"/>
        <w:rPr>
          <w:rFonts w:eastAsia="Times New Roman" w:cs="Times New Roman"/>
          <w:lang w:val="es-ES" w:eastAsia="es-ES" w:bidi="es-ES"/>
        </w:rPr>
      </w:pPr>
      <w:r w:rsidRPr="00483D9C">
        <w:rPr>
          <w:rFonts w:eastAsia="Times New Roman" w:cs="Times New Roman"/>
          <w:w w:val="115"/>
          <w:lang w:val="es-ES" w:eastAsia="es-ES" w:bidi="es-ES"/>
        </w:rPr>
        <w:t>Cualquier otra que a criterio de la Administración Tributaria asegure el cobro   de las obligaciones</w:t>
      </w:r>
      <w:r w:rsidRPr="00483D9C">
        <w:rPr>
          <w:rFonts w:eastAsia="Times New Roman" w:cs="Times New Roman"/>
          <w:spacing w:val="-2"/>
          <w:w w:val="115"/>
          <w:lang w:val="es-ES" w:eastAsia="es-ES" w:bidi="es-ES"/>
        </w:rPr>
        <w:t xml:space="preserve"> </w:t>
      </w:r>
      <w:r w:rsidRPr="00483D9C">
        <w:rPr>
          <w:rFonts w:eastAsia="Times New Roman" w:cs="Times New Roman"/>
          <w:w w:val="115"/>
          <w:lang w:val="es-ES" w:eastAsia="es-ES" w:bidi="es-ES"/>
        </w:rPr>
        <w:t>tributarias.</w:t>
      </w:r>
    </w:p>
    <w:p w:rsidR="000B2787" w:rsidRPr="00483D9C" w:rsidRDefault="000B2787" w:rsidP="00F67725">
      <w:pPr>
        <w:widowControl w:val="0"/>
        <w:tabs>
          <w:tab w:val="left" w:pos="5387"/>
        </w:tabs>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b/>
          <w:w w:val="115"/>
          <w:lang w:val="es-ES" w:eastAsia="es-ES" w:bidi="es-ES"/>
        </w:rPr>
        <w:t>Artículo 240.</w:t>
      </w:r>
      <w:r w:rsidRPr="00483D9C">
        <w:rPr>
          <w:rFonts w:eastAsia="Times New Roman" w:cs="Times New Roman"/>
          <w:w w:val="115"/>
          <w:lang w:val="es-ES" w:eastAsia="es-ES" w:bidi="es-ES"/>
        </w:rPr>
        <w:t xml:space="preserve"> Las medidas adoptadas tendrán plena vigencia durante todo el  tiempo que dure el riesgo en la percepción del crédito y sin perjuicio que la Administración Tributaria acuerde su sustitución o</w:t>
      </w:r>
      <w:r w:rsidRPr="00483D9C">
        <w:rPr>
          <w:rFonts w:eastAsia="Times New Roman" w:cs="Times New Roman"/>
          <w:spacing w:val="5"/>
          <w:w w:val="115"/>
          <w:lang w:val="es-ES" w:eastAsia="es-ES" w:bidi="es-ES"/>
        </w:rPr>
        <w:t xml:space="preserve"> </w:t>
      </w:r>
      <w:r w:rsidRPr="00483D9C">
        <w:rPr>
          <w:rFonts w:eastAsia="Times New Roman" w:cs="Times New Roman"/>
          <w:w w:val="115"/>
          <w:lang w:val="es-ES" w:eastAsia="es-ES" w:bidi="es-ES"/>
        </w:rPr>
        <w:t>ampliación.</w:t>
      </w:r>
    </w:p>
    <w:p w:rsidR="000B2787" w:rsidRPr="00483D9C" w:rsidRDefault="000B2787" w:rsidP="00F67725">
      <w:pPr>
        <w:widowControl w:val="0"/>
        <w:tabs>
          <w:tab w:val="left" w:pos="5387"/>
        </w:tabs>
        <w:autoSpaceDE w:val="0"/>
        <w:autoSpaceDN w:val="0"/>
        <w:spacing w:after="0" w:line="240" w:lineRule="auto"/>
        <w:ind w:right="40"/>
        <w:jc w:val="both"/>
        <w:rPr>
          <w:rFonts w:eastAsia="Times New Roman" w:cs="Times New Roman"/>
          <w:lang w:val="es-ES" w:eastAsia="es-ES" w:bidi="es-ES"/>
        </w:rPr>
      </w:pPr>
      <w:r w:rsidRPr="00483D9C">
        <w:rPr>
          <w:rFonts w:eastAsia="Times New Roman" w:cs="Times New Roman"/>
          <w:w w:val="115"/>
          <w:lang w:val="es-ES" w:eastAsia="es-ES" w:bidi="es-ES"/>
        </w:rPr>
        <w:t>De llegar a concurrir el riesgo en varias administraciones tributarias, tendrá prevalencia la medida cautelar decretada por la Administración  Tributaria Nacional.</w:t>
      </w:r>
    </w:p>
    <w:p w:rsidR="000B2787" w:rsidRPr="00483D9C" w:rsidRDefault="000B2787" w:rsidP="00F67725">
      <w:pPr>
        <w:widowControl w:val="0"/>
        <w:tabs>
          <w:tab w:val="left" w:pos="5387"/>
        </w:tabs>
        <w:autoSpaceDE w:val="0"/>
        <w:autoSpaceDN w:val="0"/>
        <w:spacing w:after="0" w:line="240" w:lineRule="auto"/>
        <w:ind w:right="62"/>
        <w:jc w:val="both"/>
        <w:rPr>
          <w:rFonts w:eastAsia="Times New Roman" w:cs="Times New Roman"/>
          <w:lang w:val="es-ES" w:eastAsia="es-ES" w:bidi="es-ES"/>
        </w:rPr>
      </w:pPr>
      <w:r w:rsidRPr="00483D9C">
        <w:rPr>
          <w:rFonts w:eastAsia="Times New Roman" w:cs="Times New Roman"/>
          <w:b/>
          <w:w w:val="115"/>
          <w:lang w:val="es-ES" w:eastAsia="es-ES" w:bidi="es-ES"/>
        </w:rPr>
        <w:t>Artículo 241</w:t>
      </w:r>
      <w:r w:rsidRPr="00483D9C">
        <w:rPr>
          <w:rFonts w:eastAsia="Times New Roman" w:cs="Times New Roman"/>
          <w:w w:val="115"/>
          <w:lang w:val="es-ES" w:eastAsia="es-ES" w:bidi="es-ES"/>
        </w:rPr>
        <w:t>. Para acordar la medida la Administración Tributaria no prestará caución. No obstante, será responsable de sus resultados.</w:t>
      </w:r>
    </w:p>
    <w:p w:rsidR="000B2787" w:rsidRPr="00483D9C" w:rsidRDefault="000B2787" w:rsidP="00F67725">
      <w:pPr>
        <w:widowControl w:val="0"/>
        <w:tabs>
          <w:tab w:val="left" w:pos="5387"/>
        </w:tabs>
        <w:autoSpaceDE w:val="0"/>
        <w:autoSpaceDN w:val="0"/>
        <w:spacing w:after="0" w:line="240" w:lineRule="auto"/>
        <w:ind w:right="63"/>
        <w:jc w:val="both"/>
        <w:rPr>
          <w:rFonts w:eastAsia="Times New Roman" w:cs="Times New Roman"/>
          <w:lang w:val="es-ES" w:eastAsia="es-ES" w:bidi="es-ES"/>
        </w:rPr>
      </w:pPr>
      <w:r w:rsidRPr="00483D9C">
        <w:rPr>
          <w:rFonts w:eastAsia="Times New Roman" w:cs="Times New Roman"/>
          <w:b/>
          <w:w w:val="115"/>
          <w:lang w:val="es-ES" w:eastAsia="es-ES" w:bidi="es-ES"/>
        </w:rPr>
        <w:t>Artículo 242.</w:t>
      </w:r>
      <w:r w:rsidRPr="00483D9C">
        <w:rPr>
          <w:rFonts w:eastAsia="Times New Roman" w:cs="Times New Roman"/>
          <w:w w:val="115"/>
          <w:lang w:val="es-ES" w:eastAsia="es-ES" w:bidi="es-ES"/>
        </w:rPr>
        <w:t xml:space="preserve"> Las medidas adoptadas podrán ser sustituidas, a solicitud del interesado, por garantías que a juicio de la Administración Tributaria sean suficientes. No se aceptarán fraccionamientos de pago.</w:t>
      </w:r>
    </w:p>
    <w:p w:rsidR="000B2787" w:rsidRPr="00483D9C" w:rsidRDefault="000B2787" w:rsidP="00F67725">
      <w:pPr>
        <w:widowControl w:val="0"/>
        <w:tabs>
          <w:tab w:val="left" w:pos="5387"/>
        </w:tabs>
        <w:autoSpaceDE w:val="0"/>
        <w:autoSpaceDN w:val="0"/>
        <w:spacing w:after="0" w:line="240" w:lineRule="auto"/>
        <w:ind w:right="64"/>
        <w:jc w:val="both"/>
        <w:rPr>
          <w:rFonts w:eastAsia="Times New Roman" w:cs="Times New Roman"/>
          <w:lang w:val="es-ES" w:eastAsia="es-ES" w:bidi="es-ES"/>
        </w:rPr>
      </w:pPr>
      <w:r w:rsidRPr="00483D9C">
        <w:rPr>
          <w:rFonts w:eastAsia="Times New Roman" w:cs="Times New Roman"/>
          <w:b/>
          <w:w w:val="115"/>
          <w:lang w:val="es-ES" w:eastAsia="es-ES" w:bidi="es-ES"/>
        </w:rPr>
        <w:t>Artículo 243.</w:t>
      </w:r>
      <w:r w:rsidRPr="00483D9C">
        <w:rPr>
          <w:rFonts w:eastAsia="Times New Roman" w:cs="Times New Roman"/>
          <w:w w:val="115"/>
          <w:lang w:val="es-ES" w:eastAsia="es-ES" w:bidi="es-ES"/>
        </w:rPr>
        <w:t xml:space="preserve"> El sujeto pasivo, dentro de los tres (3) días hábiles siguientes a la ejecución de la medida, podrá, ante la misma autoridad que la acordó, oponerse a ella, exponiendo las razones o fundamentos que tuviere y promoviendo, en tal oportunidad, las pruebas que sean conducentes para demostrar sus afirmaciones.</w:t>
      </w:r>
    </w:p>
    <w:p w:rsidR="000B2787" w:rsidRPr="00483D9C" w:rsidRDefault="000B2787" w:rsidP="00F67725">
      <w:pPr>
        <w:widowControl w:val="0"/>
        <w:tabs>
          <w:tab w:val="left" w:pos="5387"/>
        </w:tabs>
        <w:autoSpaceDE w:val="0"/>
        <w:autoSpaceDN w:val="0"/>
        <w:spacing w:after="0" w:line="240" w:lineRule="auto"/>
        <w:ind w:right="66"/>
        <w:jc w:val="both"/>
        <w:rPr>
          <w:rFonts w:eastAsia="Times New Roman" w:cs="Times New Roman"/>
          <w:lang w:val="es-ES" w:eastAsia="es-ES" w:bidi="es-ES"/>
        </w:rPr>
      </w:pPr>
      <w:r w:rsidRPr="00483D9C">
        <w:rPr>
          <w:rFonts w:eastAsia="Times New Roman" w:cs="Times New Roman"/>
          <w:w w:val="115"/>
          <w:lang w:val="es-ES" w:eastAsia="es-ES" w:bidi="es-ES"/>
        </w:rPr>
        <w:t>Efectuada la oposición, se entenderá abierta una articulación de ocho (8) días hábiles, a los fines de la evacuación de las pruebas promovidas.</w:t>
      </w:r>
    </w:p>
    <w:p w:rsidR="000B2787" w:rsidRPr="00483D9C" w:rsidRDefault="000B2787" w:rsidP="00F67725">
      <w:pPr>
        <w:widowControl w:val="0"/>
        <w:tabs>
          <w:tab w:val="left" w:pos="5387"/>
        </w:tabs>
        <w:autoSpaceDE w:val="0"/>
        <w:autoSpaceDN w:val="0"/>
        <w:spacing w:before="112" w:after="0" w:line="240" w:lineRule="auto"/>
        <w:ind w:right="65"/>
        <w:jc w:val="both"/>
        <w:rPr>
          <w:rFonts w:eastAsia="Times New Roman" w:cs="Times New Roman"/>
          <w:lang w:val="es-ES" w:eastAsia="es-ES" w:bidi="es-ES"/>
        </w:rPr>
      </w:pPr>
      <w:r w:rsidRPr="00483D9C">
        <w:rPr>
          <w:rFonts w:eastAsia="Times New Roman" w:cs="Times New Roman"/>
          <w:b/>
          <w:w w:val="115"/>
          <w:lang w:val="es-ES" w:eastAsia="es-ES" w:bidi="es-ES"/>
        </w:rPr>
        <w:t>Artículo 244.</w:t>
      </w:r>
      <w:r w:rsidRPr="00483D9C">
        <w:rPr>
          <w:rFonts w:eastAsia="Times New Roman" w:cs="Times New Roman"/>
          <w:w w:val="115"/>
          <w:lang w:val="es-ES" w:eastAsia="es-ES" w:bidi="es-ES"/>
        </w:rPr>
        <w:t xml:space="preserve"> La Administración Tributaria dentro de los tres (3) días hábiles siguientes de haber expirado el término probatorio, decidirá la oposición.</w:t>
      </w:r>
    </w:p>
    <w:p w:rsidR="000B2787" w:rsidRPr="00483D9C" w:rsidRDefault="000B2787" w:rsidP="00F67725">
      <w:pPr>
        <w:widowControl w:val="0"/>
        <w:tabs>
          <w:tab w:val="left" w:pos="5387"/>
        </w:tabs>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w w:val="125"/>
          <w:lang w:val="es-ES" w:eastAsia="es-ES" w:bidi="es-ES"/>
        </w:rPr>
        <w:t>Contra la decisión podrá interponerse el Recurso Contencioso Tributario, el cual  no suspenderá la ejecución de la</w:t>
      </w:r>
      <w:r w:rsidRPr="00483D9C">
        <w:rPr>
          <w:rFonts w:eastAsia="Times New Roman" w:cs="Times New Roman"/>
          <w:spacing w:val="-6"/>
          <w:w w:val="125"/>
          <w:lang w:val="es-ES" w:eastAsia="es-ES" w:bidi="es-ES"/>
        </w:rPr>
        <w:t xml:space="preserve"> </w:t>
      </w:r>
      <w:r w:rsidRPr="00483D9C">
        <w:rPr>
          <w:rFonts w:eastAsia="Times New Roman" w:cs="Times New Roman"/>
          <w:w w:val="125"/>
          <w:lang w:val="es-ES" w:eastAsia="es-ES" w:bidi="es-ES"/>
        </w:rPr>
        <w:t>medida.</w:t>
      </w:r>
    </w:p>
    <w:p w:rsidR="000B2787" w:rsidRPr="00483D9C" w:rsidRDefault="000B2787" w:rsidP="00F67725">
      <w:pPr>
        <w:widowControl w:val="0"/>
        <w:tabs>
          <w:tab w:val="left" w:pos="5387"/>
        </w:tabs>
        <w:autoSpaceDE w:val="0"/>
        <w:autoSpaceDN w:val="0"/>
        <w:spacing w:before="122" w:after="0" w:line="240" w:lineRule="auto"/>
        <w:ind w:right="1946"/>
        <w:jc w:val="center"/>
        <w:outlineLvl w:val="6"/>
        <w:rPr>
          <w:rFonts w:eastAsia="Times New Roman" w:cs="Times New Roman"/>
          <w:b/>
          <w:bCs/>
          <w:lang w:val="es-ES" w:eastAsia="es-ES" w:bidi="es-ES"/>
        </w:rPr>
      </w:pPr>
      <w:r w:rsidRPr="00483D9C">
        <w:rPr>
          <w:rFonts w:eastAsia="Times New Roman" w:cs="Times New Roman"/>
          <w:b/>
          <w:bCs/>
          <w:w w:val="125"/>
          <w:lang w:val="es-ES" w:eastAsia="es-ES" w:bidi="es-ES"/>
        </w:rPr>
        <w:t>Sección Décima Tercera</w:t>
      </w:r>
    </w:p>
    <w:p w:rsidR="000B2787" w:rsidRPr="00483D9C" w:rsidRDefault="000B2787" w:rsidP="00F67725">
      <w:pPr>
        <w:widowControl w:val="0"/>
        <w:tabs>
          <w:tab w:val="left" w:pos="5387"/>
        </w:tabs>
        <w:autoSpaceDE w:val="0"/>
        <w:autoSpaceDN w:val="0"/>
        <w:spacing w:before="74" w:after="0" w:line="240" w:lineRule="auto"/>
        <w:ind w:right="727"/>
        <w:jc w:val="center"/>
        <w:rPr>
          <w:rFonts w:eastAsia="Times New Roman" w:cs="Times New Roman"/>
          <w:b/>
          <w:lang w:val="es-ES" w:eastAsia="es-ES" w:bidi="es-ES"/>
        </w:rPr>
      </w:pPr>
      <w:r w:rsidRPr="00483D9C">
        <w:rPr>
          <w:rFonts w:eastAsia="Times New Roman" w:cs="Times New Roman"/>
          <w:b/>
          <w:w w:val="125"/>
          <w:lang w:val="es-ES" w:eastAsia="es-ES" w:bidi="es-ES"/>
        </w:rPr>
        <w:lastRenderedPageBreak/>
        <w:t>Del Tratamiento de Mercancías Objeto de Comiso</w:t>
      </w:r>
    </w:p>
    <w:p w:rsidR="000B2787" w:rsidRPr="00483D9C" w:rsidRDefault="000B2787" w:rsidP="00F67725">
      <w:pPr>
        <w:widowControl w:val="0"/>
        <w:tabs>
          <w:tab w:val="left" w:pos="5387"/>
        </w:tabs>
        <w:autoSpaceDE w:val="0"/>
        <w:autoSpaceDN w:val="0"/>
        <w:spacing w:after="0" w:line="240" w:lineRule="auto"/>
        <w:ind w:right="301"/>
        <w:jc w:val="both"/>
        <w:rPr>
          <w:rFonts w:eastAsia="Times New Roman" w:cs="Times New Roman"/>
          <w:lang w:val="es-ES" w:eastAsia="es-ES" w:bidi="es-ES"/>
        </w:rPr>
      </w:pPr>
      <w:r w:rsidRPr="00483D9C">
        <w:rPr>
          <w:rFonts w:eastAsia="Times New Roman" w:cs="Times New Roman"/>
          <w:b/>
          <w:w w:val="125"/>
          <w:lang w:val="es-ES" w:eastAsia="es-ES" w:bidi="es-ES"/>
        </w:rPr>
        <w:t>Artículo 245</w:t>
      </w:r>
      <w:r w:rsidRPr="00483D9C">
        <w:rPr>
          <w:rFonts w:eastAsia="Times New Roman" w:cs="Times New Roman"/>
          <w:w w:val="125"/>
          <w:lang w:val="es-ES" w:eastAsia="es-ES" w:bidi="es-ES"/>
        </w:rPr>
        <w:t>. En casos de ilícitos cuya comisión comporte pena de comiso se seguirá el procedimiento previsto en esta sección.</w:t>
      </w:r>
    </w:p>
    <w:p w:rsidR="000B2787" w:rsidRPr="00483D9C" w:rsidRDefault="000B2787" w:rsidP="00F67725">
      <w:pPr>
        <w:widowControl w:val="0"/>
        <w:tabs>
          <w:tab w:val="left" w:pos="5387"/>
        </w:tabs>
        <w:autoSpaceDE w:val="0"/>
        <w:autoSpaceDN w:val="0"/>
        <w:spacing w:after="0" w:line="240" w:lineRule="auto"/>
        <w:ind w:right="300"/>
        <w:jc w:val="both"/>
        <w:rPr>
          <w:rFonts w:eastAsia="Times New Roman" w:cs="Times New Roman"/>
          <w:lang w:val="es-ES" w:eastAsia="es-ES" w:bidi="es-ES"/>
        </w:rPr>
      </w:pPr>
      <w:r w:rsidRPr="00483D9C">
        <w:rPr>
          <w:rFonts w:eastAsia="Times New Roman" w:cs="Times New Roman"/>
          <w:b/>
          <w:w w:val="125"/>
          <w:lang w:val="es-ES" w:eastAsia="es-ES" w:bidi="es-ES"/>
        </w:rPr>
        <w:t>Artículo 246</w:t>
      </w:r>
      <w:r w:rsidRPr="00483D9C">
        <w:rPr>
          <w:rFonts w:eastAsia="Times New Roman" w:cs="Times New Roman"/>
          <w:w w:val="125"/>
          <w:lang w:val="es-ES" w:eastAsia="es-ES" w:bidi="es-ES"/>
        </w:rPr>
        <w:t xml:space="preserve">. Cuando se trate de pena de comiso, su declaratoria en los casos previstos por este Código, procederá siempre, aun cuando no hubiera contraventor conocido. La pena de comiso de mercancías, así como la de los envases o embalajes que las contengan, será independiente de </w:t>
      </w:r>
      <w:proofErr w:type="gramStart"/>
      <w:r w:rsidRPr="00483D9C">
        <w:rPr>
          <w:rFonts w:eastAsia="Times New Roman" w:cs="Times New Roman"/>
          <w:w w:val="125"/>
          <w:lang w:val="es-ES" w:eastAsia="es-ES" w:bidi="es-ES"/>
        </w:rPr>
        <w:t>cualesquiera</w:t>
      </w:r>
      <w:proofErr w:type="gramEnd"/>
      <w:r w:rsidRPr="00483D9C">
        <w:rPr>
          <w:rFonts w:eastAsia="Times New Roman" w:cs="Times New Roman"/>
          <w:w w:val="125"/>
          <w:lang w:val="es-ES" w:eastAsia="es-ES" w:bidi="es-ES"/>
        </w:rPr>
        <w:t xml:space="preserve"> de las sanciones restrictivas de libertad o pecuniarias</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impuestas.</w:t>
      </w:r>
    </w:p>
    <w:p w:rsidR="000B2787" w:rsidRPr="00483D9C" w:rsidRDefault="000B2787" w:rsidP="00F67725">
      <w:pPr>
        <w:widowControl w:val="0"/>
        <w:tabs>
          <w:tab w:val="left" w:pos="5387"/>
        </w:tabs>
        <w:autoSpaceDE w:val="0"/>
        <w:autoSpaceDN w:val="0"/>
        <w:spacing w:before="122" w:after="0" w:line="240" w:lineRule="auto"/>
        <w:ind w:right="301"/>
        <w:jc w:val="both"/>
        <w:rPr>
          <w:rFonts w:eastAsia="Times New Roman" w:cs="Times New Roman"/>
          <w:lang w:val="es-ES" w:eastAsia="es-ES" w:bidi="es-ES"/>
        </w:rPr>
      </w:pPr>
      <w:r w:rsidRPr="00483D9C">
        <w:rPr>
          <w:rFonts w:eastAsia="Times New Roman" w:cs="Times New Roman"/>
          <w:b/>
          <w:w w:val="125"/>
          <w:lang w:val="es-ES" w:eastAsia="es-ES" w:bidi="es-ES"/>
        </w:rPr>
        <w:t>Artículo 247.</w:t>
      </w:r>
      <w:r w:rsidRPr="00483D9C">
        <w:rPr>
          <w:rFonts w:eastAsia="Times New Roman" w:cs="Times New Roman"/>
          <w:w w:val="125"/>
          <w:lang w:val="es-ES" w:eastAsia="es-ES" w:bidi="es-ES"/>
        </w:rPr>
        <w:t xml:space="preserve"> Cuando proceda el comiso, los funcionarios competentes que lo practiquen, harán entrega de los efectos decomisados a la máxima autoridad de la respectiva oficina de la Administración Tributaria a través de la cual se vaya a tramitar el procedimiento.</w:t>
      </w:r>
    </w:p>
    <w:p w:rsidR="000B2787" w:rsidRPr="00483D9C" w:rsidRDefault="000B2787" w:rsidP="00F67725">
      <w:pPr>
        <w:widowControl w:val="0"/>
        <w:tabs>
          <w:tab w:val="left" w:pos="5387"/>
        </w:tabs>
        <w:autoSpaceDE w:val="0"/>
        <w:autoSpaceDN w:val="0"/>
        <w:spacing w:before="1" w:after="0" w:line="240" w:lineRule="auto"/>
        <w:ind w:right="301"/>
        <w:jc w:val="both"/>
        <w:rPr>
          <w:rFonts w:eastAsia="Times New Roman" w:cs="Times New Roman"/>
          <w:lang w:val="es-ES" w:eastAsia="es-ES" w:bidi="es-ES"/>
        </w:rPr>
      </w:pPr>
      <w:r w:rsidRPr="00483D9C">
        <w:rPr>
          <w:rFonts w:eastAsia="Times New Roman" w:cs="Times New Roman"/>
          <w:w w:val="125"/>
          <w:lang w:val="es-ES" w:eastAsia="es-ES" w:bidi="es-ES"/>
        </w:rPr>
        <w:t>En el momento de practicar el comiso, se levantará acta en la que se harán constar todas las circunstancias que concurran y se especificarán los efectos del comiso, su naturaleza, número, peso y valor. Dicha acta se emitirá en dos ejemplares, los cuales deberán ser firmados por el o los funcionarios actuantes y por el infractor o su representante legal, si estuvieren presentes. En la misma fecha, el funcionario enviará a la respectiva oficina de la Administración Tributaria un informe, anexando uno de los originales del acta levantada junto con los efectos en comiso para su guarda y custodia, a los fines legales consiguientes.</w:t>
      </w:r>
    </w:p>
    <w:p w:rsidR="000B2787" w:rsidRPr="00483D9C" w:rsidRDefault="000B2787" w:rsidP="00F67725">
      <w:pPr>
        <w:widowControl w:val="0"/>
        <w:tabs>
          <w:tab w:val="left" w:pos="5387"/>
        </w:tabs>
        <w:autoSpaceDE w:val="0"/>
        <w:autoSpaceDN w:val="0"/>
        <w:spacing w:before="122" w:after="0" w:line="240" w:lineRule="auto"/>
        <w:ind w:right="303"/>
        <w:jc w:val="both"/>
        <w:rPr>
          <w:rFonts w:eastAsia="Times New Roman" w:cs="Times New Roman"/>
          <w:lang w:val="es-ES" w:eastAsia="es-ES" w:bidi="es-ES"/>
        </w:rPr>
      </w:pPr>
      <w:r w:rsidRPr="00483D9C">
        <w:rPr>
          <w:rFonts w:eastAsia="Times New Roman" w:cs="Times New Roman"/>
          <w:b/>
          <w:w w:val="125"/>
          <w:lang w:val="es-ES" w:eastAsia="es-ES" w:bidi="es-ES"/>
        </w:rPr>
        <w:t>Artículo 248.</w:t>
      </w:r>
      <w:r w:rsidRPr="00483D9C">
        <w:rPr>
          <w:rFonts w:eastAsia="Times New Roman" w:cs="Times New Roman"/>
          <w:w w:val="125"/>
          <w:lang w:val="es-ES" w:eastAsia="es-ES" w:bidi="es-ES"/>
        </w:rPr>
        <w:t xml:space="preserve"> Cuando el acto administrativo en el que se impuso la pena de  comiso haya quedado firme, la Administración Tributaria podrá optar por rematar los efectos, de acuerdo con el procedimiento establecido a tal efecto en la Ley Orgánica de Aduanas y su</w:t>
      </w:r>
      <w:r w:rsidRPr="00483D9C">
        <w:rPr>
          <w:rFonts w:eastAsia="Times New Roman" w:cs="Times New Roman"/>
          <w:spacing w:val="-6"/>
          <w:w w:val="125"/>
          <w:lang w:val="es-ES" w:eastAsia="es-ES" w:bidi="es-ES"/>
        </w:rPr>
        <w:t xml:space="preserve"> </w:t>
      </w:r>
      <w:r w:rsidRPr="00483D9C">
        <w:rPr>
          <w:rFonts w:eastAsia="Times New Roman" w:cs="Times New Roman"/>
          <w:w w:val="125"/>
          <w:lang w:val="es-ES" w:eastAsia="es-ES" w:bidi="es-ES"/>
        </w:rPr>
        <w:t>Reglamento.</w:t>
      </w:r>
    </w:p>
    <w:p w:rsidR="000B2787" w:rsidRPr="00483D9C" w:rsidRDefault="000B2787" w:rsidP="00F67725">
      <w:pPr>
        <w:widowControl w:val="0"/>
        <w:tabs>
          <w:tab w:val="left" w:pos="5387"/>
        </w:tabs>
        <w:autoSpaceDE w:val="0"/>
        <w:autoSpaceDN w:val="0"/>
        <w:spacing w:before="1" w:after="0" w:line="240" w:lineRule="auto"/>
        <w:ind w:right="303"/>
        <w:jc w:val="both"/>
        <w:rPr>
          <w:rFonts w:eastAsia="Times New Roman" w:cs="Times New Roman"/>
          <w:lang w:val="es-ES" w:eastAsia="es-ES" w:bidi="es-ES"/>
        </w:rPr>
      </w:pPr>
      <w:r w:rsidRPr="00483D9C">
        <w:rPr>
          <w:rFonts w:eastAsia="Times New Roman" w:cs="Times New Roman"/>
          <w:w w:val="125"/>
          <w:lang w:val="es-ES" w:eastAsia="es-ES" w:bidi="es-ES"/>
        </w:rPr>
        <w:t>Cuando las mercancías objeto de remate sean de evidente necesidad o interés social, la Administración Tributaria, previa decisión motivada, podrá disponer de ellas para su utilización por organismos públicos o por privados sin fines de lucro, que tengan a su cargo la prestación de servicios de interés</w:t>
      </w:r>
      <w:r w:rsidRPr="00483D9C">
        <w:rPr>
          <w:rFonts w:eastAsia="Times New Roman" w:cs="Times New Roman"/>
          <w:spacing w:val="-12"/>
          <w:w w:val="125"/>
          <w:lang w:val="es-ES" w:eastAsia="es-ES" w:bidi="es-ES"/>
        </w:rPr>
        <w:t xml:space="preserve"> </w:t>
      </w:r>
      <w:r w:rsidRPr="00483D9C">
        <w:rPr>
          <w:rFonts w:eastAsia="Times New Roman" w:cs="Times New Roman"/>
          <w:w w:val="125"/>
          <w:lang w:val="es-ES" w:eastAsia="es-ES" w:bidi="es-ES"/>
        </w:rPr>
        <w:t>social.</w:t>
      </w:r>
    </w:p>
    <w:p w:rsidR="000B2787" w:rsidRPr="00483D9C" w:rsidRDefault="000B2787" w:rsidP="00F67725">
      <w:pPr>
        <w:widowControl w:val="0"/>
        <w:tabs>
          <w:tab w:val="left" w:pos="5387"/>
        </w:tabs>
        <w:autoSpaceDE w:val="0"/>
        <w:autoSpaceDN w:val="0"/>
        <w:spacing w:before="2" w:after="0" w:line="240" w:lineRule="auto"/>
        <w:ind w:right="303"/>
        <w:jc w:val="both"/>
        <w:rPr>
          <w:rFonts w:eastAsia="Times New Roman" w:cs="Times New Roman"/>
          <w:lang w:val="es-ES" w:eastAsia="es-ES" w:bidi="es-ES"/>
        </w:rPr>
      </w:pPr>
      <w:r w:rsidRPr="00483D9C">
        <w:rPr>
          <w:rFonts w:eastAsia="Times New Roman" w:cs="Times New Roman"/>
          <w:w w:val="125"/>
          <w:lang w:val="es-ES" w:eastAsia="es-ES" w:bidi="es-ES"/>
        </w:rPr>
        <w:t>En los supuestos de ejercicio clandestino de especies gravadas, distribución de cigarrillos y demás manufacturas de tabaco ingresadas al país de contrabando, o de comercio de especies gravadas adulteradas, la Administración Tributaria ordenará la destrucción de la mercancía objeto de comiso en un plazo no mayor de quince (15) días continuos contados a partir de la fecha en que el acto administrativo en el que se impuso la pena de comiso haya quedado firme.</w:t>
      </w:r>
    </w:p>
    <w:p w:rsidR="000B2787" w:rsidRPr="00483D9C" w:rsidRDefault="000B2787" w:rsidP="00F67725">
      <w:pPr>
        <w:widowControl w:val="0"/>
        <w:tabs>
          <w:tab w:val="left" w:pos="5387"/>
        </w:tabs>
        <w:autoSpaceDE w:val="0"/>
        <w:autoSpaceDN w:val="0"/>
        <w:spacing w:before="111" w:after="0" w:line="240" w:lineRule="auto"/>
        <w:ind w:right="304"/>
        <w:jc w:val="both"/>
        <w:rPr>
          <w:rFonts w:eastAsia="Times New Roman" w:cs="Times New Roman"/>
          <w:lang w:val="es-ES" w:eastAsia="es-ES" w:bidi="es-ES"/>
        </w:rPr>
      </w:pPr>
      <w:r w:rsidRPr="00483D9C">
        <w:rPr>
          <w:rFonts w:eastAsia="Times New Roman" w:cs="Times New Roman"/>
          <w:b/>
          <w:w w:val="125"/>
          <w:lang w:val="es-ES" w:eastAsia="es-ES" w:bidi="es-ES"/>
        </w:rPr>
        <w:t>Artículo 249</w:t>
      </w:r>
      <w:r w:rsidRPr="00483D9C">
        <w:rPr>
          <w:rFonts w:eastAsia="Times New Roman" w:cs="Times New Roman"/>
          <w:w w:val="125"/>
          <w:lang w:val="es-ES" w:eastAsia="es-ES" w:bidi="es-ES"/>
        </w:rPr>
        <w:t>. En la destrucción de la mercancía establecida en el artículo precedente, deberá estar presente un funcionario de la Administración Tributaria, quien levantará un acta dejando constancia de dicha actuación. La referida acta se emitirá en dos ejemplares de los cuales, un ejemplar se entregará al interesado si estuviere presente, y el otro, será anexado al expediente respectivo.</w:t>
      </w:r>
    </w:p>
    <w:p w:rsidR="000B2787" w:rsidRPr="00483D9C" w:rsidRDefault="000B2787" w:rsidP="00F67725">
      <w:pPr>
        <w:widowControl w:val="0"/>
        <w:tabs>
          <w:tab w:val="left" w:pos="5387"/>
        </w:tabs>
        <w:autoSpaceDE w:val="0"/>
        <w:autoSpaceDN w:val="0"/>
        <w:spacing w:after="0" w:line="240" w:lineRule="auto"/>
        <w:ind w:right="1948"/>
        <w:jc w:val="center"/>
        <w:outlineLvl w:val="6"/>
        <w:rPr>
          <w:rFonts w:eastAsia="Times New Roman" w:cs="Times New Roman"/>
          <w:b/>
          <w:bCs/>
          <w:lang w:val="es-ES" w:eastAsia="es-ES" w:bidi="es-ES"/>
        </w:rPr>
      </w:pPr>
      <w:r w:rsidRPr="00483D9C">
        <w:rPr>
          <w:rFonts w:eastAsia="Times New Roman" w:cs="Times New Roman"/>
          <w:b/>
          <w:bCs/>
          <w:w w:val="125"/>
          <w:lang w:val="es-ES" w:eastAsia="es-ES" w:bidi="es-ES"/>
        </w:rPr>
        <w:t>Sección Décima Cuarta</w:t>
      </w:r>
    </w:p>
    <w:p w:rsidR="000B2787" w:rsidRPr="00483D9C" w:rsidRDefault="000B2787" w:rsidP="00F67725">
      <w:pPr>
        <w:widowControl w:val="0"/>
        <w:tabs>
          <w:tab w:val="left" w:pos="5387"/>
        </w:tabs>
        <w:autoSpaceDE w:val="0"/>
        <w:autoSpaceDN w:val="0"/>
        <w:spacing w:before="78" w:after="0" w:line="240" w:lineRule="auto"/>
        <w:ind w:right="729"/>
        <w:jc w:val="center"/>
        <w:rPr>
          <w:rFonts w:eastAsia="Times New Roman" w:cs="Times New Roman"/>
          <w:b/>
          <w:lang w:val="es-ES" w:eastAsia="es-ES" w:bidi="es-ES"/>
        </w:rPr>
      </w:pPr>
      <w:r w:rsidRPr="00483D9C">
        <w:rPr>
          <w:rFonts w:eastAsia="Times New Roman" w:cs="Times New Roman"/>
          <w:b/>
          <w:w w:val="125"/>
          <w:lang w:val="es-ES" w:eastAsia="es-ES" w:bidi="es-ES"/>
        </w:rPr>
        <w:t>De los Acuerdos Anticipados sobre Precios de Transferencia</w:t>
      </w:r>
    </w:p>
    <w:p w:rsidR="000B2787" w:rsidRPr="00483D9C" w:rsidRDefault="000B2787" w:rsidP="00F67725">
      <w:pPr>
        <w:widowControl w:val="0"/>
        <w:tabs>
          <w:tab w:val="left" w:pos="5387"/>
        </w:tabs>
        <w:autoSpaceDE w:val="0"/>
        <w:autoSpaceDN w:val="0"/>
        <w:spacing w:after="0" w:line="240" w:lineRule="auto"/>
        <w:ind w:right="301"/>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250. </w:t>
      </w:r>
      <w:r w:rsidRPr="00483D9C">
        <w:rPr>
          <w:rFonts w:eastAsia="Times New Roman" w:cs="Times New Roman"/>
          <w:w w:val="125"/>
          <w:lang w:val="es-ES" w:eastAsia="es-ES" w:bidi="es-ES"/>
        </w:rPr>
        <w:t xml:space="preserve">Los contribuyentes del impuesto sobre la renta, podrán </w:t>
      </w:r>
      <w:r w:rsidRPr="00483D9C">
        <w:rPr>
          <w:rFonts w:eastAsia="Times New Roman" w:cs="Times New Roman"/>
          <w:w w:val="125"/>
          <w:lang w:val="es-ES" w:eastAsia="es-ES" w:bidi="es-ES"/>
        </w:rPr>
        <w:lastRenderedPageBreak/>
        <w:t>someter a la Administración Tributaria una propuesta para la valoración de operaciones efectuadas entre partes vinculadas, con carácter previo a la realización de las mismas.</w:t>
      </w:r>
    </w:p>
    <w:p w:rsidR="000B2787" w:rsidRPr="00483D9C" w:rsidRDefault="000B2787" w:rsidP="00F67725">
      <w:pPr>
        <w:widowControl w:val="0"/>
        <w:tabs>
          <w:tab w:val="left" w:pos="5387"/>
        </w:tabs>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w w:val="125"/>
          <w:lang w:val="es-ES" w:eastAsia="es-ES" w:bidi="es-ES"/>
        </w:rPr>
        <w:t>La propuesta deberá referirse a la valoración de una o más transacciones individualmente consideradas, con la demostración de que las mismas se realizarán a los precios o montos que hubieran utilizado partes independientes en operaciones comparables.</w:t>
      </w:r>
    </w:p>
    <w:p w:rsidR="000B2787" w:rsidRPr="00483D9C" w:rsidRDefault="000B2787" w:rsidP="00F67725">
      <w:pPr>
        <w:widowControl w:val="0"/>
        <w:tabs>
          <w:tab w:val="left" w:pos="5387"/>
        </w:tabs>
        <w:autoSpaceDE w:val="0"/>
        <w:autoSpaceDN w:val="0"/>
        <w:spacing w:before="1" w:after="0" w:line="240" w:lineRule="auto"/>
        <w:ind w:right="302"/>
        <w:jc w:val="both"/>
        <w:rPr>
          <w:rFonts w:eastAsia="Times New Roman" w:cs="Times New Roman"/>
          <w:lang w:val="es-ES" w:eastAsia="es-ES" w:bidi="es-ES"/>
        </w:rPr>
      </w:pPr>
      <w:r w:rsidRPr="00483D9C">
        <w:rPr>
          <w:rFonts w:eastAsia="Times New Roman" w:cs="Times New Roman"/>
          <w:w w:val="125"/>
          <w:lang w:val="es-ES" w:eastAsia="es-ES" w:bidi="es-ES"/>
        </w:rPr>
        <w:t>También podrán formular las propuestas a que se refiere el encabezamiento de este artículo, las personas naturales, jurídicas o entidades no residentes o no domiciliadas en territorio venezolano, que proyectaren operar en  el país, a través de establecimiento permanente o de entidades con las que se hallaren</w:t>
      </w:r>
      <w:r w:rsidRPr="00483D9C">
        <w:rPr>
          <w:rFonts w:eastAsia="Times New Roman" w:cs="Times New Roman"/>
          <w:spacing w:val="-24"/>
          <w:w w:val="125"/>
          <w:lang w:val="es-ES" w:eastAsia="es-ES" w:bidi="es-ES"/>
        </w:rPr>
        <w:t xml:space="preserve"> </w:t>
      </w:r>
      <w:r w:rsidRPr="00483D9C">
        <w:rPr>
          <w:rFonts w:eastAsia="Times New Roman" w:cs="Times New Roman"/>
          <w:w w:val="125"/>
          <w:lang w:val="es-ES" w:eastAsia="es-ES" w:bidi="es-ES"/>
        </w:rPr>
        <w:t>vinculadas</w:t>
      </w:r>
    </w:p>
    <w:p w:rsidR="000B2787" w:rsidRPr="00483D9C" w:rsidRDefault="000B2787" w:rsidP="00F67725">
      <w:pPr>
        <w:widowControl w:val="0"/>
        <w:tabs>
          <w:tab w:val="left" w:pos="5387"/>
        </w:tabs>
        <w:autoSpaceDE w:val="0"/>
        <w:autoSpaceDN w:val="0"/>
        <w:spacing w:before="95" w:after="0" w:line="240" w:lineRule="auto"/>
        <w:ind w:right="39"/>
        <w:jc w:val="both"/>
        <w:rPr>
          <w:rFonts w:eastAsia="Times New Roman" w:cs="Times New Roman"/>
          <w:lang w:val="es-ES" w:eastAsia="es-ES" w:bidi="es-ES"/>
        </w:rPr>
      </w:pPr>
      <w:r w:rsidRPr="00483D9C">
        <w:rPr>
          <w:rFonts w:eastAsia="Times New Roman" w:cs="Times New Roman"/>
          <w:w w:val="125"/>
          <w:lang w:val="es-ES" w:eastAsia="es-ES" w:bidi="es-ES"/>
        </w:rPr>
        <w:t>Parágrafo Único. Para la valoración de operaciones efectuadas entre partes vinculadas a que se contrae el encabezamiento de este artículo, podrá utilizarse una metodología distinta a la prevista en la Ley de Impuesto sobre la Renta, siempre que se trate de métodos internacionalmente aceptados.</w:t>
      </w:r>
    </w:p>
    <w:p w:rsidR="000B2787" w:rsidRPr="00483D9C" w:rsidRDefault="000B2787" w:rsidP="00F67725">
      <w:pPr>
        <w:widowControl w:val="0"/>
        <w:tabs>
          <w:tab w:val="left" w:pos="5387"/>
        </w:tabs>
        <w:autoSpaceDE w:val="0"/>
        <w:autoSpaceDN w:val="0"/>
        <w:spacing w:before="4" w:after="0" w:line="240" w:lineRule="auto"/>
        <w:ind w:right="39"/>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251. </w:t>
      </w:r>
      <w:r w:rsidRPr="00483D9C">
        <w:rPr>
          <w:rFonts w:eastAsia="Times New Roman" w:cs="Times New Roman"/>
          <w:w w:val="125"/>
          <w:lang w:val="es-ES" w:eastAsia="es-ES" w:bidi="es-ES"/>
        </w:rPr>
        <w:t>El contribuyente deberá aportar la información, datos y documentación relacionados con la propuesta, en la forma, términos y condiciones que establezca la Administración Tributaria.</w:t>
      </w:r>
    </w:p>
    <w:p w:rsidR="000B2787" w:rsidRPr="00483D9C" w:rsidRDefault="000B2787" w:rsidP="00F67725">
      <w:pPr>
        <w:widowControl w:val="0"/>
        <w:tabs>
          <w:tab w:val="left" w:pos="5387"/>
        </w:tabs>
        <w:autoSpaceDE w:val="0"/>
        <w:autoSpaceDN w:val="0"/>
        <w:spacing w:after="0" w:line="240" w:lineRule="auto"/>
        <w:ind w:right="41"/>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252. </w:t>
      </w:r>
      <w:r w:rsidRPr="00483D9C">
        <w:rPr>
          <w:rFonts w:eastAsia="Times New Roman" w:cs="Times New Roman"/>
          <w:w w:val="125"/>
          <w:lang w:val="es-ES" w:eastAsia="es-ES" w:bidi="es-ES"/>
        </w:rPr>
        <w:t>Analizada la propuesta presentada, la Administración Tributaria podrá suscribir con el contribuyente un acuerdo anticipado sobre precios de transferencia, para la valoración de operaciones efectuadas entre partes vinculadas.</w:t>
      </w:r>
    </w:p>
    <w:p w:rsidR="000B2787" w:rsidRPr="00483D9C" w:rsidRDefault="000B2787" w:rsidP="00F67725">
      <w:pPr>
        <w:widowControl w:val="0"/>
        <w:tabs>
          <w:tab w:val="left" w:pos="5387"/>
        </w:tabs>
        <w:autoSpaceDE w:val="0"/>
        <w:autoSpaceDN w:val="0"/>
        <w:spacing w:after="0" w:line="240" w:lineRule="auto"/>
        <w:ind w:right="40"/>
        <w:jc w:val="both"/>
        <w:rPr>
          <w:rFonts w:eastAsia="Times New Roman" w:cs="Times New Roman"/>
          <w:lang w:val="es-ES" w:eastAsia="es-ES" w:bidi="es-ES"/>
        </w:rPr>
      </w:pPr>
      <w:r w:rsidRPr="00483D9C">
        <w:rPr>
          <w:rFonts w:eastAsia="Times New Roman" w:cs="Times New Roman"/>
          <w:w w:val="125"/>
          <w:lang w:val="es-ES" w:eastAsia="es-ES" w:bidi="es-ES"/>
        </w:rPr>
        <w:t>En dicho acuerdo podrá convenirse la utilización de una metodología distinta a la prevista en la Ley de Impuesto sobre la Renta, siempre que se trate de métodos internacionalmente aceptados.</w:t>
      </w:r>
    </w:p>
    <w:p w:rsidR="000B2787" w:rsidRPr="00483D9C" w:rsidRDefault="000B2787" w:rsidP="00F67725">
      <w:pPr>
        <w:widowControl w:val="0"/>
        <w:tabs>
          <w:tab w:val="left" w:pos="5387"/>
        </w:tabs>
        <w:autoSpaceDE w:val="0"/>
        <w:autoSpaceDN w:val="0"/>
        <w:spacing w:after="0" w:line="240" w:lineRule="auto"/>
        <w:ind w:right="41"/>
        <w:jc w:val="both"/>
        <w:rPr>
          <w:rFonts w:eastAsia="Times New Roman" w:cs="Times New Roman"/>
          <w:w w:val="125"/>
          <w:lang w:val="es-ES" w:eastAsia="es-ES" w:bidi="es-ES"/>
        </w:rPr>
      </w:pPr>
      <w:r w:rsidRPr="00483D9C">
        <w:rPr>
          <w:rFonts w:eastAsia="Times New Roman" w:cs="Times New Roman"/>
          <w:w w:val="125"/>
          <w:lang w:val="es-ES" w:eastAsia="es-ES" w:bidi="es-ES"/>
        </w:rPr>
        <w:t xml:space="preserve">En el acuerdo se omitirá la información confidencial proporcionada </w:t>
      </w:r>
    </w:p>
    <w:p w:rsidR="000B2787" w:rsidRPr="00483D9C" w:rsidRDefault="000B2787" w:rsidP="00F67725">
      <w:pPr>
        <w:widowControl w:val="0"/>
        <w:tabs>
          <w:tab w:val="left" w:pos="5387"/>
        </w:tabs>
        <w:autoSpaceDE w:val="0"/>
        <w:autoSpaceDN w:val="0"/>
        <w:spacing w:after="0" w:line="240" w:lineRule="auto"/>
        <w:ind w:right="41"/>
        <w:jc w:val="both"/>
        <w:rPr>
          <w:rFonts w:eastAsia="Times New Roman" w:cs="Times New Roman"/>
          <w:lang w:val="es-ES" w:eastAsia="es-ES" w:bidi="es-ES"/>
        </w:rPr>
      </w:pPr>
      <w:proofErr w:type="gramStart"/>
      <w:r w:rsidRPr="00483D9C">
        <w:rPr>
          <w:rFonts w:eastAsia="Times New Roman" w:cs="Times New Roman"/>
          <w:w w:val="125"/>
          <w:lang w:val="es-ES" w:eastAsia="es-ES" w:bidi="es-ES"/>
        </w:rPr>
        <w:t>por</w:t>
      </w:r>
      <w:proofErr w:type="gramEnd"/>
      <w:r w:rsidRPr="00483D9C">
        <w:rPr>
          <w:rFonts w:eastAsia="Times New Roman" w:cs="Times New Roman"/>
          <w:w w:val="125"/>
          <w:lang w:val="es-ES" w:eastAsia="es-ES" w:bidi="es-ES"/>
        </w:rPr>
        <w:t xml:space="preserve"> terceros independientes que afecte su posición competitiva.</w:t>
      </w:r>
    </w:p>
    <w:p w:rsidR="000B2787" w:rsidRPr="00483D9C" w:rsidRDefault="000B2787" w:rsidP="00F67725">
      <w:pPr>
        <w:widowControl w:val="0"/>
        <w:tabs>
          <w:tab w:val="left" w:pos="5387"/>
        </w:tabs>
        <w:autoSpaceDE w:val="0"/>
        <w:autoSpaceDN w:val="0"/>
        <w:spacing w:before="125" w:after="0" w:line="240" w:lineRule="auto"/>
        <w:ind w:right="39"/>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253. </w:t>
      </w:r>
      <w:r w:rsidRPr="00483D9C">
        <w:rPr>
          <w:rFonts w:eastAsia="Times New Roman" w:cs="Times New Roman"/>
          <w:w w:val="125"/>
          <w:lang w:val="es-ES" w:eastAsia="es-ES" w:bidi="es-ES"/>
        </w:rPr>
        <w:t>Los acuerdos anticipados sobre precios de transferencia podrán derivar de un arreglo con las autoridades competentes de un país con el que se  haya celebrado un tratado para evitar la doble</w:t>
      </w:r>
      <w:r w:rsidRPr="00483D9C">
        <w:rPr>
          <w:rFonts w:eastAsia="Times New Roman" w:cs="Times New Roman"/>
          <w:spacing w:val="-11"/>
          <w:w w:val="125"/>
          <w:lang w:val="es-ES" w:eastAsia="es-ES" w:bidi="es-ES"/>
        </w:rPr>
        <w:t xml:space="preserve"> </w:t>
      </w:r>
      <w:r w:rsidRPr="00483D9C">
        <w:rPr>
          <w:rFonts w:eastAsia="Times New Roman" w:cs="Times New Roman"/>
          <w:w w:val="125"/>
          <w:lang w:val="es-ES" w:eastAsia="es-ES" w:bidi="es-ES"/>
        </w:rPr>
        <w:t>tributación.</w:t>
      </w:r>
    </w:p>
    <w:p w:rsidR="000B2787" w:rsidRPr="00483D9C" w:rsidRDefault="000B2787" w:rsidP="00F67725">
      <w:pPr>
        <w:widowControl w:val="0"/>
        <w:tabs>
          <w:tab w:val="left" w:pos="5387"/>
        </w:tabs>
        <w:autoSpaceDE w:val="0"/>
        <w:autoSpaceDN w:val="0"/>
        <w:spacing w:after="0" w:line="240" w:lineRule="auto"/>
        <w:ind w:right="38"/>
        <w:jc w:val="both"/>
        <w:rPr>
          <w:rFonts w:eastAsia="Times New Roman" w:cs="Times New Roman"/>
          <w:b/>
          <w:lang w:val="es-ES" w:eastAsia="es-ES" w:bidi="es-ES"/>
        </w:rPr>
      </w:pPr>
      <w:r w:rsidRPr="00483D9C">
        <w:rPr>
          <w:rFonts w:eastAsia="Times New Roman" w:cs="Times New Roman"/>
          <w:b/>
          <w:w w:val="115"/>
          <w:lang w:val="es-ES" w:eastAsia="es-ES" w:bidi="es-ES"/>
        </w:rPr>
        <w:t xml:space="preserve">Artículo 254. </w:t>
      </w:r>
      <w:r w:rsidRPr="00483D9C">
        <w:rPr>
          <w:rFonts w:eastAsia="Times New Roman" w:cs="Times New Roman"/>
          <w:w w:val="115"/>
          <w:lang w:val="es-ES" w:eastAsia="es-ES" w:bidi="es-ES"/>
        </w:rPr>
        <w:t>Los acuerdos anticipados sobre precios de transferencia, se aplicarán al ejercicio fiscal en curso a la fecha de su suscripción y durante los tres (3) ejercicios fiscales posteriores.</w:t>
      </w:r>
    </w:p>
    <w:p w:rsidR="000B2787" w:rsidRPr="00483D9C" w:rsidRDefault="000B2787" w:rsidP="00F67725">
      <w:pPr>
        <w:widowControl w:val="0"/>
        <w:tabs>
          <w:tab w:val="left" w:pos="5387"/>
        </w:tabs>
        <w:autoSpaceDE w:val="0"/>
        <w:autoSpaceDN w:val="0"/>
        <w:spacing w:before="1" w:after="0" w:line="240" w:lineRule="auto"/>
        <w:ind w:right="39"/>
        <w:jc w:val="both"/>
        <w:rPr>
          <w:rFonts w:eastAsia="Times New Roman" w:cs="Times New Roman"/>
          <w:lang w:val="es-ES" w:eastAsia="es-ES" w:bidi="es-ES"/>
        </w:rPr>
      </w:pPr>
      <w:r w:rsidRPr="00483D9C">
        <w:rPr>
          <w:rFonts w:eastAsia="Times New Roman" w:cs="Times New Roman"/>
          <w:w w:val="115"/>
          <w:lang w:val="es-ES" w:eastAsia="es-ES" w:bidi="es-ES"/>
        </w:rPr>
        <w:t>La vigencia podrá ser mayor cuando deriven de un procedimiento amistoso, en los términos de un tratado internacional en el que la República Bolivariana de Venezuela sea parte.</w:t>
      </w:r>
    </w:p>
    <w:p w:rsidR="000B2787" w:rsidRPr="00483D9C" w:rsidRDefault="000B2787" w:rsidP="00F67725">
      <w:pPr>
        <w:widowControl w:val="0"/>
        <w:tabs>
          <w:tab w:val="left" w:pos="5387"/>
        </w:tabs>
        <w:autoSpaceDE w:val="0"/>
        <w:autoSpaceDN w:val="0"/>
        <w:spacing w:before="1" w:after="0" w:line="240" w:lineRule="auto"/>
        <w:ind w:right="38"/>
        <w:jc w:val="both"/>
        <w:rPr>
          <w:rFonts w:eastAsia="Times New Roman" w:cs="Times New Roman"/>
          <w:b/>
          <w:lang w:val="es-ES" w:eastAsia="es-ES" w:bidi="es-ES"/>
        </w:rPr>
      </w:pPr>
      <w:r w:rsidRPr="00483D9C">
        <w:rPr>
          <w:rFonts w:eastAsia="Times New Roman" w:cs="Times New Roman"/>
          <w:b/>
          <w:w w:val="115"/>
          <w:lang w:val="es-ES" w:eastAsia="es-ES" w:bidi="es-ES"/>
        </w:rPr>
        <w:t xml:space="preserve">Artículo 255. </w:t>
      </w:r>
      <w:r w:rsidRPr="00483D9C">
        <w:rPr>
          <w:rFonts w:eastAsia="Times New Roman" w:cs="Times New Roman"/>
          <w:w w:val="115"/>
          <w:lang w:val="es-ES" w:eastAsia="es-ES" w:bidi="es-ES"/>
        </w:rPr>
        <w:t>Las partes podrán dejar sin efecto los acuerdos anticipados sobre precios de transferencia que hubieren suscrito, cuando se produzca una variación significativa en los activos, funciones y riesgos en los cuales se basó  la metodología y márgenes acordados en el</w:t>
      </w:r>
      <w:r w:rsidRPr="00483D9C">
        <w:rPr>
          <w:rFonts w:eastAsia="Times New Roman" w:cs="Times New Roman"/>
          <w:spacing w:val="2"/>
          <w:w w:val="115"/>
          <w:lang w:val="es-ES" w:eastAsia="es-ES" w:bidi="es-ES"/>
        </w:rPr>
        <w:t xml:space="preserve"> </w:t>
      </w:r>
      <w:r w:rsidRPr="00483D9C">
        <w:rPr>
          <w:rFonts w:eastAsia="Times New Roman" w:cs="Times New Roman"/>
          <w:w w:val="115"/>
          <w:lang w:val="es-ES" w:eastAsia="es-ES" w:bidi="es-ES"/>
        </w:rPr>
        <w:t>mismo.</w:t>
      </w:r>
    </w:p>
    <w:p w:rsidR="000B2787" w:rsidRPr="00483D9C" w:rsidRDefault="000B2787" w:rsidP="00F67725">
      <w:pPr>
        <w:widowControl w:val="0"/>
        <w:tabs>
          <w:tab w:val="left" w:pos="5387"/>
        </w:tabs>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256. </w:t>
      </w:r>
      <w:r w:rsidRPr="00483D9C">
        <w:rPr>
          <w:rFonts w:eastAsia="Times New Roman" w:cs="Times New Roman"/>
          <w:w w:val="115"/>
          <w:lang w:val="es-ES" w:eastAsia="es-ES" w:bidi="es-ES"/>
        </w:rPr>
        <w:t>La Administración Tributaria, unilateralmente, dejará sin efecto los acuerdos suscritos, desde la fecha de su suscripción, en caso de fraude o falsedad  de las informaciones aportadas durante su negociación. En caso de incumplimiento de los términos y condiciones previstos en el acuerdo, la Administración  Tributaria, unilateralmente, dejará sin efecto el acuerdo a partir de la fecha en que tal incumplimiento se hubiere</w:t>
      </w:r>
      <w:r w:rsidRPr="00483D9C">
        <w:rPr>
          <w:rFonts w:eastAsia="Times New Roman" w:cs="Times New Roman"/>
          <w:spacing w:val="-3"/>
          <w:w w:val="115"/>
          <w:lang w:val="es-ES" w:eastAsia="es-ES" w:bidi="es-ES"/>
        </w:rPr>
        <w:t xml:space="preserve"> </w:t>
      </w:r>
      <w:r w:rsidRPr="00483D9C">
        <w:rPr>
          <w:rFonts w:eastAsia="Times New Roman" w:cs="Times New Roman"/>
          <w:w w:val="115"/>
          <w:lang w:val="es-ES" w:eastAsia="es-ES" w:bidi="es-ES"/>
        </w:rPr>
        <w:t>verificado.</w:t>
      </w:r>
    </w:p>
    <w:p w:rsidR="000B2787" w:rsidRPr="00483D9C" w:rsidRDefault="000B2787" w:rsidP="00F67725">
      <w:pPr>
        <w:widowControl w:val="0"/>
        <w:tabs>
          <w:tab w:val="left" w:pos="5387"/>
        </w:tabs>
        <w:autoSpaceDE w:val="0"/>
        <w:autoSpaceDN w:val="0"/>
        <w:spacing w:before="1" w:after="0" w:line="240" w:lineRule="auto"/>
        <w:ind w:right="41"/>
        <w:jc w:val="both"/>
        <w:rPr>
          <w:rFonts w:eastAsia="Times New Roman" w:cs="Times New Roman"/>
          <w:lang w:val="es-ES" w:eastAsia="es-ES" w:bidi="es-ES"/>
        </w:rPr>
      </w:pPr>
      <w:r w:rsidRPr="00483D9C">
        <w:rPr>
          <w:rFonts w:eastAsia="Times New Roman" w:cs="Times New Roman"/>
          <w:b/>
          <w:w w:val="115"/>
          <w:lang w:val="es-ES" w:eastAsia="es-ES" w:bidi="es-ES"/>
        </w:rPr>
        <w:lastRenderedPageBreak/>
        <w:t xml:space="preserve">Artículo 257. </w:t>
      </w:r>
      <w:r w:rsidRPr="00483D9C">
        <w:rPr>
          <w:rFonts w:eastAsia="Times New Roman" w:cs="Times New Roman"/>
          <w:w w:val="115"/>
          <w:lang w:val="es-ES" w:eastAsia="es-ES" w:bidi="es-ES"/>
        </w:rPr>
        <w:t>Los acuerdos anticipados sobre precios de transferencia no serán impugnables por los medios previstos en este Código u otras disposiciones legales.</w:t>
      </w:r>
    </w:p>
    <w:p w:rsidR="000B2787" w:rsidRPr="00483D9C" w:rsidRDefault="000B2787" w:rsidP="00F67725">
      <w:pPr>
        <w:widowControl w:val="0"/>
        <w:tabs>
          <w:tab w:val="left" w:pos="5387"/>
        </w:tabs>
        <w:autoSpaceDE w:val="0"/>
        <w:autoSpaceDN w:val="0"/>
        <w:spacing w:before="1" w:after="0" w:line="240" w:lineRule="auto"/>
        <w:ind w:right="39"/>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258. </w:t>
      </w:r>
      <w:r w:rsidRPr="00483D9C">
        <w:rPr>
          <w:rFonts w:eastAsia="Times New Roman" w:cs="Times New Roman"/>
          <w:w w:val="115"/>
          <w:lang w:val="es-ES" w:eastAsia="es-ES" w:bidi="es-ES"/>
        </w:rPr>
        <w:t>Los gastos que se ocasionen con motivo del análisis de las  propuestas presentadas o de la suscripción de los acuerdos anticipados sobre  precios de transferencia serán por cuenta del contribuyente, sin perjuicio de los tributos previstos en leyes</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especiales.</w:t>
      </w:r>
    </w:p>
    <w:p w:rsidR="000B2787" w:rsidRPr="00483D9C" w:rsidRDefault="000B2787" w:rsidP="00F67725">
      <w:pPr>
        <w:widowControl w:val="0"/>
        <w:tabs>
          <w:tab w:val="left" w:pos="5387"/>
        </w:tabs>
        <w:autoSpaceDE w:val="0"/>
        <w:autoSpaceDN w:val="0"/>
        <w:spacing w:before="1" w:after="0" w:line="240" w:lineRule="auto"/>
        <w:ind w:right="40"/>
        <w:jc w:val="both"/>
        <w:rPr>
          <w:rFonts w:eastAsia="Times New Roman" w:cs="Times New Roman"/>
          <w:lang w:val="es-ES" w:eastAsia="es-ES" w:bidi="es-ES"/>
        </w:rPr>
      </w:pPr>
      <w:r w:rsidRPr="00483D9C">
        <w:rPr>
          <w:rFonts w:eastAsia="Times New Roman" w:cs="Times New Roman"/>
          <w:b/>
          <w:w w:val="115"/>
          <w:lang w:val="es-ES" w:eastAsia="es-ES" w:bidi="es-ES"/>
        </w:rPr>
        <w:t>Artículo 259.</w:t>
      </w:r>
      <w:r w:rsidRPr="00483D9C">
        <w:rPr>
          <w:rFonts w:eastAsia="Times New Roman" w:cs="Times New Roman"/>
          <w:w w:val="115"/>
          <w:lang w:val="es-ES" w:eastAsia="es-ES" w:bidi="es-ES"/>
        </w:rPr>
        <w:t xml:space="preserve"> La suscripción de los acuerdos a que se contrae esta Sección, no limita en forma alguna la potestad fiscalizadora de la Administración Tributaria.  No obstante, la Administración no podrá objetar la valoración de las transacciones contenidas en los acuerdos, siempre que las operaciones se hayan efectuado según los términos del acuerdo, sin perjuicio de lo dispuesto en el artículo</w:t>
      </w:r>
      <w:r w:rsidRPr="00483D9C">
        <w:rPr>
          <w:rFonts w:eastAsia="Times New Roman" w:cs="Times New Roman"/>
          <w:spacing w:val="9"/>
          <w:w w:val="115"/>
          <w:lang w:val="es-ES" w:eastAsia="es-ES" w:bidi="es-ES"/>
        </w:rPr>
        <w:t xml:space="preserve"> </w:t>
      </w:r>
      <w:r w:rsidRPr="00483D9C">
        <w:rPr>
          <w:rFonts w:eastAsia="Times New Roman" w:cs="Times New Roman"/>
          <w:w w:val="115"/>
          <w:lang w:val="es-ES" w:eastAsia="es-ES" w:bidi="es-ES"/>
        </w:rPr>
        <w:t>256.</w:t>
      </w:r>
    </w:p>
    <w:p w:rsidR="000B2787" w:rsidRPr="00483D9C" w:rsidRDefault="000B2787" w:rsidP="00F67725">
      <w:pPr>
        <w:widowControl w:val="0"/>
        <w:tabs>
          <w:tab w:val="left" w:pos="5387"/>
        </w:tabs>
        <w:autoSpaceDE w:val="0"/>
        <w:autoSpaceDN w:val="0"/>
        <w:spacing w:before="80" w:after="0" w:line="240" w:lineRule="auto"/>
        <w:ind w:right="2172"/>
        <w:jc w:val="center"/>
        <w:rPr>
          <w:rFonts w:eastAsia="Times New Roman" w:cs="Times New Roman"/>
          <w:b/>
          <w:w w:val="115"/>
          <w:lang w:val="es-ES" w:eastAsia="es-ES" w:bidi="es-ES"/>
        </w:rPr>
      </w:pPr>
      <w:r w:rsidRPr="00483D9C">
        <w:rPr>
          <w:rFonts w:eastAsia="Times New Roman" w:cs="Times New Roman"/>
          <w:b/>
          <w:w w:val="115"/>
          <w:lang w:val="es-ES" w:eastAsia="es-ES" w:bidi="es-ES"/>
        </w:rPr>
        <w:t>Capítulo IV</w:t>
      </w:r>
    </w:p>
    <w:p w:rsidR="000B2787" w:rsidRPr="00483D9C" w:rsidRDefault="000B2787" w:rsidP="00F67725">
      <w:pPr>
        <w:widowControl w:val="0"/>
        <w:tabs>
          <w:tab w:val="left" w:pos="5387"/>
        </w:tabs>
        <w:autoSpaceDE w:val="0"/>
        <w:autoSpaceDN w:val="0"/>
        <w:spacing w:before="80" w:after="0" w:line="240" w:lineRule="auto"/>
        <w:ind w:right="2172"/>
        <w:jc w:val="center"/>
        <w:rPr>
          <w:rFonts w:eastAsia="Times New Roman" w:cs="Times New Roman"/>
          <w:b/>
          <w:lang w:val="es-ES" w:eastAsia="es-ES" w:bidi="es-ES"/>
        </w:rPr>
      </w:pPr>
      <w:r w:rsidRPr="00483D9C">
        <w:rPr>
          <w:rFonts w:eastAsia="Times New Roman" w:cs="Times New Roman"/>
          <w:b/>
          <w:w w:val="115"/>
          <w:lang w:val="es-ES" w:eastAsia="es-ES" w:bidi="es-ES"/>
        </w:rPr>
        <w:t>De las Consultas</w:t>
      </w:r>
    </w:p>
    <w:p w:rsidR="000B2787" w:rsidRPr="00483D9C" w:rsidRDefault="000B2787" w:rsidP="00F67725">
      <w:pPr>
        <w:widowControl w:val="0"/>
        <w:tabs>
          <w:tab w:val="left" w:pos="5387"/>
        </w:tabs>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260. </w:t>
      </w:r>
      <w:r w:rsidRPr="00483D9C">
        <w:rPr>
          <w:rFonts w:eastAsia="Times New Roman" w:cs="Times New Roman"/>
          <w:w w:val="115"/>
          <w:lang w:val="es-ES" w:eastAsia="es-ES" w:bidi="es-ES"/>
        </w:rPr>
        <w:t>Quien tuviere un interés personal y directo podrá consultar a la Administración Tributaria sobre la aplicación de las normas tributarias a una situación de hecho concreta. A ese efecto, el consultante deberá exponer con claridad y precisión todos los elementos constitutivos de la cuestión que motiva la consulta, pudiendo expresar su opinión fundada.</w:t>
      </w:r>
    </w:p>
    <w:p w:rsidR="000B2787" w:rsidRPr="00483D9C" w:rsidRDefault="000B2787" w:rsidP="00F67725">
      <w:pPr>
        <w:widowControl w:val="0"/>
        <w:autoSpaceDE w:val="0"/>
        <w:autoSpaceDN w:val="0"/>
        <w:spacing w:before="101" w:after="0" w:line="240" w:lineRule="auto"/>
        <w:ind w:right="303"/>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261. </w:t>
      </w:r>
      <w:r w:rsidRPr="00483D9C">
        <w:rPr>
          <w:rFonts w:eastAsia="Times New Roman" w:cs="Times New Roman"/>
          <w:w w:val="115"/>
          <w:lang w:val="es-ES" w:eastAsia="es-ES" w:bidi="es-ES"/>
        </w:rPr>
        <w:t>No se evacuarán las consultas formuladas cuando ocurra alguna de las siguientes</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causas:</w:t>
      </w:r>
    </w:p>
    <w:p w:rsidR="000B2787" w:rsidRPr="00483D9C" w:rsidRDefault="000B2787" w:rsidP="00F67725">
      <w:pPr>
        <w:widowControl w:val="0"/>
        <w:numPr>
          <w:ilvl w:val="0"/>
          <w:numId w:val="9"/>
        </w:numPr>
        <w:tabs>
          <w:tab w:val="left" w:pos="607"/>
          <w:tab w:val="left" w:pos="608"/>
        </w:tabs>
        <w:autoSpaceDE w:val="0"/>
        <w:autoSpaceDN w:val="0"/>
        <w:spacing w:after="0" w:line="240" w:lineRule="auto"/>
        <w:rPr>
          <w:rFonts w:eastAsia="Times New Roman" w:cs="Times New Roman"/>
          <w:lang w:val="es-ES" w:eastAsia="es-ES" w:bidi="es-ES"/>
        </w:rPr>
      </w:pPr>
      <w:r w:rsidRPr="00483D9C">
        <w:rPr>
          <w:rFonts w:eastAsia="Times New Roman" w:cs="Times New Roman"/>
          <w:w w:val="115"/>
          <w:lang w:val="es-ES" w:eastAsia="es-ES" w:bidi="es-ES"/>
        </w:rPr>
        <w:t>Falta de cualidad, interés o representación del consultante.</w:t>
      </w:r>
    </w:p>
    <w:p w:rsidR="000B2787" w:rsidRPr="00483D9C" w:rsidRDefault="000B2787" w:rsidP="00F67725">
      <w:pPr>
        <w:widowControl w:val="0"/>
        <w:numPr>
          <w:ilvl w:val="0"/>
          <w:numId w:val="9"/>
        </w:numPr>
        <w:tabs>
          <w:tab w:val="left" w:pos="607"/>
          <w:tab w:val="left" w:pos="608"/>
        </w:tabs>
        <w:autoSpaceDE w:val="0"/>
        <w:autoSpaceDN w:val="0"/>
        <w:spacing w:before="139" w:after="0" w:line="240" w:lineRule="auto"/>
        <w:rPr>
          <w:rFonts w:eastAsia="Times New Roman" w:cs="Times New Roman"/>
          <w:lang w:val="es-ES" w:eastAsia="es-ES" w:bidi="es-ES"/>
        </w:rPr>
      </w:pPr>
      <w:r w:rsidRPr="00483D9C">
        <w:rPr>
          <w:rFonts w:eastAsia="Times New Roman" w:cs="Times New Roman"/>
          <w:w w:val="115"/>
          <w:lang w:val="es-ES" w:eastAsia="es-ES" w:bidi="es-ES"/>
        </w:rPr>
        <w:t>Falta de cancelación de las tasas establecidas por la Ley especial.</w:t>
      </w:r>
    </w:p>
    <w:p w:rsidR="000B2787" w:rsidRPr="00483D9C" w:rsidRDefault="000B2787" w:rsidP="00F67725">
      <w:pPr>
        <w:widowControl w:val="0"/>
        <w:numPr>
          <w:ilvl w:val="0"/>
          <w:numId w:val="9"/>
        </w:numPr>
        <w:tabs>
          <w:tab w:val="left" w:pos="608"/>
        </w:tabs>
        <w:autoSpaceDE w:val="0"/>
        <w:autoSpaceDN w:val="0"/>
        <w:spacing w:before="140" w:after="0" w:line="240" w:lineRule="auto"/>
        <w:ind w:right="304"/>
        <w:rPr>
          <w:rFonts w:eastAsia="Times New Roman" w:cs="Times New Roman"/>
          <w:lang w:val="es-ES" w:eastAsia="es-ES" w:bidi="es-ES"/>
        </w:rPr>
      </w:pPr>
      <w:r w:rsidRPr="00483D9C">
        <w:rPr>
          <w:rFonts w:eastAsia="Times New Roman" w:cs="Times New Roman"/>
          <w:w w:val="115"/>
          <w:lang w:val="es-ES" w:eastAsia="es-ES" w:bidi="es-ES"/>
        </w:rPr>
        <w:t>Existencia de recursos pendientes o averiguaciones fiscales abiertas relacionadas con el asunto objeto de</w:t>
      </w:r>
      <w:r w:rsidRPr="00483D9C">
        <w:rPr>
          <w:rFonts w:eastAsia="Times New Roman" w:cs="Times New Roman"/>
          <w:spacing w:val="3"/>
          <w:w w:val="115"/>
          <w:lang w:val="es-ES" w:eastAsia="es-ES" w:bidi="es-ES"/>
        </w:rPr>
        <w:t xml:space="preserve"> </w:t>
      </w:r>
      <w:r w:rsidRPr="00483D9C">
        <w:rPr>
          <w:rFonts w:eastAsia="Times New Roman" w:cs="Times New Roman"/>
          <w:w w:val="115"/>
          <w:lang w:val="es-ES" w:eastAsia="es-ES" w:bidi="es-ES"/>
        </w:rPr>
        <w:t>consulta.</w:t>
      </w:r>
    </w:p>
    <w:p w:rsidR="000B2787" w:rsidRPr="00483D9C" w:rsidRDefault="000B2787" w:rsidP="00F67725">
      <w:pPr>
        <w:widowControl w:val="0"/>
        <w:autoSpaceDE w:val="0"/>
        <w:autoSpaceDN w:val="0"/>
        <w:spacing w:before="1" w:after="0" w:line="240" w:lineRule="auto"/>
        <w:ind w:right="303"/>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262. </w:t>
      </w:r>
      <w:r w:rsidRPr="00483D9C">
        <w:rPr>
          <w:rFonts w:eastAsia="Times New Roman" w:cs="Times New Roman"/>
          <w:w w:val="115"/>
          <w:lang w:val="es-ES" w:eastAsia="es-ES" w:bidi="es-ES"/>
        </w:rPr>
        <w:t>La formulación de la consulta no suspende el transcurso de los plazos, ni exime al consultante del cumplimiento de sus obligaciones</w:t>
      </w:r>
      <w:r w:rsidRPr="00483D9C">
        <w:rPr>
          <w:rFonts w:eastAsia="Times New Roman" w:cs="Times New Roman"/>
          <w:spacing w:val="10"/>
          <w:w w:val="115"/>
          <w:lang w:val="es-ES" w:eastAsia="es-ES" w:bidi="es-ES"/>
        </w:rPr>
        <w:t xml:space="preserve"> </w:t>
      </w:r>
      <w:r w:rsidRPr="00483D9C">
        <w:rPr>
          <w:rFonts w:eastAsia="Times New Roman" w:cs="Times New Roman"/>
          <w:w w:val="115"/>
          <w:lang w:val="es-ES" w:eastAsia="es-ES" w:bidi="es-ES"/>
        </w:rPr>
        <w:t>tributarias.</w:t>
      </w:r>
    </w:p>
    <w:p w:rsidR="000B2787" w:rsidRPr="00483D9C" w:rsidRDefault="000B2787" w:rsidP="00F67725">
      <w:pPr>
        <w:widowControl w:val="0"/>
        <w:autoSpaceDE w:val="0"/>
        <w:autoSpaceDN w:val="0"/>
        <w:spacing w:before="118" w:after="0" w:line="240" w:lineRule="auto"/>
        <w:ind w:right="305"/>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263. </w:t>
      </w:r>
      <w:r w:rsidRPr="00483D9C">
        <w:rPr>
          <w:rFonts w:eastAsia="Times New Roman" w:cs="Times New Roman"/>
          <w:w w:val="115"/>
          <w:lang w:val="es-ES" w:eastAsia="es-ES" w:bidi="es-ES"/>
        </w:rPr>
        <w:t>La Administración Tributaria dispondrá de treinta (30) días hábiles para evacuar la consulta.</w:t>
      </w:r>
    </w:p>
    <w:p w:rsidR="000B2787" w:rsidRPr="00483D9C" w:rsidRDefault="000B2787" w:rsidP="00F67725">
      <w:pPr>
        <w:widowControl w:val="0"/>
        <w:autoSpaceDE w:val="0"/>
        <w:autoSpaceDN w:val="0"/>
        <w:spacing w:before="118" w:after="0" w:line="240" w:lineRule="auto"/>
        <w:ind w:right="302"/>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264. </w:t>
      </w:r>
      <w:r w:rsidRPr="00483D9C">
        <w:rPr>
          <w:rFonts w:eastAsia="Times New Roman" w:cs="Times New Roman"/>
          <w:w w:val="115"/>
          <w:lang w:val="es-ES" w:eastAsia="es-ES" w:bidi="es-ES"/>
        </w:rPr>
        <w:t>No podrá imponerse sanción a los contribuyentes que, en la aplicación de la legislación tributaria, hubieren adoptado el criterio o la interpretación expresada por la Administración Tributaria en consulta evacuada sobre el asunto.</w:t>
      </w:r>
    </w:p>
    <w:p w:rsidR="000B2787" w:rsidRPr="00483D9C" w:rsidRDefault="000B2787" w:rsidP="00F67725">
      <w:pPr>
        <w:widowControl w:val="0"/>
        <w:autoSpaceDE w:val="0"/>
        <w:autoSpaceDN w:val="0"/>
        <w:spacing w:before="1" w:after="0" w:line="240" w:lineRule="auto"/>
        <w:ind w:right="303"/>
        <w:jc w:val="both"/>
        <w:rPr>
          <w:rFonts w:eastAsia="Times New Roman" w:cs="Times New Roman"/>
          <w:lang w:val="es-ES" w:eastAsia="es-ES" w:bidi="es-ES"/>
        </w:rPr>
      </w:pPr>
      <w:r w:rsidRPr="00483D9C">
        <w:rPr>
          <w:rFonts w:eastAsia="Times New Roman" w:cs="Times New Roman"/>
          <w:w w:val="115"/>
          <w:lang w:val="es-ES" w:eastAsia="es-ES" w:bidi="es-ES"/>
        </w:rPr>
        <w:t>Tampoco podrá imponerse sanción en aquellos casos en que la Administración Tributaria no hubiere contestado la consulta que se le haya formulado en el plazo fijado, y el consultante hubiere aplicado la interpretación acorde con la opinión fundada que haya expresado al formular la consulta.</w:t>
      </w:r>
    </w:p>
    <w:p w:rsidR="000B2787" w:rsidRPr="00483D9C" w:rsidRDefault="000B2787" w:rsidP="00F67725">
      <w:pPr>
        <w:widowControl w:val="0"/>
        <w:autoSpaceDE w:val="0"/>
        <w:autoSpaceDN w:val="0"/>
        <w:spacing w:before="1" w:after="0" w:line="240" w:lineRule="auto"/>
        <w:ind w:right="304"/>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265. </w:t>
      </w:r>
      <w:r w:rsidRPr="00483D9C">
        <w:rPr>
          <w:rFonts w:eastAsia="Times New Roman" w:cs="Times New Roman"/>
          <w:w w:val="115"/>
          <w:lang w:val="es-ES" w:eastAsia="es-ES" w:bidi="es-ES"/>
        </w:rPr>
        <w:t>No procederá recurso alguno contra las opiniones emitidas por la Administración Tributaria en la interpretación de normas tributarias.</w:t>
      </w:r>
    </w:p>
    <w:p w:rsidR="000B2787" w:rsidRPr="00483D9C" w:rsidRDefault="000B2787" w:rsidP="00F67725">
      <w:pPr>
        <w:widowControl w:val="0"/>
        <w:autoSpaceDE w:val="0"/>
        <w:autoSpaceDN w:val="0"/>
        <w:spacing w:before="2" w:after="0" w:line="240" w:lineRule="auto"/>
        <w:jc w:val="both"/>
        <w:rPr>
          <w:rFonts w:eastAsia="Times New Roman" w:cs="Times New Roman"/>
          <w:b/>
          <w:lang w:val="es-ES" w:eastAsia="es-ES" w:bidi="es-ES"/>
        </w:rPr>
      </w:pPr>
    </w:p>
    <w:p w:rsidR="000B2787" w:rsidRPr="00483D9C" w:rsidRDefault="000B2787" w:rsidP="00F67725">
      <w:pPr>
        <w:widowControl w:val="0"/>
        <w:autoSpaceDE w:val="0"/>
        <w:autoSpaceDN w:val="0"/>
        <w:spacing w:after="0" w:line="240" w:lineRule="auto"/>
        <w:ind w:right="344"/>
        <w:jc w:val="center"/>
        <w:rPr>
          <w:rFonts w:eastAsia="Times New Roman" w:cs="Times New Roman"/>
          <w:b/>
          <w:lang w:val="es-ES" w:eastAsia="es-ES" w:bidi="es-ES"/>
        </w:rPr>
      </w:pPr>
      <w:r w:rsidRPr="00483D9C">
        <w:rPr>
          <w:rFonts w:eastAsia="Times New Roman" w:cs="Times New Roman"/>
          <w:b/>
          <w:w w:val="115"/>
          <w:lang w:val="es-ES" w:eastAsia="es-ES" w:bidi="es-ES"/>
        </w:rPr>
        <w:t>TÍTULO V</w:t>
      </w:r>
    </w:p>
    <w:p w:rsidR="000B2787" w:rsidRPr="00483D9C" w:rsidRDefault="000B2787" w:rsidP="00F67725">
      <w:pPr>
        <w:widowControl w:val="0"/>
        <w:autoSpaceDE w:val="0"/>
        <w:autoSpaceDN w:val="0"/>
        <w:spacing w:before="81" w:after="0" w:line="240" w:lineRule="auto"/>
        <w:ind w:right="347"/>
        <w:jc w:val="center"/>
        <w:rPr>
          <w:rFonts w:eastAsia="Times New Roman" w:cs="Times New Roman"/>
          <w:b/>
          <w:lang w:val="es-ES" w:eastAsia="es-ES" w:bidi="es-ES"/>
        </w:rPr>
      </w:pPr>
      <w:r w:rsidRPr="00483D9C">
        <w:rPr>
          <w:rFonts w:eastAsia="Times New Roman" w:cs="Times New Roman"/>
          <w:b/>
          <w:w w:val="115"/>
          <w:lang w:val="es-ES" w:eastAsia="es-ES" w:bidi="es-ES"/>
        </w:rPr>
        <w:t>De la Revisión de los Actos de la Administración Tributaria y de los Recursos Administrativos</w:t>
      </w:r>
    </w:p>
    <w:p w:rsidR="000B2787" w:rsidRPr="00483D9C" w:rsidRDefault="000B2787" w:rsidP="00F67725">
      <w:pPr>
        <w:widowControl w:val="0"/>
        <w:autoSpaceDE w:val="0"/>
        <w:autoSpaceDN w:val="0"/>
        <w:spacing w:after="0" w:line="240" w:lineRule="auto"/>
        <w:ind w:right="346"/>
        <w:jc w:val="center"/>
        <w:rPr>
          <w:rFonts w:eastAsia="Times New Roman" w:cs="Times New Roman"/>
          <w:b/>
          <w:lang w:val="es-ES" w:eastAsia="es-ES" w:bidi="es-ES"/>
        </w:rPr>
      </w:pPr>
      <w:r w:rsidRPr="00483D9C">
        <w:rPr>
          <w:rFonts w:eastAsia="Times New Roman" w:cs="Times New Roman"/>
          <w:b/>
          <w:w w:val="115"/>
          <w:lang w:val="es-ES" w:eastAsia="es-ES" w:bidi="es-ES"/>
        </w:rPr>
        <w:t>Capítulo I</w:t>
      </w:r>
    </w:p>
    <w:p w:rsidR="000B2787" w:rsidRPr="00483D9C" w:rsidRDefault="000B2787" w:rsidP="00F67725">
      <w:pPr>
        <w:widowControl w:val="0"/>
        <w:autoSpaceDE w:val="0"/>
        <w:autoSpaceDN w:val="0"/>
        <w:spacing w:before="81" w:after="0" w:line="240" w:lineRule="auto"/>
        <w:ind w:right="346"/>
        <w:jc w:val="center"/>
        <w:rPr>
          <w:rFonts w:eastAsia="Times New Roman" w:cs="Times New Roman"/>
          <w:b/>
          <w:lang w:val="es-ES" w:eastAsia="es-ES" w:bidi="es-ES"/>
        </w:rPr>
      </w:pPr>
      <w:r w:rsidRPr="00483D9C">
        <w:rPr>
          <w:rFonts w:eastAsia="Times New Roman" w:cs="Times New Roman"/>
          <w:b/>
          <w:w w:val="115"/>
          <w:lang w:val="es-ES" w:eastAsia="es-ES" w:bidi="es-ES"/>
        </w:rPr>
        <w:t>De la Revisión de Oficio</w:t>
      </w:r>
    </w:p>
    <w:p w:rsidR="000B2787" w:rsidRPr="00483D9C" w:rsidRDefault="000B2787" w:rsidP="00F67725">
      <w:pPr>
        <w:widowControl w:val="0"/>
        <w:autoSpaceDE w:val="0"/>
        <w:autoSpaceDN w:val="0"/>
        <w:spacing w:before="138" w:after="0" w:line="240" w:lineRule="auto"/>
        <w:ind w:right="305"/>
        <w:jc w:val="both"/>
        <w:rPr>
          <w:rFonts w:eastAsia="Times New Roman" w:cs="Times New Roman"/>
          <w:lang w:val="es-ES" w:eastAsia="es-ES" w:bidi="es-ES"/>
        </w:rPr>
      </w:pPr>
      <w:r w:rsidRPr="00483D9C">
        <w:rPr>
          <w:rFonts w:eastAsia="Times New Roman" w:cs="Times New Roman"/>
          <w:b/>
          <w:w w:val="115"/>
          <w:lang w:val="es-ES" w:eastAsia="es-ES" w:bidi="es-ES"/>
        </w:rPr>
        <w:lastRenderedPageBreak/>
        <w:t xml:space="preserve">Artículo 266. </w:t>
      </w:r>
      <w:r w:rsidRPr="00483D9C">
        <w:rPr>
          <w:rFonts w:eastAsia="Times New Roman" w:cs="Times New Roman"/>
          <w:w w:val="115"/>
          <w:lang w:val="es-ES" w:eastAsia="es-ES" w:bidi="es-ES"/>
        </w:rPr>
        <w:t>La Administración Tributaria podrá convalidar en cualquier momento los actos anulables, subsanando los vicios de que</w:t>
      </w:r>
      <w:r w:rsidRPr="00483D9C">
        <w:rPr>
          <w:rFonts w:eastAsia="Times New Roman" w:cs="Times New Roman"/>
          <w:spacing w:val="2"/>
          <w:w w:val="115"/>
          <w:lang w:val="es-ES" w:eastAsia="es-ES" w:bidi="es-ES"/>
        </w:rPr>
        <w:t xml:space="preserve"> </w:t>
      </w:r>
      <w:r w:rsidRPr="00483D9C">
        <w:rPr>
          <w:rFonts w:eastAsia="Times New Roman" w:cs="Times New Roman"/>
          <w:w w:val="115"/>
          <w:lang w:val="es-ES" w:eastAsia="es-ES" w:bidi="es-ES"/>
        </w:rPr>
        <w:t>adolezcan.</w:t>
      </w:r>
    </w:p>
    <w:p w:rsidR="000B2787" w:rsidRPr="00483D9C" w:rsidRDefault="000B2787" w:rsidP="00F67725">
      <w:pPr>
        <w:widowControl w:val="0"/>
        <w:autoSpaceDE w:val="0"/>
        <w:autoSpaceDN w:val="0"/>
        <w:spacing w:after="0" w:line="240" w:lineRule="auto"/>
        <w:ind w:right="305"/>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267. </w:t>
      </w:r>
      <w:r w:rsidRPr="00483D9C">
        <w:rPr>
          <w:rFonts w:eastAsia="Times New Roman" w:cs="Times New Roman"/>
          <w:w w:val="115"/>
          <w:lang w:val="es-ES" w:eastAsia="es-ES" w:bidi="es-ES"/>
        </w:rPr>
        <w:t>Los actos administrativos que no originen derechos subjetivos o intereses legítimos, personales y directos para un particular podrán ser  revocados en cualquier momento, en todo o en parte, por la misma autoridad que los dictó o por el respectivo superior jerárquico.</w:t>
      </w:r>
    </w:p>
    <w:p w:rsidR="000B2787" w:rsidRPr="00483D9C" w:rsidRDefault="000B2787" w:rsidP="00F67725">
      <w:pPr>
        <w:widowControl w:val="0"/>
        <w:autoSpaceDE w:val="0"/>
        <w:autoSpaceDN w:val="0"/>
        <w:spacing w:before="98" w:after="0" w:line="240" w:lineRule="auto"/>
        <w:ind w:right="304"/>
        <w:jc w:val="both"/>
        <w:rPr>
          <w:rFonts w:eastAsia="Times New Roman" w:cs="Times New Roman"/>
          <w:b/>
          <w:lang w:val="es-ES" w:eastAsia="es-ES" w:bidi="es-ES"/>
        </w:rPr>
      </w:pPr>
      <w:r w:rsidRPr="00483D9C">
        <w:rPr>
          <w:rFonts w:eastAsia="Times New Roman" w:cs="Times New Roman"/>
          <w:b/>
          <w:w w:val="115"/>
          <w:lang w:val="es-ES" w:eastAsia="es-ES" w:bidi="es-ES"/>
        </w:rPr>
        <w:t xml:space="preserve">Artículo 268. </w:t>
      </w:r>
      <w:r w:rsidRPr="00483D9C">
        <w:rPr>
          <w:rFonts w:eastAsia="Times New Roman" w:cs="Times New Roman"/>
          <w:w w:val="115"/>
          <w:lang w:val="es-ES" w:eastAsia="es-ES" w:bidi="es-ES"/>
        </w:rPr>
        <w:t>No obstante lo previsto en el artículo anterior, la Administración Tributaria no podrá revocar, por razones de mérito u oportunidad, actos administrativos que determinen tributos y apliquen sanciones.</w:t>
      </w:r>
    </w:p>
    <w:p w:rsidR="000B2787" w:rsidRPr="00483D9C" w:rsidRDefault="000B2787" w:rsidP="00F67725">
      <w:pPr>
        <w:widowControl w:val="0"/>
        <w:autoSpaceDE w:val="0"/>
        <w:autoSpaceDN w:val="0"/>
        <w:spacing w:before="2" w:after="0" w:line="240" w:lineRule="auto"/>
        <w:ind w:right="304"/>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269. </w:t>
      </w:r>
      <w:r w:rsidRPr="00483D9C">
        <w:rPr>
          <w:rFonts w:eastAsia="Times New Roman" w:cs="Times New Roman"/>
          <w:w w:val="115"/>
          <w:lang w:val="es-ES" w:eastAsia="es-ES" w:bidi="es-ES"/>
        </w:rPr>
        <w:t>La Administración Tributaria podrá en cualquier momento, de oficio o a solicitud de los interesados, reconocer la nulidad absoluta de los actos dictados por ella.</w:t>
      </w:r>
    </w:p>
    <w:p w:rsidR="000B2787" w:rsidRPr="00483D9C" w:rsidRDefault="000B2787" w:rsidP="00F67725">
      <w:pPr>
        <w:widowControl w:val="0"/>
        <w:autoSpaceDE w:val="0"/>
        <w:autoSpaceDN w:val="0"/>
        <w:spacing w:before="1" w:after="0" w:line="240" w:lineRule="auto"/>
        <w:ind w:right="305"/>
        <w:jc w:val="both"/>
        <w:rPr>
          <w:rFonts w:eastAsia="Times New Roman" w:cs="Times New Roman"/>
          <w:b/>
          <w:lang w:val="es-ES" w:eastAsia="es-ES" w:bidi="es-ES"/>
        </w:rPr>
      </w:pPr>
      <w:r w:rsidRPr="00483D9C">
        <w:rPr>
          <w:rFonts w:eastAsia="Times New Roman" w:cs="Times New Roman"/>
          <w:b/>
          <w:w w:val="115"/>
          <w:lang w:val="es-ES" w:eastAsia="es-ES" w:bidi="es-ES"/>
        </w:rPr>
        <w:t xml:space="preserve">Artículo 270. </w:t>
      </w:r>
      <w:r w:rsidRPr="00483D9C">
        <w:rPr>
          <w:rFonts w:eastAsia="Times New Roman" w:cs="Times New Roman"/>
          <w:w w:val="115"/>
          <w:lang w:val="es-ES" w:eastAsia="es-ES" w:bidi="es-ES"/>
        </w:rPr>
        <w:t>Los actos de la Administración Tributaria serán absolutamente nulos en los siguientes casos:</w:t>
      </w:r>
    </w:p>
    <w:p w:rsidR="000B2787" w:rsidRPr="00483D9C" w:rsidRDefault="000B2787" w:rsidP="00F67725">
      <w:pPr>
        <w:widowControl w:val="0"/>
        <w:numPr>
          <w:ilvl w:val="0"/>
          <w:numId w:val="8"/>
        </w:numPr>
        <w:tabs>
          <w:tab w:val="left" w:pos="607"/>
        </w:tabs>
        <w:autoSpaceDE w:val="0"/>
        <w:autoSpaceDN w:val="0"/>
        <w:spacing w:after="0" w:line="240" w:lineRule="auto"/>
        <w:ind w:right="304"/>
        <w:rPr>
          <w:rFonts w:eastAsia="Times New Roman" w:cs="Times New Roman"/>
          <w:lang w:val="es-ES" w:eastAsia="es-ES" w:bidi="es-ES"/>
        </w:rPr>
      </w:pPr>
      <w:r w:rsidRPr="00483D9C">
        <w:rPr>
          <w:rFonts w:eastAsia="Times New Roman" w:cs="Times New Roman"/>
          <w:w w:val="115"/>
          <w:lang w:val="es-ES" w:eastAsia="es-ES" w:bidi="es-ES"/>
        </w:rPr>
        <w:t>Cuando así esté expresamente determinado por una norma constitucional, o sean violatorios de una disposición constitucional.</w:t>
      </w:r>
    </w:p>
    <w:p w:rsidR="000B2787" w:rsidRPr="00483D9C" w:rsidRDefault="000B2787" w:rsidP="00F67725">
      <w:pPr>
        <w:widowControl w:val="0"/>
        <w:numPr>
          <w:ilvl w:val="0"/>
          <w:numId w:val="8"/>
        </w:numPr>
        <w:tabs>
          <w:tab w:val="left" w:pos="607"/>
        </w:tabs>
        <w:autoSpaceDE w:val="0"/>
        <w:autoSpaceDN w:val="0"/>
        <w:spacing w:after="0" w:line="240" w:lineRule="auto"/>
        <w:ind w:right="305"/>
        <w:rPr>
          <w:rFonts w:eastAsia="Times New Roman" w:cs="Times New Roman"/>
          <w:lang w:val="es-ES" w:eastAsia="es-ES" w:bidi="es-ES"/>
        </w:rPr>
      </w:pPr>
      <w:r w:rsidRPr="00483D9C">
        <w:rPr>
          <w:rFonts w:eastAsia="Times New Roman" w:cs="Times New Roman"/>
          <w:w w:val="115"/>
          <w:lang w:val="es-ES" w:eastAsia="es-ES" w:bidi="es-ES"/>
        </w:rPr>
        <w:t>Cuando resuelvan un caso precedentemente decidido con carácter definitivo,   y que haya creado derechos subjetivos, salvo autorización expresa de la</w:t>
      </w:r>
      <w:r w:rsidRPr="00483D9C">
        <w:rPr>
          <w:rFonts w:eastAsia="Times New Roman" w:cs="Times New Roman"/>
          <w:spacing w:val="11"/>
          <w:w w:val="115"/>
          <w:lang w:val="es-ES" w:eastAsia="es-ES" w:bidi="es-ES"/>
        </w:rPr>
        <w:t xml:space="preserve"> </w:t>
      </w:r>
      <w:r w:rsidRPr="00483D9C">
        <w:rPr>
          <w:rFonts w:eastAsia="Times New Roman" w:cs="Times New Roman"/>
          <w:w w:val="115"/>
          <w:lang w:val="es-ES" w:eastAsia="es-ES" w:bidi="es-ES"/>
        </w:rPr>
        <w:t>ley.</w:t>
      </w:r>
    </w:p>
    <w:p w:rsidR="000B2787" w:rsidRPr="00483D9C" w:rsidRDefault="000B2787" w:rsidP="00F67725">
      <w:pPr>
        <w:widowControl w:val="0"/>
        <w:numPr>
          <w:ilvl w:val="0"/>
          <w:numId w:val="8"/>
        </w:numPr>
        <w:tabs>
          <w:tab w:val="left" w:pos="605"/>
          <w:tab w:val="left" w:pos="607"/>
        </w:tabs>
        <w:autoSpaceDE w:val="0"/>
        <w:autoSpaceDN w:val="0"/>
        <w:spacing w:after="0" w:line="240" w:lineRule="auto"/>
        <w:ind w:hanging="330"/>
        <w:rPr>
          <w:rFonts w:eastAsia="Times New Roman" w:cs="Times New Roman"/>
          <w:lang w:val="es-ES" w:eastAsia="es-ES" w:bidi="es-ES"/>
        </w:rPr>
      </w:pPr>
      <w:r w:rsidRPr="00483D9C">
        <w:rPr>
          <w:rFonts w:eastAsia="Times New Roman" w:cs="Times New Roman"/>
          <w:w w:val="115"/>
          <w:lang w:val="es-ES" w:eastAsia="es-ES" w:bidi="es-ES"/>
        </w:rPr>
        <w:t>Cuando su contenido sea de imposible o ilegal ejecución.</w:t>
      </w:r>
    </w:p>
    <w:p w:rsidR="000B2787" w:rsidRPr="00483D9C" w:rsidRDefault="000B2787" w:rsidP="00F67725">
      <w:pPr>
        <w:widowControl w:val="0"/>
        <w:numPr>
          <w:ilvl w:val="0"/>
          <w:numId w:val="8"/>
        </w:numPr>
        <w:tabs>
          <w:tab w:val="left" w:pos="606"/>
        </w:tabs>
        <w:autoSpaceDE w:val="0"/>
        <w:autoSpaceDN w:val="0"/>
        <w:spacing w:before="3" w:after="0" w:line="240" w:lineRule="auto"/>
        <w:ind w:left="605" w:right="305"/>
        <w:rPr>
          <w:rFonts w:eastAsia="Times New Roman" w:cs="Times New Roman"/>
          <w:b/>
          <w:lang w:val="es-ES" w:eastAsia="es-ES" w:bidi="es-ES"/>
        </w:rPr>
      </w:pPr>
      <w:r w:rsidRPr="00483D9C">
        <w:rPr>
          <w:rFonts w:eastAsia="Times New Roman" w:cs="Times New Roman"/>
          <w:w w:val="115"/>
          <w:lang w:val="es-ES" w:eastAsia="es-ES" w:bidi="es-ES"/>
        </w:rPr>
        <w:t>Cuando hubieren sido dictados por autoridades manifiestamente incompetentes, o con prescindencia total y absoluta del procedimiento legalmente establecido.</w:t>
      </w:r>
    </w:p>
    <w:p w:rsidR="000B2787" w:rsidRPr="00483D9C" w:rsidRDefault="000B2787" w:rsidP="00F67725">
      <w:pPr>
        <w:widowControl w:val="0"/>
        <w:autoSpaceDE w:val="0"/>
        <w:autoSpaceDN w:val="0"/>
        <w:spacing w:before="95" w:after="0" w:line="240" w:lineRule="auto"/>
        <w:ind w:right="39"/>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271. </w:t>
      </w:r>
      <w:r w:rsidRPr="00483D9C">
        <w:rPr>
          <w:rFonts w:eastAsia="Times New Roman" w:cs="Times New Roman"/>
          <w:w w:val="125"/>
          <w:lang w:val="es-ES" w:eastAsia="es-ES" w:bidi="es-ES"/>
        </w:rPr>
        <w:t>La Administración Tributaria podrá en cualquier tiempo corregir de oficio o a solicitud de la parte interesada errores materiales o de cálculo en que hubiere incurrido en la configuración de sus actos.</w:t>
      </w:r>
    </w:p>
    <w:p w:rsidR="000B2787" w:rsidRPr="00483D9C" w:rsidRDefault="00F67725" w:rsidP="00F67725">
      <w:pPr>
        <w:widowControl w:val="0"/>
        <w:autoSpaceDE w:val="0"/>
        <w:autoSpaceDN w:val="0"/>
        <w:spacing w:after="0" w:line="240" w:lineRule="auto"/>
        <w:ind w:right="2154"/>
        <w:jc w:val="center"/>
        <w:outlineLvl w:val="6"/>
        <w:rPr>
          <w:rFonts w:eastAsia="Times New Roman" w:cs="Times New Roman"/>
          <w:b/>
          <w:bCs/>
          <w:lang w:val="es-ES" w:eastAsia="es-ES" w:bidi="es-ES"/>
        </w:rPr>
      </w:pPr>
      <w:r>
        <w:rPr>
          <w:rFonts w:eastAsia="Times New Roman" w:cs="Times New Roman"/>
          <w:b/>
          <w:bCs/>
          <w:w w:val="125"/>
          <w:lang w:val="es-ES" w:eastAsia="es-ES" w:bidi="es-ES"/>
        </w:rPr>
        <w:t xml:space="preserve">            </w:t>
      </w:r>
      <w:r w:rsidR="000B2787" w:rsidRPr="00483D9C">
        <w:rPr>
          <w:rFonts w:eastAsia="Times New Roman" w:cs="Times New Roman"/>
          <w:b/>
          <w:bCs/>
          <w:w w:val="125"/>
          <w:lang w:val="es-ES" w:eastAsia="es-ES" w:bidi="es-ES"/>
        </w:rPr>
        <w:t>Capítulo II</w:t>
      </w:r>
    </w:p>
    <w:p w:rsidR="000B2787" w:rsidRPr="00483D9C" w:rsidRDefault="000B2787" w:rsidP="00F67725">
      <w:pPr>
        <w:widowControl w:val="0"/>
        <w:autoSpaceDE w:val="0"/>
        <w:autoSpaceDN w:val="0"/>
        <w:spacing w:before="75" w:after="0" w:line="240" w:lineRule="auto"/>
        <w:ind w:right="891"/>
        <w:jc w:val="center"/>
        <w:rPr>
          <w:rFonts w:eastAsia="Times New Roman" w:cs="Times New Roman"/>
          <w:b/>
          <w:lang w:val="es-ES" w:eastAsia="es-ES" w:bidi="es-ES"/>
        </w:rPr>
      </w:pPr>
      <w:r w:rsidRPr="00483D9C">
        <w:rPr>
          <w:rFonts w:eastAsia="Times New Roman" w:cs="Times New Roman"/>
          <w:b/>
          <w:w w:val="125"/>
          <w:lang w:val="es-ES" w:eastAsia="es-ES" w:bidi="es-ES"/>
        </w:rPr>
        <w:t>Del Recurso Jerárquico</w:t>
      </w:r>
    </w:p>
    <w:p w:rsidR="000B2787" w:rsidRPr="00483D9C" w:rsidRDefault="000B2787" w:rsidP="00F67725">
      <w:pPr>
        <w:widowControl w:val="0"/>
        <w:autoSpaceDE w:val="0"/>
        <w:autoSpaceDN w:val="0"/>
        <w:spacing w:after="0" w:line="240" w:lineRule="auto"/>
        <w:ind w:right="39"/>
        <w:jc w:val="both"/>
        <w:rPr>
          <w:rFonts w:eastAsia="Times New Roman" w:cs="Times New Roman"/>
          <w:b/>
          <w:lang w:val="es-ES" w:eastAsia="es-ES" w:bidi="es-ES"/>
        </w:rPr>
      </w:pPr>
      <w:r w:rsidRPr="00483D9C">
        <w:rPr>
          <w:rFonts w:eastAsia="Times New Roman" w:cs="Times New Roman"/>
          <w:b/>
          <w:w w:val="125"/>
          <w:lang w:val="es-ES" w:eastAsia="es-ES" w:bidi="es-ES"/>
        </w:rPr>
        <w:t xml:space="preserve">Artículo 272. </w:t>
      </w:r>
      <w:r w:rsidRPr="00483D9C">
        <w:rPr>
          <w:rFonts w:eastAsia="Times New Roman" w:cs="Times New Roman"/>
          <w:w w:val="125"/>
          <w:lang w:val="es-ES" w:eastAsia="es-ES" w:bidi="es-ES"/>
        </w:rPr>
        <w:t>Los actos de la Administración Tributaria de efectos particulares, que determinen tributos, apliquen sanciones o afecten en cualquier forma los derechos de los administrados podrán ser impugnados por quien tenga interés legítimo, personal y directo, mediante la interposición del recurso jerárquico regulado en este</w:t>
      </w:r>
      <w:r w:rsidRPr="00483D9C">
        <w:rPr>
          <w:rFonts w:eastAsia="Times New Roman" w:cs="Times New Roman"/>
          <w:spacing w:val="-1"/>
          <w:w w:val="125"/>
          <w:lang w:val="es-ES" w:eastAsia="es-ES" w:bidi="es-ES"/>
        </w:rPr>
        <w:t xml:space="preserve"> </w:t>
      </w:r>
      <w:r w:rsidRPr="00483D9C">
        <w:rPr>
          <w:rFonts w:eastAsia="Times New Roman" w:cs="Times New Roman"/>
          <w:w w:val="125"/>
          <w:lang w:val="es-ES" w:eastAsia="es-ES" w:bidi="es-ES"/>
        </w:rPr>
        <w:t>Capítulo.</w:t>
      </w:r>
    </w:p>
    <w:p w:rsidR="000B2787" w:rsidRPr="00483D9C" w:rsidRDefault="000B2787" w:rsidP="00F67725">
      <w:pPr>
        <w:widowControl w:val="0"/>
        <w:autoSpaceDE w:val="0"/>
        <w:autoSpaceDN w:val="0"/>
        <w:spacing w:after="0" w:line="240" w:lineRule="auto"/>
        <w:jc w:val="both"/>
        <w:rPr>
          <w:rFonts w:eastAsia="Times New Roman" w:cs="Times New Roman"/>
          <w:lang w:val="es-ES" w:eastAsia="es-ES" w:bidi="es-ES"/>
        </w:rPr>
      </w:pPr>
      <w:r w:rsidRPr="00483D9C">
        <w:rPr>
          <w:rFonts w:eastAsia="Times New Roman" w:cs="Times New Roman"/>
          <w:w w:val="125"/>
          <w:lang w:val="es-ES" w:eastAsia="es-ES" w:bidi="es-ES"/>
        </w:rPr>
        <w:t>Parágrafo Único. No procederá el recurso previsto en este artículo:</w:t>
      </w:r>
    </w:p>
    <w:p w:rsidR="000B2787" w:rsidRPr="00483D9C" w:rsidRDefault="000B2787" w:rsidP="00F67725">
      <w:pPr>
        <w:widowControl w:val="0"/>
        <w:numPr>
          <w:ilvl w:val="0"/>
          <w:numId w:val="7"/>
        </w:numPr>
        <w:tabs>
          <w:tab w:val="left" w:pos="527"/>
        </w:tabs>
        <w:autoSpaceDE w:val="0"/>
        <w:autoSpaceDN w:val="0"/>
        <w:spacing w:after="0" w:line="240" w:lineRule="auto"/>
        <w:ind w:right="40"/>
        <w:rPr>
          <w:rFonts w:eastAsia="Times New Roman" w:cs="Times New Roman"/>
          <w:lang w:val="es-ES" w:eastAsia="es-ES" w:bidi="es-ES"/>
        </w:rPr>
      </w:pPr>
      <w:r w:rsidRPr="00483D9C">
        <w:rPr>
          <w:rFonts w:eastAsia="Times New Roman" w:cs="Times New Roman"/>
          <w:w w:val="125"/>
          <w:lang w:val="es-ES" w:eastAsia="es-ES" w:bidi="es-ES"/>
        </w:rPr>
        <w:t>Contra los actos dictados por la autoridad competente, en un procedimiento amistoso previsto en un tratado para evitar la doble</w:t>
      </w:r>
      <w:r w:rsidRPr="00483D9C">
        <w:rPr>
          <w:rFonts w:eastAsia="Times New Roman" w:cs="Times New Roman"/>
          <w:spacing w:val="-13"/>
          <w:w w:val="125"/>
          <w:lang w:val="es-ES" w:eastAsia="es-ES" w:bidi="es-ES"/>
        </w:rPr>
        <w:t xml:space="preserve"> </w:t>
      </w:r>
      <w:r w:rsidRPr="00483D9C">
        <w:rPr>
          <w:rFonts w:eastAsia="Times New Roman" w:cs="Times New Roman"/>
          <w:w w:val="125"/>
          <w:lang w:val="es-ES" w:eastAsia="es-ES" w:bidi="es-ES"/>
        </w:rPr>
        <w:t>tributación.</w:t>
      </w:r>
    </w:p>
    <w:p w:rsidR="000B2787" w:rsidRPr="00483D9C" w:rsidRDefault="000B2787" w:rsidP="00F67725">
      <w:pPr>
        <w:widowControl w:val="0"/>
        <w:numPr>
          <w:ilvl w:val="0"/>
          <w:numId w:val="7"/>
        </w:numPr>
        <w:tabs>
          <w:tab w:val="left" w:pos="527"/>
        </w:tabs>
        <w:autoSpaceDE w:val="0"/>
        <w:autoSpaceDN w:val="0"/>
        <w:spacing w:before="1" w:after="0" w:line="240" w:lineRule="auto"/>
        <w:ind w:left="525" w:right="40"/>
        <w:rPr>
          <w:rFonts w:eastAsia="Times New Roman" w:cs="Times New Roman"/>
          <w:lang w:val="es-ES" w:eastAsia="es-ES" w:bidi="es-ES"/>
        </w:rPr>
      </w:pPr>
      <w:r w:rsidRPr="00483D9C">
        <w:rPr>
          <w:rFonts w:eastAsia="Times New Roman" w:cs="Times New Roman"/>
          <w:w w:val="125"/>
          <w:lang w:val="es-ES" w:eastAsia="es-ES" w:bidi="es-ES"/>
        </w:rPr>
        <w:t>Contra los actos dictados por autoridades extranjeras que determinen impuestos y sus accesorios, cuya recaudación sea solicitada a la República Bolivariana de Venezuela, de conformidad con lo dispuesto en los respectivos tratados internacionales.</w:t>
      </w:r>
    </w:p>
    <w:p w:rsidR="000B2787" w:rsidRPr="00483D9C" w:rsidRDefault="000B2787" w:rsidP="00F67725">
      <w:pPr>
        <w:widowControl w:val="0"/>
        <w:numPr>
          <w:ilvl w:val="0"/>
          <w:numId w:val="7"/>
        </w:numPr>
        <w:tabs>
          <w:tab w:val="left" w:pos="526"/>
        </w:tabs>
        <w:autoSpaceDE w:val="0"/>
        <w:autoSpaceDN w:val="0"/>
        <w:spacing w:after="0" w:line="240" w:lineRule="auto"/>
        <w:ind w:left="525" w:hanging="210"/>
        <w:rPr>
          <w:rFonts w:eastAsia="Times New Roman" w:cs="Times New Roman"/>
          <w:lang w:val="es-ES" w:eastAsia="es-ES" w:bidi="es-ES"/>
        </w:rPr>
      </w:pPr>
      <w:r w:rsidRPr="00483D9C">
        <w:rPr>
          <w:rFonts w:eastAsia="Times New Roman" w:cs="Times New Roman"/>
          <w:w w:val="125"/>
          <w:lang w:val="es-ES" w:eastAsia="es-ES" w:bidi="es-ES"/>
        </w:rPr>
        <w:t>En los demás casos señalados expresamente en este Código o en las</w:t>
      </w:r>
      <w:r w:rsidRPr="00483D9C">
        <w:rPr>
          <w:rFonts w:eastAsia="Times New Roman" w:cs="Times New Roman"/>
          <w:spacing w:val="-17"/>
          <w:w w:val="125"/>
          <w:lang w:val="es-ES" w:eastAsia="es-ES" w:bidi="es-ES"/>
        </w:rPr>
        <w:t xml:space="preserve"> </w:t>
      </w:r>
      <w:r w:rsidRPr="00483D9C">
        <w:rPr>
          <w:rFonts w:eastAsia="Times New Roman" w:cs="Times New Roman"/>
          <w:w w:val="125"/>
          <w:lang w:val="es-ES" w:eastAsia="es-ES" w:bidi="es-ES"/>
        </w:rPr>
        <w:t>leyes.</w:t>
      </w:r>
    </w:p>
    <w:p w:rsidR="000B2787" w:rsidRPr="00483D9C" w:rsidRDefault="000B2787" w:rsidP="00F67725">
      <w:pPr>
        <w:widowControl w:val="0"/>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273. </w:t>
      </w:r>
      <w:r w:rsidRPr="00483D9C">
        <w:rPr>
          <w:rFonts w:eastAsia="Times New Roman" w:cs="Times New Roman"/>
          <w:w w:val="125"/>
          <w:lang w:val="es-ES" w:eastAsia="es-ES" w:bidi="es-ES"/>
        </w:rPr>
        <w:t xml:space="preserve">El Recurso Jerárquico deberá interponerse mediante escrito razonado en el cual se expresarán las razones de hecho y de derecho en que se funda, con la asistencia o representación de abogado o de cualquier otro profesional afín al área tributaria. Asimismo, deberá acompañarse el </w:t>
      </w:r>
      <w:r w:rsidRPr="00483D9C">
        <w:rPr>
          <w:rFonts w:eastAsia="Times New Roman" w:cs="Times New Roman"/>
          <w:w w:val="125"/>
          <w:lang w:val="es-ES" w:eastAsia="es-ES" w:bidi="es-ES"/>
        </w:rPr>
        <w:lastRenderedPageBreak/>
        <w:t>documento donde aparezca el acto recurrido o, en su defecto, el acto recurrido deberá identificarse suficientemente en el texto de dicho escrito. De igual modo, el contribuyente o responsable podrá anunciar, aportar o promover las pruebas que serán evacuadas en el lapso</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probatorio.</w:t>
      </w:r>
    </w:p>
    <w:p w:rsidR="000B2787" w:rsidRPr="00483D9C" w:rsidRDefault="000B2787" w:rsidP="00F67725">
      <w:pPr>
        <w:widowControl w:val="0"/>
        <w:autoSpaceDE w:val="0"/>
        <w:autoSpaceDN w:val="0"/>
        <w:spacing w:before="1" w:after="0" w:line="240" w:lineRule="auto"/>
        <w:ind w:right="39"/>
        <w:jc w:val="both"/>
        <w:rPr>
          <w:rFonts w:eastAsia="Times New Roman" w:cs="Times New Roman"/>
          <w:lang w:val="es-ES" w:eastAsia="es-ES" w:bidi="es-ES"/>
        </w:rPr>
      </w:pPr>
      <w:r w:rsidRPr="00483D9C">
        <w:rPr>
          <w:rFonts w:eastAsia="Times New Roman" w:cs="Times New Roman"/>
          <w:w w:val="125"/>
          <w:lang w:val="es-ES" w:eastAsia="es-ES" w:bidi="es-ES"/>
        </w:rPr>
        <w:t>El error en la calificación del recurso por parte del recurrente no será obstáculo para su tramitación, siempre que del escrito se deduzca su verdadero</w:t>
      </w:r>
      <w:r w:rsidRPr="00483D9C">
        <w:rPr>
          <w:rFonts w:eastAsia="Times New Roman" w:cs="Times New Roman"/>
          <w:spacing w:val="-18"/>
          <w:w w:val="125"/>
          <w:lang w:val="es-ES" w:eastAsia="es-ES" w:bidi="es-ES"/>
        </w:rPr>
        <w:t xml:space="preserve"> </w:t>
      </w:r>
      <w:r w:rsidRPr="00483D9C">
        <w:rPr>
          <w:rFonts w:eastAsia="Times New Roman" w:cs="Times New Roman"/>
          <w:w w:val="125"/>
          <w:lang w:val="es-ES" w:eastAsia="es-ES" w:bidi="es-ES"/>
        </w:rPr>
        <w:t>carácter.</w:t>
      </w:r>
    </w:p>
    <w:p w:rsidR="000B2787" w:rsidRPr="00483D9C" w:rsidRDefault="000B2787" w:rsidP="00F67725">
      <w:pPr>
        <w:widowControl w:val="0"/>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b/>
          <w:w w:val="125"/>
          <w:lang w:val="es-ES" w:eastAsia="es-ES" w:bidi="es-ES"/>
        </w:rPr>
        <w:t>Artículo 274.</w:t>
      </w:r>
      <w:r w:rsidRPr="00483D9C">
        <w:rPr>
          <w:rFonts w:eastAsia="Times New Roman" w:cs="Times New Roman"/>
          <w:w w:val="125"/>
          <w:lang w:val="es-ES" w:eastAsia="es-ES" w:bidi="es-ES"/>
        </w:rPr>
        <w:t xml:space="preserve"> El lapso para interponer el recurso será de veinticinco (25) días hábiles contados a partir del día siguiente a la fecha de notificación del acto que se impugna.</w:t>
      </w:r>
    </w:p>
    <w:p w:rsidR="000B2787" w:rsidRPr="00483D9C" w:rsidRDefault="000B2787" w:rsidP="00F67725">
      <w:pPr>
        <w:widowControl w:val="0"/>
        <w:autoSpaceDE w:val="0"/>
        <w:autoSpaceDN w:val="0"/>
        <w:spacing w:before="122" w:after="0" w:line="240" w:lineRule="auto"/>
        <w:ind w:right="39"/>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275. </w:t>
      </w:r>
      <w:r w:rsidRPr="00483D9C">
        <w:rPr>
          <w:rFonts w:eastAsia="Times New Roman" w:cs="Times New Roman"/>
          <w:w w:val="125"/>
          <w:lang w:val="es-ES" w:eastAsia="es-ES" w:bidi="es-ES"/>
        </w:rPr>
        <w:t>El Recurso Jerárquico deberá interponerse ante la oficina de la cual emanó el acto.</w:t>
      </w:r>
    </w:p>
    <w:p w:rsidR="000B2787" w:rsidRPr="00483D9C" w:rsidRDefault="000B2787" w:rsidP="00F67725">
      <w:pPr>
        <w:widowControl w:val="0"/>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276. </w:t>
      </w:r>
      <w:r w:rsidRPr="00483D9C">
        <w:rPr>
          <w:rFonts w:eastAsia="Times New Roman" w:cs="Times New Roman"/>
          <w:w w:val="125"/>
          <w:lang w:val="es-ES" w:eastAsia="es-ES" w:bidi="es-ES"/>
        </w:rPr>
        <w:t>Interpuesto el Recurso Jerárquico, la oficina de la cual emanó el acto, si no fuere la máxima autoridad jerárquica, podrá revocar el acto recurrido o modificarlo de oficio, en caso de que compruebe errores en los cálculos y otros errores materiales, dentro de los tres (3) días hábiles siguientes contados a partir de la interposición del recurso. La revocación total produce el término del procedimiento. En caso de modificación de oficio, el recurso continuará su trámite por la parte no</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modificada.</w:t>
      </w:r>
    </w:p>
    <w:p w:rsidR="000B2787" w:rsidRPr="00483D9C" w:rsidRDefault="000B2787" w:rsidP="00F67725">
      <w:pPr>
        <w:widowControl w:val="0"/>
        <w:autoSpaceDE w:val="0"/>
        <w:autoSpaceDN w:val="0"/>
        <w:spacing w:before="124" w:after="0" w:line="240" w:lineRule="auto"/>
        <w:ind w:right="41"/>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277. </w:t>
      </w:r>
      <w:r w:rsidRPr="00483D9C">
        <w:rPr>
          <w:rFonts w:eastAsia="Times New Roman" w:cs="Times New Roman"/>
          <w:w w:val="125"/>
          <w:lang w:val="es-ES" w:eastAsia="es-ES" w:bidi="es-ES"/>
        </w:rPr>
        <w:t>La interposición del recurso no suspende los efectos del acto recurrido.</w:t>
      </w:r>
    </w:p>
    <w:p w:rsidR="000B2787" w:rsidRPr="00483D9C" w:rsidRDefault="000B2787" w:rsidP="00F67725">
      <w:pPr>
        <w:widowControl w:val="0"/>
        <w:autoSpaceDE w:val="0"/>
        <w:autoSpaceDN w:val="0"/>
        <w:spacing w:before="116" w:after="0" w:line="240" w:lineRule="auto"/>
        <w:ind w:right="39"/>
        <w:jc w:val="both"/>
        <w:rPr>
          <w:rFonts w:eastAsia="Times New Roman" w:cs="Times New Roman"/>
          <w:lang w:val="es-ES" w:eastAsia="es-ES" w:bidi="es-ES"/>
        </w:rPr>
      </w:pPr>
      <w:r w:rsidRPr="00483D9C">
        <w:rPr>
          <w:rFonts w:eastAsia="Times New Roman" w:cs="Times New Roman"/>
          <w:w w:val="125"/>
          <w:lang w:val="es-ES" w:eastAsia="es-ES" w:bidi="es-ES"/>
        </w:rPr>
        <w:t>No obstante, el interesado podrá solicitar la suspensión de los efectos, cuando de manera concurrente la ejecución del acto pudiera causarle graves perjuicios y la impugnación se fundamentare en la apariencia del buen derecho.</w:t>
      </w:r>
    </w:p>
    <w:p w:rsidR="000B2787" w:rsidRPr="00483D9C" w:rsidRDefault="000B2787" w:rsidP="00F67725">
      <w:pPr>
        <w:widowControl w:val="0"/>
        <w:autoSpaceDE w:val="0"/>
        <w:autoSpaceDN w:val="0"/>
        <w:spacing w:after="0" w:line="240" w:lineRule="auto"/>
        <w:ind w:right="40"/>
        <w:jc w:val="both"/>
        <w:rPr>
          <w:rFonts w:eastAsia="Times New Roman" w:cs="Times New Roman"/>
          <w:lang w:val="es-ES" w:eastAsia="es-ES" w:bidi="es-ES"/>
        </w:rPr>
      </w:pPr>
      <w:r w:rsidRPr="00483D9C">
        <w:rPr>
          <w:rFonts w:eastAsia="Times New Roman" w:cs="Times New Roman"/>
          <w:w w:val="125"/>
          <w:lang w:val="es-ES" w:eastAsia="es-ES" w:bidi="es-ES"/>
        </w:rPr>
        <w:t>La solicitud deberá efectuarse en el mismo escrito del recurso, consignando todas las pruebas que fundamenten su pretensión.</w:t>
      </w:r>
    </w:p>
    <w:p w:rsidR="000B2787" w:rsidRPr="00483D9C" w:rsidRDefault="000B2787" w:rsidP="00F67725">
      <w:pPr>
        <w:widowControl w:val="0"/>
        <w:autoSpaceDE w:val="0"/>
        <w:autoSpaceDN w:val="0"/>
        <w:spacing w:before="55" w:after="0" w:line="240" w:lineRule="auto"/>
        <w:ind w:right="40"/>
        <w:jc w:val="both"/>
        <w:rPr>
          <w:rFonts w:eastAsia="Times New Roman" w:cs="Times New Roman"/>
          <w:lang w:val="es-ES" w:eastAsia="es-ES" w:bidi="es-ES"/>
        </w:rPr>
      </w:pPr>
      <w:r w:rsidRPr="00483D9C">
        <w:rPr>
          <w:rFonts w:eastAsia="Times New Roman" w:cs="Times New Roman"/>
          <w:w w:val="125"/>
          <w:lang w:val="es-ES" w:eastAsia="es-ES" w:bidi="es-ES"/>
        </w:rPr>
        <w:t>La Administración Tributaria deberá pronunciarse sobre la suspensión solicitada, dentro del lapso previsto para la admisión.</w:t>
      </w:r>
    </w:p>
    <w:p w:rsidR="000B2787" w:rsidRPr="00483D9C" w:rsidRDefault="000B2787" w:rsidP="00F67725">
      <w:pPr>
        <w:widowControl w:val="0"/>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w w:val="125"/>
          <w:lang w:val="es-ES" w:eastAsia="es-ES" w:bidi="es-ES"/>
        </w:rPr>
        <w:t>No podrá acordarse administrativamente la suspensión de los efectos respecto de las sanciones relativas a la clausura del establecimiento, comiso o retención de mercancías, vehículos, aparatos, recipientes, útiles, instrumentos de producción o materias primas, así como de la suspensión de actividades sujetas a autorización por parte de la Administración</w:t>
      </w:r>
      <w:r w:rsidRPr="00483D9C">
        <w:rPr>
          <w:rFonts w:eastAsia="Times New Roman" w:cs="Times New Roman"/>
          <w:spacing w:val="-6"/>
          <w:w w:val="125"/>
          <w:lang w:val="es-ES" w:eastAsia="es-ES" w:bidi="es-ES"/>
        </w:rPr>
        <w:t xml:space="preserve"> </w:t>
      </w:r>
      <w:r w:rsidRPr="00483D9C">
        <w:rPr>
          <w:rFonts w:eastAsia="Times New Roman" w:cs="Times New Roman"/>
          <w:w w:val="125"/>
          <w:lang w:val="es-ES" w:eastAsia="es-ES" w:bidi="es-ES"/>
        </w:rPr>
        <w:t>Tributaria.</w:t>
      </w:r>
    </w:p>
    <w:p w:rsidR="000B2787" w:rsidRPr="00483D9C" w:rsidRDefault="000B2787" w:rsidP="00F67725">
      <w:pPr>
        <w:widowControl w:val="0"/>
        <w:autoSpaceDE w:val="0"/>
        <w:autoSpaceDN w:val="0"/>
        <w:spacing w:before="126" w:after="0" w:line="240" w:lineRule="auto"/>
        <w:ind w:right="303"/>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278. </w:t>
      </w:r>
      <w:r w:rsidRPr="00483D9C">
        <w:rPr>
          <w:rFonts w:eastAsia="Times New Roman" w:cs="Times New Roman"/>
          <w:w w:val="115"/>
          <w:lang w:val="es-ES" w:eastAsia="es-ES" w:bidi="es-ES"/>
        </w:rPr>
        <w:t xml:space="preserve"> La suspensión parcial de los efectos del acto recurrido no impide a  la Administración Tributaria exigir el pago de la porción no</w:t>
      </w:r>
      <w:r w:rsidRPr="00483D9C">
        <w:rPr>
          <w:rFonts w:eastAsia="Times New Roman" w:cs="Times New Roman"/>
          <w:spacing w:val="5"/>
          <w:w w:val="115"/>
          <w:lang w:val="es-ES" w:eastAsia="es-ES" w:bidi="es-ES"/>
        </w:rPr>
        <w:t xml:space="preserve"> </w:t>
      </w:r>
      <w:r w:rsidRPr="00483D9C">
        <w:rPr>
          <w:rFonts w:eastAsia="Times New Roman" w:cs="Times New Roman"/>
          <w:w w:val="115"/>
          <w:lang w:val="es-ES" w:eastAsia="es-ES" w:bidi="es-ES"/>
        </w:rPr>
        <w:t>suspendida.</w:t>
      </w:r>
    </w:p>
    <w:p w:rsidR="000B2787" w:rsidRPr="00483D9C" w:rsidRDefault="000B2787" w:rsidP="00F67725">
      <w:pPr>
        <w:widowControl w:val="0"/>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279. </w:t>
      </w:r>
      <w:r w:rsidRPr="00483D9C">
        <w:rPr>
          <w:rFonts w:eastAsia="Times New Roman" w:cs="Times New Roman"/>
          <w:w w:val="115"/>
          <w:lang w:val="es-ES" w:eastAsia="es-ES" w:bidi="es-ES"/>
        </w:rPr>
        <w:t>La Administración Tributaria admitirá el Recurso Jerárquico dentro de los tres (3) días hábiles siguientes al vencimiento del lapso para la interposición del mismo.</w:t>
      </w:r>
    </w:p>
    <w:p w:rsidR="000B2787" w:rsidRPr="00483D9C" w:rsidRDefault="000B2787" w:rsidP="00F67725">
      <w:pPr>
        <w:widowControl w:val="0"/>
        <w:autoSpaceDE w:val="0"/>
        <w:autoSpaceDN w:val="0"/>
        <w:spacing w:after="0" w:line="240" w:lineRule="auto"/>
        <w:ind w:right="304"/>
        <w:jc w:val="both"/>
        <w:rPr>
          <w:rFonts w:eastAsia="Times New Roman" w:cs="Times New Roman"/>
          <w:lang w:val="es-ES" w:eastAsia="es-ES" w:bidi="es-ES"/>
        </w:rPr>
      </w:pPr>
      <w:r w:rsidRPr="00483D9C">
        <w:rPr>
          <w:rFonts w:eastAsia="Times New Roman" w:cs="Times New Roman"/>
          <w:w w:val="115"/>
          <w:lang w:val="es-ES" w:eastAsia="es-ES" w:bidi="es-ES"/>
        </w:rPr>
        <w:t xml:space="preserve">En los casos que la oficina de la Administración Tributaria que deba decidir el recurso sea </w:t>
      </w:r>
      <w:proofErr w:type="gramStart"/>
      <w:r w:rsidRPr="00483D9C">
        <w:rPr>
          <w:rFonts w:eastAsia="Times New Roman" w:cs="Times New Roman"/>
          <w:w w:val="115"/>
          <w:lang w:val="es-ES" w:eastAsia="es-ES" w:bidi="es-ES"/>
        </w:rPr>
        <w:t>distinta</w:t>
      </w:r>
      <w:proofErr w:type="gramEnd"/>
      <w:r w:rsidRPr="00483D9C">
        <w:rPr>
          <w:rFonts w:eastAsia="Times New Roman" w:cs="Times New Roman"/>
          <w:w w:val="115"/>
          <w:lang w:val="es-ES" w:eastAsia="es-ES" w:bidi="es-ES"/>
        </w:rPr>
        <w:t xml:space="preserve"> de aquella oficina de la cual emanó el acto, el lapso establecido en este artículo se contará a partir del día siguiente de la recepción del mismo.</w:t>
      </w:r>
    </w:p>
    <w:p w:rsidR="000B2787" w:rsidRPr="00483D9C" w:rsidRDefault="000B2787" w:rsidP="00F67725">
      <w:pPr>
        <w:widowControl w:val="0"/>
        <w:autoSpaceDE w:val="0"/>
        <w:autoSpaceDN w:val="0"/>
        <w:spacing w:before="1" w:after="0" w:line="240" w:lineRule="auto"/>
        <w:jc w:val="both"/>
        <w:rPr>
          <w:rFonts w:eastAsia="Times New Roman" w:cs="Times New Roman"/>
          <w:lang w:val="es-ES" w:eastAsia="es-ES" w:bidi="es-ES"/>
        </w:rPr>
      </w:pPr>
      <w:r w:rsidRPr="00483D9C">
        <w:rPr>
          <w:rFonts w:eastAsia="Times New Roman" w:cs="Times New Roman"/>
          <w:w w:val="115"/>
          <w:lang w:val="es-ES" w:eastAsia="es-ES" w:bidi="es-ES"/>
        </w:rPr>
        <w:t>Son causales de inadmisibilidad del recurso:</w:t>
      </w:r>
    </w:p>
    <w:p w:rsidR="000B2787" w:rsidRPr="00483D9C" w:rsidRDefault="000B2787" w:rsidP="00F67725">
      <w:pPr>
        <w:widowControl w:val="0"/>
        <w:numPr>
          <w:ilvl w:val="1"/>
          <w:numId w:val="7"/>
        </w:numPr>
        <w:tabs>
          <w:tab w:val="left" w:pos="689"/>
        </w:tabs>
        <w:autoSpaceDE w:val="0"/>
        <w:autoSpaceDN w:val="0"/>
        <w:spacing w:before="139" w:after="0" w:line="240" w:lineRule="auto"/>
        <w:ind w:hanging="203"/>
        <w:rPr>
          <w:rFonts w:eastAsia="Times New Roman" w:cs="Times New Roman"/>
          <w:lang w:val="es-ES" w:eastAsia="es-ES" w:bidi="es-ES"/>
        </w:rPr>
      </w:pPr>
      <w:r w:rsidRPr="00483D9C">
        <w:rPr>
          <w:rFonts w:eastAsia="Times New Roman" w:cs="Times New Roman"/>
          <w:w w:val="115"/>
          <w:lang w:val="es-ES" w:eastAsia="es-ES" w:bidi="es-ES"/>
        </w:rPr>
        <w:t>La falta de cualidad o interés del</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recurrente.</w:t>
      </w:r>
    </w:p>
    <w:p w:rsidR="000B2787" w:rsidRPr="00483D9C" w:rsidRDefault="000B2787" w:rsidP="00F67725">
      <w:pPr>
        <w:widowControl w:val="0"/>
        <w:numPr>
          <w:ilvl w:val="1"/>
          <w:numId w:val="7"/>
        </w:numPr>
        <w:tabs>
          <w:tab w:val="left" w:pos="689"/>
        </w:tabs>
        <w:autoSpaceDE w:val="0"/>
        <w:autoSpaceDN w:val="0"/>
        <w:spacing w:before="140" w:after="0" w:line="240" w:lineRule="auto"/>
        <w:ind w:hanging="203"/>
        <w:rPr>
          <w:rFonts w:eastAsia="Times New Roman" w:cs="Times New Roman"/>
          <w:lang w:val="es-ES" w:eastAsia="es-ES" w:bidi="es-ES"/>
        </w:rPr>
      </w:pPr>
      <w:r w:rsidRPr="00483D9C">
        <w:rPr>
          <w:rFonts w:eastAsia="Times New Roman" w:cs="Times New Roman"/>
          <w:w w:val="115"/>
          <w:lang w:val="es-ES" w:eastAsia="es-ES" w:bidi="es-ES"/>
        </w:rPr>
        <w:lastRenderedPageBreak/>
        <w:t>La caducidad del plazo para ejercer el</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recurso.</w:t>
      </w:r>
    </w:p>
    <w:p w:rsidR="000B2787" w:rsidRPr="00483D9C" w:rsidRDefault="000B2787" w:rsidP="00F67725">
      <w:pPr>
        <w:widowControl w:val="0"/>
        <w:numPr>
          <w:ilvl w:val="1"/>
          <w:numId w:val="7"/>
        </w:numPr>
        <w:tabs>
          <w:tab w:val="left" w:pos="689"/>
        </w:tabs>
        <w:autoSpaceDE w:val="0"/>
        <w:autoSpaceDN w:val="0"/>
        <w:spacing w:before="139" w:after="0" w:line="240" w:lineRule="auto"/>
        <w:ind w:left="694" w:right="305" w:hanging="208"/>
        <w:rPr>
          <w:rFonts w:eastAsia="Times New Roman" w:cs="Times New Roman"/>
          <w:lang w:val="es-ES" w:eastAsia="es-ES" w:bidi="es-ES"/>
        </w:rPr>
      </w:pPr>
      <w:r w:rsidRPr="00483D9C">
        <w:rPr>
          <w:rFonts w:eastAsia="Times New Roman" w:cs="Times New Roman"/>
          <w:w w:val="115"/>
          <w:lang w:val="es-ES" w:eastAsia="es-ES" w:bidi="es-ES"/>
        </w:rPr>
        <w:t>Ilegitimidad de la persona que se presente como apoderado o representante del recurrente, por no tener capacidad necesaria para recurrir o por no tener  la representación que se atribuye o porque el poder no esté otorgado en  forma legal o sea</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insuficiente.</w:t>
      </w:r>
    </w:p>
    <w:p w:rsidR="000B2787" w:rsidRPr="00483D9C" w:rsidRDefault="000B2787" w:rsidP="00F67725">
      <w:pPr>
        <w:widowControl w:val="0"/>
        <w:numPr>
          <w:ilvl w:val="1"/>
          <w:numId w:val="7"/>
        </w:numPr>
        <w:tabs>
          <w:tab w:val="left" w:pos="690"/>
        </w:tabs>
        <w:autoSpaceDE w:val="0"/>
        <w:autoSpaceDN w:val="0"/>
        <w:spacing w:after="0" w:line="240" w:lineRule="auto"/>
        <w:ind w:left="696" w:right="303" w:hanging="210"/>
        <w:rPr>
          <w:rFonts w:eastAsia="Times New Roman" w:cs="Times New Roman"/>
          <w:lang w:val="es-ES" w:eastAsia="es-ES" w:bidi="es-ES"/>
        </w:rPr>
      </w:pPr>
      <w:r w:rsidRPr="00483D9C">
        <w:rPr>
          <w:rFonts w:eastAsia="Times New Roman" w:cs="Times New Roman"/>
          <w:w w:val="115"/>
          <w:lang w:val="es-ES" w:eastAsia="es-ES" w:bidi="es-ES"/>
        </w:rPr>
        <w:t>Falta de asistencia o representación de abogado o de cualquier otro profesional afín al área</w:t>
      </w:r>
      <w:r w:rsidRPr="00483D9C">
        <w:rPr>
          <w:rFonts w:eastAsia="Times New Roman" w:cs="Times New Roman"/>
          <w:spacing w:val="2"/>
          <w:w w:val="115"/>
          <w:lang w:val="es-ES" w:eastAsia="es-ES" w:bidi="es-ES"/>
        </w:rPr>
        <w:t xml:space="preserve"> </w:t>
      </w:r>
      <w:r w:rsidRPr="00483D9C">
        <w:rPr>
          <w:rFonts w:eastAsia="Times New Roman" w:cs="Times New Roman"/>
          <w:w w:val="115"/>
          <w:lang w:val="es-ES" w:eastAsia="es-ES" w:bidi="es-ES"/>
        </w:rPr>
        <w:t>tributaria.</w:t>
      </w:r>
    </w:p>
    <w:p w:rsidR="000B2787" w:rsidRPr="00483D9C" w:rsidRDefault="000B2787" w:rsidP="00F67725">
      <w:pPr>
        <w:widowControl w:val="0"/>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w w:val="115"/>
          <w:lang w:val="es-ES" w:eastAsia="es-ES" w:bidi="es-ES"/>
        </w:rPr>
        <w:t>La resolución que declare la inadmisibilidad del Recurso Jerárquico será motivada, y contra la misma podrá ejercerse el Recurso Contencioso Tributario previsto en este</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Código.</w:t>
      </w:r>
    </w:p>
    <w:p w:rsidR="000B2787" w:rsidRPr="00483D9C" w:rsidRDefault="000B2787" w:rsidP="00F67725">
      <w:pPr>
        <w:widowControl w:val="0"/>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b/>
          <w:w w:val="115"/>
          <w:lang w:val="es-ES" w:eastAsia="es-ES" w:bidi="es-ES"/>
        </w:rPr>
        <w:t xml:space="preserve">Parágrafo Primero: </w:t>
      </w:r>
      <w:r w:rsidRPr="00483D9C">
        <w:rPr>
          <w:rFonts w:eastAsia="Times New Roman" w:cs="Times New Roman"/>
          <w:w w:val="115"/>
          <w:lang w:val="es-ES" w:eastAsia="es-ES" w:bidi="es-ES"/>
        </w:rPr>
        <w:t>La Administración Tributaria podrá practicar todas las diligencias de investigación que considere necesarias para el esclarecimiento de los hechos, y llevará los resultados al expediente. Dicha Administración está obligada también a incorporar al expediente los elementos de juicio de que disponga.</w:t>
      </w:r>
    </w:p>
    <w:p w:rsidR="000B2787" w:rsidRPr="00483D9C" w:rsidRDefault="000B2787" w:rsidP="00F67725">
      <w:pPr>
        <w:widowControl w:val="0"/>
        <w:autoSpaceDE w:val="0"/>
        <w:autoSpaceDN w:val="0"/>
        <w:spacing w:after="0" w:line="240" w:lineRule="auto"/>
        <w:ind w:right="304"/>
        <w:jc w:val="both"/>
        <w:rPr>
          <w:rFonts w:eastAsia="Times New Roman" w:cs="Times New Roman"/>
          <w:lang w:val="es-ES" w:eastAsia="es-ES" w:bidi="es-ES"/>
        </w:rPr>
      </w:pPr>
      <w:r w:rsidRPr="00483D9C">
        <w:rPr>
          <w:rFonts w:eastAsia="Times New Roman" w:cs="Times New Roman"/>
          <w:w w:val="115"/>
          <w:lang w:val="es-ES" w:eastAsia="es-ES" w:bidi="es-ES"/>
        </w:rPr>
        <w:t>A tal efecto, una vez admitido el Recurso Jerárquico, se abrirá un lapso probatorio, el cual será fijado de acuerdo con la importancia y complejidad de cada caso, y no podrá ser inferior a quince (15) días hábiles, prorrogables por el mismo término según la complejidad de las pruebas a ser evacuadas.</w:t>
      </w:r>
    </w:p>
    <w:p w:rsidR="000B2787" w:rsidRPr="00483D9C" w:rsidRDefault="000B2787" w:rsidP="00F67725">
      <w:pPr>
        <w:widowControl w:val="0"/>
        <w:autoSpaceDE w:val="0"/>
        <w:autoSpaceDN w:val="0"/>
        <w:spacing w:before="1" w:after="0" w:line="240" w:lineRule="auto"/>
        <w:ind w:right="304"/>
        <w:jc w:val="both"/>
        <w:rPr>
          <w:rFonts w:eastAsia="Times New Roman" w:cs="Times New Roman"/>
          <w:lang w:val="es-ES" w:eastAsia="es-ES" w:bidi="es-ES"/>
        </w:rPr>
      </w:pPr>
      <w:r w:rsidRPr="00483D9C">
        <w:rPr>
          <w:rFonts w:eastAsia="Times New Roman" w:cs="Times New Roman"/>
          <w:w w:val="115"/>
          <w:lang w:val="es-ES" w:eastAsia="es-ES" w:bidi="es-ES"/>
        </w:rPr>
        <w:t>Se prescindirá de la apertura del lapso para evacuación de pruebas en los asuntos  de mero derecho, y cuando el recurrente no haya anunciado, aportado o promovido pruebas.</w:t>
      </w:r>
    </w:p>
    <w:p w:rsidR="000B2787" w:rsidRPr="00483D9C" w:rsidRDefault="000B2787" w:rsidP="00F67725">
      <w:pPr>
        <w:widowControl w:val="0"/>
        <w:autoSpaceDE w:val="0"/>
        <w:autoSpaceDN w:val="0"/>
        <w:spacing w:after="0" w:line="240" w:lineRule="auto"/>
        <w:ind w:right="287"/>
        <w:jc w:val="both"/>
        <w:rPr>
          <w:rFonts w:eastAsia="Times New Roman" w:cs="Times New Roman"/>
          <w:lang w:val="es-ES" w:eastAsia="es-ES" w:bidi="es-ES"/>
        </w:rPr>
      </w:pPr>
      <w:r w:rsidRPr="00483D9C">
        <w:rPr>
          <w:rFonts w:eastAsia="Times New Roman" w:cs="Times New Roman"/>
          <w:b/>
          <w:w w:val="115"/>
          <w:lang w:val="es-ES" w:eastAsia="es-ES" w:bidi="es-ES"/>
        </w:rPr>
        <w:t xml:space="preserve">Parágrafo Segundo: </w:t>
      </w:r>
      <w:r w:rsidRPr="00483D9C">
        <w:rPr>
          <w:rFonts w:eastAsia="Times New Roman" w:cs="Times New Roman"/>
          <w:w w:val="115"/>
          <w:lang w:val="es-ES" w:eastAsia="es-ES" w:bidi="es-ES"/>
        </w:rPr>
        <w:t>La Administración Tributaria podrá solicitar del propio contribuyente o de su representante, así como de entidades y de particulares, dentro del lapso para decidir, las informaciones adicionales que juzgue  necesarias,  requerir la exhibición de libros y registros y demás documentos relacionados con la materia objeto del recurso y exigir la ampliación o complementación de  las  pruebas presentadas, si así lo estimare</w:t>
      </w:r>
      <w:r w:rsidRPr="00483D9C">
        <w:rPr>
          <w:rFonts w:eastAsia="Times New Roman" w:cs="Times New Roman"/>
          <w:spacing w:val="-2"/>
          <w:w w:val="115"/>
          <w:lang w:val="es-ES" w:eastAsia="es-ES" w:bidi="es-ES"/>
        </w:rPr>
        <w:t xml:space="preserve"> </w:t>
      </w:r>
      <w:r w:rsidRPr="00483D9C">
        <w:rPr>
          <w:rFonts w:eastAsia="Times New Roman" w:cs="Times New Roman"/>
          <w:w w:val="115"/>
          <w:lang w:val="es-ES" w:eastAsia="es-ES" w:bidi="es-ES"/>
        </w:rPr>
        <w:t>necesario.</w:t>
      </w:r>
    </w:p>
    <w:p w:rsidR="000B2787" w:rsidRPr="00483D9C" w:rsidRDefault="000B2787" w:rsidP="00F67725">
      <w:pPr>
        <w:widowControl w:val="0"/>
        <w:autoSpaceDE w:val="0"/>
        <w:autoSpaceDN w:val="0"/>
        <w:spacing w:before="1" w:after="0" w:line="240" w:lineRule="auto"/>
        <w:ind w:right="289"/>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280. </w:t>
      </w:r>
      <w:r w:rsidRPr="00483D9C">
        <w:rPr>
          <w:rFonts w:eastAsia="Times New Roman" w:cs="Times New Roman"/>
          <w:w w:val="115"/>
          <w:lang w:val="es-ES" w:eastAsia="es-ES" w:bidi="es-ES"/>
        </w:rPr>
        <w:t>La decisión del Recurso Jerárquico corresponde a la máxima autoridad de la Administración Tributaria, quien podrá delegarla en la unidad o unidades bajo su dependencia.</w:t>
      </w:r>
    </w:p>
    <w:p w:rsidR="000B2787" w:rsidRPr="00483D9C" w:rsidRDefault="000B2787" w:rsidP="00F67725">
      <w:pPr>
        <w:widowControl w:val="0"/>
        <w:autoSpaceDE w:val="0"/>
        <w:autoSpaceDN w:val="0"/>
        <w:spacing w:before="118" w:after="0" w:line="240" w:lineRule="auto"/>
        <w:ind w:right="287"/>
        <w:jc w:val="both"/>
        <w:rPr>
          <w:rFonts w:eastAsia="Times New Roman" w:cs="Times New Roman"/>
          <w:b/>
          <w:lang w:val="es-ES" w:eastAsia="es-ES" w:bidi="es-ES"/>
        </w:rPr>
      </w:pPr>
      <w:r w:rsidRPr="00483D9C">
        <w:rPr>
          <w:rFonts w:eastAsia="Times New Roman" w:cs="Times New Roman"/>
          <w:b/>
          <w:w w:val="115"/>
          <w:lang w:val="es-ES" w:eastAsia="es-ES" w:bidi="es-ES"/>
        </w:rPr>
        <w:t xml:space="preserve">Artículo 281. </w:t>
      </w:r>
      <w:r w:rsidRPr="00483D9C">
        <w:rPr>
          <w:rFonts w:eastAsia="Times New Roman" w:cs="Times New Roman"/>
          <w:w w:val="115"/>
          <w:lang w:val="es-ES" w:eastAsia="es-ES" w:bidi="es-ES"/>
        </w:rPr>
        <w:t>La Administración Tributaria dispondrá de un lapso de sesenta (60) días continuos para decidir el recurso, contados a partir de la fecha de culminación del lapso probatorio. Si la causa no se hubiere abierto a prueba, el lapso previsto en este artículo se contará a partir del día siguiente de aquel en que se hubiere incorporado al expediente el auto que declare no abrir la causa a pruebas.</w:t>
      </w:r>
    </w:p>
    <w:p w:rsidR="000B2787" w:rsidRPr="00483D9C" w:rsidRDefault="000B2787" w:rsidP="00F67725">
      <w:pPr>
        <w:widowControl w:val="0"/>
        <w:autoSpaceDE w:val="0"/>
        <w:autoSpaceDN w:val="0"/>
        <w:spacing w:before="120" w:after="0" w:line="240" w:lineRule="auto"/>
        <w:ind w:right="286"/>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282. </w:t>
      </w:r>
      <w:r w:rsidRPr="00483D9C">
        <w:rPr>
          <w:rFonts w:eastAsia="Times New Roman" w:cs="Times New Roman"/>
          <w:w w:val="115"/>
          <w:lang w:val="es-ES" w:eastAsia="es-ES" w:bidi="es-ES"/>
        </w:rPr>
        <w:t>El recurso deberá decidirse mediante resolución motivada, debiendo, en su caso, mantener la reserva de la información proporcionada por terceros independientes, que afecte o pudiera afectar su posición competitiva. Cumplido el término fijado en el artículo anterior sin que hubiere decisión, el recurso se entenderá denegado, quedando abierta la jurisdicción contenciosa tributaria.</w:t>
      </w:r>
    </w:p>
    <w:p w:rsidR="000B2787" w:rsidRPr="00483D9C" w:rsidRDefault="000B2787" w:rsidP="00F67725">
      <w:pPr>
        <w:widowControl w:val="0"/>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w w:val="125"/>
          <w:lang w:val="es-ES" w:eastAsia="es-ES" w:bidi="es-ES"/>
        </w:rPr>
        <w:t>Cumplido el lapso para decidir sin que la Administración hubiere emitido la resolución, y si el recurrente ejerció subsidiariamente Recurso Contencioso Tributario, la Administración Tributaria deberá enviar el recurso al tribunal competente, sin perjuicio de las sanciones aplicables al funcionario que incurrió en la omisión sin causa justificada.</w:t>
      </w:r>
    </w:p>
    <w:p w:rsidR="000B2787" w:rsidRPr="00483D9C" w:rsidRDefault="000B2787" w:rsidP="00F67725">
      <w:pPr>
        <w:widowControl w:val="0"/>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w w:val="125"/>
          <w:lang w:val="es-ES" w:eastAsia="es-ES" w:bidi="es-ES"/>
        </w:rPr>
        <w:lastRenderedPageBreak/>
        <w:t>La Administración Tributaria se abstendrá de emitir resolución denegatoria del Recurso Jerárquico, cuando vencido el lapso establecido en el artículo 281 de este Código, no hubiere pronunciamiento por parte de ella, y el contribuyente hubiere intentado el recurso contencioso tributario en virtud del silencio administrativo.</w:t>
      </w:r>
    </w:p>
    <w:p w:rsidR="000B2787" w:rsidRPr="00483D9C" w:rsidRDefault="000B2787" w:rsidP="00F67725">
      <w:pPr>
        <w:widowControl w:val="0"/>
        <w:autoSpaceDE w:val="0"/>
        <w:autoSpaceDN w:val="0"/>
        <w:spacing w:after="0" w:line="240" w:lineRule="auto"/>
        <w:ind w:right="2047"/>
        <w:jc w:val="center"/>
        <w:outlineLvl w:val="6"/>
        <w:rPr>
          <w:rFonts w:eastAsia="Times New Roman" w:cs="Times New Roman"/>
          <w:b/>
          <w:bCs/>
          <w:w w:val="125"/>
          <w:lang w:val="es-ES" w:eastAsia="es-ES" w:bidi="es-ES"/>
        </w:rPr>
      </w:pPr>
      <w:r w:rsidRPr="00483D9C">
        <w:rPr>
          <w:rFonts w:eastAsia="Times New Roman" w:cs="Times New Roman"/>
          <w:b/>
          <w:bCs/>
          <w:w w:val="125"/>
          <w:lang w:val="es-ES" w:eastAsia="es-ES" w:bidi="es-ES"/>
        </w:rPr>
        <w:t>Capítulo III</w:t>
      </w:r>
    </w:p>
    <w:p w:rsidR="000B2787" w:rsidRPr="00483D9C" w:rsidRDefault="000B2787" w:rsidP="00F67725">
      <w:pPr>
        <w:widowControl w:val="0"/>
        <w:autoSpaceDE w:val="0"/>
        <w:autoSpaceDN w:val="0"/>
        <w:spacing w:after="0" w:line="240" w:lineRule="auto"/>
        <w:ind w:right="2047"/>
        <w:jc w:val="center"/>
        <w:outlineLvl w:val="6"/>
        <w:rPr>
          <w:rFonts w:eastAsia="Times New Roman" w:cs="Times New Roman"/>
          <w:b/>
          <w:bCs/>
          <w:lang w:val="es-ES" w:eastAsia="es-ES" w:bidi="es-ES"/>
        </w:rPr>
      </w:pPr>
      <w:r w:rsidRPr="00483D9C">
        <w:rPr>
          <w:rFonts w:eastAsia="Times New Roman" w:cs="Times New Roman"/>
          <w:b/>
          <w:bCs/>
          <w:w w:val="125"/>
          <w:lang w:val="es-ES" w:eastAsia="es-ES" w:bidi="es-ES"/>
        </w:rPr>
        <w:t>Recurso de</w:t>
      </w:r>
      <w:r w:rsidRPr="00483D9C">
        <w:rPr>
          <w:rFonts w:eastAsia="Times New Roman" w:cs="Times New Roman"/>
          <w:b/>
          <w:bCs/>
          <w:spacing w:val="-7"/>
          <w:w w:val="125"/>
          <w:lang w:val="es-ES" w:eastAsia="es-ES" w:bidi="es-ES"/>
        </w:rPr>
        <w:t xml:space="preserve"> </w:t>
      </w:r>
      <w:r w:rsidRPr="00483D9C">
        <w:rPr>
          <w:rFonts w:eastAsia="Times New Roman" w:cs="Times New Roman"/>
          <w:b/>
          <w:bCs/>
          <w:w w:val="125"/>
          <w:lang w:val="es-ES" w:eastAsia="es-ES" w:bidi="es-ES"/>
        </w:rPr>
        <w:t>Revisión</w:t>
      </w:r>
    </w:p>
    <w:p w:rsidR="000B2787" w:rsidRPr="00483D9C" w:rsidRDefault="000B2787" w:rsidP="00F67725">
      <w:pPr>
        <w:widowControl w:val="0"/>
        <w:autoSpaceDE w:val="0"/>
        <w:autoSpaceDN w:val="0"/>
        <w:spacing w:before="1" w:after="0" w:line="240" w:lineRule="auto"/>
        <w:ind w:right="38"/>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283. </w:t>
      </w:r>
      <w:r w:rsidRPr="00483D9C">
        <w:rPr>
          <w:rFonts w:eastAsia="Times New Roman" w:cs="Times New Roman"/>
          <w:w w:val="125"/>
          <w:lang w:val="es-ES" w:eastAsia="es-ES" w:bidi="es-ES"/>
        </w:rPr>
        <w:t>El Recurso de Revisión contra los actos administrativos firmes podrá intentarse ante los funcionarios competentes para conocer del Recurso Jerárquico en los siguientes</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casos:</w:t>
      </w:r>
    </w:p>
    <w:p w:rsidR="000B2787" w:rsidRPr="00483D9C" w:rsidRDefault="000B2787" w:rsidP="00F67725">
      <w:pPr>
        <w:widowControl w:val="0"/>
        <w:numPr>
          <w:ilvl w:val="0"/>
          <w:numId w:val="6"/>
        </w:numPr>
        <w:tabs>
          <w:tab w:val="left" w:pos="607"/>
        </w:tabs>
        <w:autoSpaceDE w:val="0"/>
        <w:autoSpaceDN w:val="0"/>
        <w:spacing w:before="1" w:after="0" w:line="240" w:lineRule="auto"/>
        <w:ind w:right="38"/>
        <w:rPr>
          <w:rFonts w:eastAsia="Times New Roman" w:cs="Times New Roman"/>
          <w:lang w:val="es-ES" w:eastAsia="es-ES" w:bidi="es-ES"/>
        </w:rPr>
      </w:pPr>
      <w:r w:rsidRPr="00483D9C">
        <w:rPr>
          <w:rFonts w:eastAsia="Times New Roman" w:cs="Times New Roman"/>
          <w:w w:val="125"/>
          <w:lang w:val="es-ES" w:eastAsia="es-ES" w:bidi="es-ES"/>
        </w:rPr>
        <w:t>Cuando hubieren aparecido pruebas esenciales para la resolución del asunto, no disponibles para la época de la tramitación del</w:t>
      </w:r>
      <w:r w:rsidRPr="00483D9C">
        <w:rPr>
          <w:rFonts w:eastAsia="Times New Roman" w:cs="Times New Roman"/>
          <w:spacing w:val="-11"/>
          <w:w w:val="125"/>
          <w:lang w:val="es-ES" w:eastAsia="es-ES" w:bidi="es-ES"/>
        </w:rPr>
        <w:t xml:space="preserve"> </w:t>
      </w:r>
      <w:r w:rsidRPr="00483D9C">
        <w:rPr>
          <w:rFonts w:eastAsia="Times New Roman" w:cs="Times New Roman"/>
          <w:w w:val="125"/>
          <w:lang w:val="es-ES" w:eastAsia="es-ES" w:bidi="es-ES"/>
        </w:rPr>
        <w:t>expediente.</w:t>
      </w:r>
    </w:p>
    <w:p w:rsidR="000B2787" w:rsidRPr="00483D9C" w:rsidRDefault="000B2787" w:rsidP="00F67725">
      <w:pPr>
        <w:widowControl w:val="0"/>
        <w:numPr>
          <w:ilvl w:val="0"/>
          <w:numId w:val="6"/>
        </w:numPr>
        <w:tabs>
          <w:tab w:val="left" w:pos="607"/>
        </w:tabs>
        <w:autoSpaceDE w:val="0"/>
        <w:autoSpaceDN w:val="0"/>
        <w:spacing w:after="0" w:line="240" w:lineRule="auto"/>
        <w:ind w:right="38" w:hanging="330"/>
        <w:rPr>
          <w:rFonts w:eastAsia="Times New Roman" w:cs="Times New Roman"/>
          <w:lang w:val="es-ES" w:eastAsia="es-ES" w:bidi="es-ES"/>
        </w:rPr>
      </w:pPr>
      <w:r w:rsidRPr="00483D9C">
        <w:rPr>
          <w:rFonts w:eastAsia="Times New Roman" w:cs="Times New Roman"/>
          <w:w w:val="125"/>
          <w:lang w:val="es-ES" w:eastAsia="es-ES" w:bidi="es-ES"/>
        </w:rPr>
        <w:t>Cuando en la resolución hubieren influido en forma decisiva documentos o testimonios declarados falsos, por sentencia judicial definitivamente</w:t>
      </w:r>
      <w:r w:rsidRPr="00483D9C">
        <w:rPr>
          <w:rFonts w:eastAsia="Times New Roman" w:cs="Times New Roman"/>
          <w:spacing w:val="-19"/>
          <w:w w:val="125"/>
          <w:lang w:val="es-ES" w:eastAsia="es-ES" w:bidi="es-ES"/>
        </w:rPr>
        <w:t xml:space="preserve"> </w:t>
      </w:r>
      <w:r w:rsidRPr="00483D9C">
        <w:rPr>
          <w:rFonts w:eastAsia="Times New Roman" w:cs="Times New Roman"/>
          <w:w w:val="125"/>
          <w:lang w:val="es-ES" w:eastAsia="es-ES" w:bidi="es-ES"/>
        </w:rPr>
        <w:t>firme.</w:t>
      </w:r>
    </w:p>
    <w:p w:rsidR="000B2787" w:rsidRPr="00483D9C" w:rsidRDefault="000B2787" w:rsidP="00F67725">
      <w:pPr>
        <w:widowControl w:val="0"/>
        <w:numPr>
          <w:ilvl w:val="0"/>
          <w:numId w:val="6"/>
        </w:numPr>
        <w:tabs>
          <w:tab w:val="left" w:pos="607"/>
        </w:tabs>
        <w:autoSpaceDE w:val="0"/>
        <w:autoSpaceDN w:val="0"/>
        <w:spacing w:before="108" w:after="0" w:line="240" w:lineRule="auto"/>
        <w:ind w:right="38"/>
        <w:rPr>
          <w:rFonts w:eastAsia="Times New Roman" w:cs="Times New Roman"/>
          <w:lang w:val="es-ES" w:eastAsia="es-ES" w:bidi="es-ES"/>
        </w:rPr>
      </w:pPr>
      <w:r w:rsidRPr="00483D9C">
        <w:rPr>
          <w:rFonts w:eastAsia="Times New Roman" w:cs="Times New Roman"/>
          <w:w w:val="125"/>
          <w:lang w:val="es-ES" w:eastAsia="es-ES" w:bidi="es-ES"/>
        </w:rPr>
        <w:t>Cuando la resolución hubiere sido adoptada por cohecho, violencia, soborno u otra manifestación fraudulenta, y ello hubiere quedado establecido en sentencia judicial definitivamente</w:t>
      </w:r>
      <w:r w:rsidRPr="00483D9C">
        <w:rPr>
          <w:rFonts w:eastAsia="Times New Roman" w:cs="Times New Roman"/>
          <w:spacing w:val="-1"/>
          <w:w w:val="125"/>
          <w:lang w:val="es-ES" w:eastAsia="es-ES" w:bidi="es-ES"/>
        </w:rPr>
        <w:t xml:space="preserve"> </w:t>
      </w:r>
      <w:r w:rsidRPr="00483D9C">
        <w:rPr>
          <w:rFonts w:eastAsia="Times New Roman" w:cs="Times New Roman"/>
          <w:w w:val="125"/>
          <w:lang w:val="es-ES" w:eastAsia="es-ES" w:bidi="es-ES"/>
        </w:rPr>
        <w:t>firme.</w:t>
      </w:r>
    </w:p>
    <w:p w:rsidR="000B2787" w:rsidRPr="00483D9C" w:rsidRDefault="000B2787" w:rsidP="00F67725">
      <w:pPr>
        <w:widowControl w:val="0"/>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b/>
          <w:w w:val="125"/>
          <w:lang w:val="es-ES" w:eastAsia="es-ES" w:bidi="es-ES"/>
        </w:rPr>
        <w:t>Artículo 284.</w:t>
      </w:r>
      <w:r w:rsidRPr="00483D9C">
        <w:rPr>
          <w:rFonts w:eastAsia="Times New Roman" w:cs="Times New Roman"/>
          <w:w w:val="125"/>
          <w:lang w:val="es-ES" w:eastAsia="es-ES" w:bidi="es-ES"/>
        </w:rPr>
        <w:t xml:space="preserve"> El Recurso de Revisión sólo procederá dentro de los tres (3) meses siguientes a la fecha de la sentencia a que se refieren los numerales 2 y 3 del artículo anterior, o de haberse tenido noticia de la existencia de las pruebas a que se refiere el numeral 1 del mismo</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artículo.</w:t>
      </w:r>
    </w:p>
    <w:p w:rsidR="000B2787" w:rsidRPr="00483D9C" w:rsidRDefault="000B2787" w:rsidP="00F67725">
      <w:pPr>
        <w:widowControl w:val="0"/>
        <w:autoSpaceDE w:val="0"/>
        <w:autoSpaceDN w:val="0"/>
        <w:spacing w:before="124" w:after="0" w:line="240" w:lineRule="auto"/>
        <w:ind w:right="39"/>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285. </w:t>
      </w:r>
      <w:r w:rsidRPr="00483D9C">
        <w:rPr>
          <w:rFonts w:eastAsia="Times New Roman" w:cs="Times New Roman"/>
          <w:w w:val="125"/>
          <w:lang w:val="es-ES" w:eastAsia="es-ES" w:bidi="es-ES"/>
        </w:rPr>
        <w:t>El Recurso de Revisión será decidido dentro de los treinta (30) días siguientes a la fecha de su presentación.</w:t>
      </w:r>
    </w:p>
    <w:p w:rsidR="000B2787" w:rsidRPr="00483D9C" w:rsidRDefault="000B2787" w:rsidP="00F67725">
      <w:pPr>
        <w:widowControl w:val="0"/>
        <w:autoSpaceDE w:val="0"/>
        <w:autoSpaceDN w:val="0"/>
        <w:spacing w:after="0" w:line="240" w:lineRule="auto"/>
        <w:ind w:right="1764"/>
        <w:jc w:val="center"/>
        <w:outlineLvl w:val="6"/>
        <w:rPr>
          <w:rFonts w:eastAsia="Times New Roman" w:cs="Times New Roman"/>
          <w:b/>
          <w:bCs/>
          <w:lang w:val="es-ES" w:eastAsia="es-ES" w:bidi="es-ES"/>
        </w:rPr>
      </w:pPr>
      <w:r w:rsidRPr="00483D9C">
        <w:rPr>
          <w:rFonts w:eastAsia="Times New Roman" w:cs="Times New Roman"/>
          <w:b/>
          <w:bCs/>
          <w:w w:val="125"/>
          <w:lang w:val="es-ES" w:eastAsia="es-ES" w:bidi="es-ES"/>
        </w:rPr>
        <w:t>TÍTULO VI</w:t>
      </w:r>
    </w:p>
    <w:p w:rsidR="000B2787" w:rsidRPr="00483D9C" w:rsidRDefault="000B2787" w:rsidP="00F67725">
      <w:pPr>
        <w:widowControl w:val="0"/>
        <w:autoSpaceDE w:val="0"/>
        <w:autoSpaceDN w:val="0"/>
        <w:spacing w:before="74" w:after="0" w:line="240" w:lineRule="auto"/>
        <w:ind w:right="1477"/>
        <w:jc w:val="center"/>
        <w:rPr>
          <w:rFonts w:eastAsia="Times New Roman" w:cs="Times New Roman"/>
          <w:b/>
          <w:lang w:val="es-ES" w:eastAsia="es-ES" w:bidi="es-ES"/>
        </w:rPr>
      </w:pPr>
      <w:r w:rsidRPr="00483D9C">
        <w:rPr>
          <w:rFonts w:eastAsia="Times New Roman" w:cs="Times New Roman"/>
          <w:b/>
          <w:w w:val="125"/>
          <w:lang w:val="es-ES" w:eastAsia="es-ES" w:bidi="es-ES"/>
        </w:rPr>
        <w:t>De los Procedimientos Judiciales</w:t>
      </w:r>
    </w:p>
    <w:p w:rsidR="000B2787" w:rsidRPr="00483D9C" w:rsidRDefault="000B2787" w:rsidP="00F67725">
      <w:pPr>
        <w:widowControl w:val="0"/>
        <w:autoSpaceDE w:val="0"/>
        <w:autoSpaceDN w:val="0"/>
        <w:spacing w:after="0" w:line="240" w:lineRule="auto"/>
        <w:ind w:right="1764"/>
        <w:jc w:val="center"/>
        <w:rPr>
          <w:rFonts w:eastAsia="Times New Roman" w:cs="Times New Roman"/>
          <w:b/>
          <w:lang w:val="es-ES" w:eastAsia="es-ES" w:bidi="es-ES"/>
        </w:rPr>
      </w:pPr>
      <w:r w:rsidRPr="00483D9C">
        <w:rPr>
          <w:rFonts w:eastAsia="Times New Roman" w:cs="Times New Roman"/>
          <w:b/>
          <w:w w:val="125"/>
          <w:lang w:val="es-ES" w:eastAsia="es-ES" w:bidi="es-ES"/>
        </w:rPr>
        <w:t>Capítulo I</w:t>
      </w:r>
    </w:p>
    <w:p w:rsidR="000B2787" w:rsidRPr="00483D9C" w:rsidRDefault="000B2787" w:rsidP="00F67725">
      <w:pPr>
        <w:widowControl w:val="0"/>
        <w:autoSpaceDE w:val="0"/>
        <w:autoSpaceDN w:val="0"/>
        <w:spacing w:before="74" w:after="0" w:line="240" w:lineRule="auto"/>
        <w:ind w:right="1477"/>
        <w:jc w:val="center"/>
        <w:rPr>
          <w:rFonts w:eastAsia="Times New Roman" w:cs="Times New Roman"/>
          <w:b/>
          <w:lang w:val="es-ES" w:eastAsia="es-ES" w:bidi="es-ES"/>
        </w:rPr>
      </w:pPr>
      <w:r w:rsidRPr="00483D9C">
        <w:rPr>
          <w:rFonts w:eastAsia="Times New Roman" w:cs="Times New Roman"/>
          <w:b/>
          <w:w w:val="125"/>
          <w:lang w:val="es-ES" w:eastAsia="es-ES" w:bidi="es-ES"/>
        </w:rPr>
        <w:t>Del Recurso Contencioso Tributario</w:t>
      </w:r>
    </w:p>
    <w:p w:rsidR="000B2787" w:rsidRPr="00483D9C" w:rsidRDefault="000B2787" w:rsidP="00F67725">
      <w:pPr>
        <w:widowControl w:val="0"/>
        <w:autoSpaceDE w:val="0"/>
        <w:autoSpaceDN w:val="0"/>
        <w:spacing w:after="0" w:line="240" w:lineRule="auto"/>
        <w:ind w:right="1766"/>
        <w:jc w:val="center"/>
        <w:rPr>
          <w:rFonts w:eastAsia="Times New Roman" w:cs="Times New Roman"/>
          <w:b/>
          <w:lang w:val="es-ES" w:eastAsia="es-ES" w:bidi="es-ES"/>
        </w:rPr>
      </w:pPr>
      <w:r w:rsidRPr="00483D9C">
        <w:rPr>
          <w:rFonts w:eastAsia="Times New Roman" w:cs="Times New Roman"/>
          <w:b/>
          <w:w w:val="125"/>
          <w:lang w:val="es-ES" w:eastAsia="es-ES" w:bidi="es-ES"/>
        </w:rPr>
        <w:t>Sección Primera</w:t>
      </w:r>
    </w:p>
    <w:p w:rsidR="000B2787" w:rsidRPr="00483D9C" w:rsidRDefault="000B2787" w:rsidP="00F67725">
      <w:pPr>
        <w:widowControl w:val="0"/>
        <w:autoSpaceDE w:val="0"/>
        <w:autoSpaceDN w:val="0"/>
        <w:spacing w:before="74" w:after="0" w:line="240" w:lineRule="auto"/>
        <w:ind w:right="1248"/>
        <w:jc w:val="center"/>
        <w:rPr>
          <w:rFonts w:eastAsia="Times New Roman" w:cs="Times New Roman"/>
          <w:b/>
          <w:w w:val="125"/>
          <w:lang w:val="es-ES" w:eastAsia="es-ES" w:bidi="es-ES"/>
        </w:rPr>
      </w:pPr>
      <w:r w:rsidRPr="00483D9C">
        <w:rPr>
          <w:rFonts w:eastAsia="Times New Roman" w:cs="Times New Roman"/>
          <w:b/>
          <w:w w:val="125"/>
          <w:lang w:val="es-ES" w:eastAsia="es-ES" w:bidi="es-ES"/>
        </w:rPr>
        <w:t>De la Interposición y Admisión del Recurso</w:t>
      </w:r>
    </w:p>
    <w:p w:rsidR="000B2787" w:rsidRPr="00483D9C" w:rsidRDefault="000B2787" w:rsidP="00F67725">
      <w:pPr>
        <w:widowControl w:val="0"/>
        <w:autoSpaceDE w:val="0"/>
        <w:autoSpaceDN w:val="0"/>
        <w:spacing w:before="74" w:after="0" w:line="240" w:lineRule="auto"/>
        <w:ind w:right="1248"/>
        <w:jc w:val="both"/>
        <w:rPr>
          <w:rFonts w:eastAsia="Times New Roman" w:cs="Times New Roman"/>
          <w:lang w:val="es-ES" w:eastAsia="es-ES" w:bidi="es-ES"/>
        </w:rPr>
      </w:pPr>
      <w:r w:rsidRPr="00483D9C">
        <w:rPr>
          <w:rFonts w:eastAsia="Times New Roman" w:cs="Times New Roman"/>
          <w:b/>
          <w:w w:val="125"/>
          <w:lang w:val="es-ES" w:eastAsia="es-ES" w:bidi="es-ES"/>
        </w:rPr>
        <w:t xml:space="preserve"> Artículo 286. </w:t>
      </w:r>
      <w:r w:rsidRPr="00483D9C">
        <w:rPr>
          <w:rFonts w:eastAsia="Times New Roman" w:cs="Times New Roman"/>
          <w:w w:val="125"/>
          <w:lang w:val="es-ES" w:eastAsia="es-ES" w:bidi="es-ES"/>
        </w:rPr>
        <w:t>El Recurso Contencioso Tributario procederá:</w:t>
      </w:r>
    </w:p>
    <w:p w:rsidR="000B2787" w:rsidRPr="00483D9C" w:rsidRDefault="000B2787" w:rsidP="00F67725">
      <w:pPr>
        <w:widowControl w:val="0"/>
        <w:numPr>
          <w:ilvl w:val="0"/>
          <w:numId w:val="5"/>
        </w:numPr>
        <w:tabs>
          <w:tab w:val="left" w:pos="607"/>
        </w:tabs>
        <w:autoSpaceDE w:val="0"/>
        <w:autoSpaceDN w:val="0"/>
        <w:spacing w:before="28" w:after="0" w:line="240" w:lineRule="auto"/>
        <w:ind w:right="38" w:hanging="328"/>
        <w:rPr>
          <w:rFonts w:eastAsia="Times New Roman" w:cs="Times New Roman"/>
          <w:lang w:val="es-ES" w:eastAsia="es-ES" w:bidi="es-ES"/>
        </w:rPr>
      </w:pPr>
      <w:r w:rsidRPr="00483D9C">
        <w:rPr>
          <w:rFonts w:eastAsia="Times New Roman" w:cs="Times New Roman"/>
          <w:w w:val="125"/>
          <w:lang w:val="es-ES" w:eastAsia="es-ES" w:bidi="es-ES"/>
        </w:rPr>
        <w:t>Contra los mismos actos de efectos particulares que pueden ser objeto de impugnación mediante el Recurso Jerárquico, sin necesidad del previo ejercicio de dicho</w:t>
      </w:r>
      <w:r w:rsidRPr="00483D9C">
        <w:rPr>
          <w:rFonts w:eastAsia="Times New Roman" w:cs="Times New Roman"/>
          <w:spacing w:val="-4"/>
          <w:w w:val="125"/>
          <w:lang w:val="es-ES" w:eastAsia="es-ES" w:bidi="es-ES"/>
        </w:rPr>
        <w:t xml:space="preserve"> </w:t>
      </w:r>
      <w:r w:rsidRPr="00483D9C">
        <w:rPr>
          <w:rFonts w:eastAsia="Times New Roman" w:cs="Times New Roman"/>
          <w:w w:val="125"/>
          <w:lang w:val="es-ES" w:eastAsia="es-ES" w:bidi="es-ES"/>
        </w:rPr>
        <w:t>recurso.</w:t>
      </w:r>
    </w:p>
    <w:p w:rsidR="000B2787" w:rsidRPr="00483D9C" w:rsidRDefault="000B2787" w:rsidP="00F67725">
      <w:pPr>
        <w:widowControl w:val="0"/>
        <w:numPr>
          <w:ilvl w:val="0"/>
          <w:numId w:val="5"/>
        </w:numPr>
        <w:tabs>
          <w:tab w:val="left" w:pos="607"/>
        </w:tabs>
        <w:autoSpaceDE w:val="0"/>
        <w:autoSpaceDN w:val="0"/>
        <w:spacing w:after="0" w:line="240" w:lineRule="auto"/>
        <w:ind w:left="605" w:right="40" w:hanging="328"/>
        <w:rPr>
          <w:rFonts w:eastAsia="Times New Roman" w:cs="Times New Roman"/>
          <w:lang w:val="es-ES" w:eastAsia="es-ES" w:bidi="es-ES"/>
        </w:rPr>
      </w:pPr>
      <w:r w:rsidRPr="00483D9C">
        <w:rPr>
          <w:rFonts w:eastAsia="Times New Roman" w:cs="Times New Roman"/>
          <w:w w:val="125"/>
          <w:lang w:val="es-ES" w:eastAsia="es-ES" w:bidi="es-ES"/>
        </w:rPr>
        <w:t>Contra los mismos actos a que se refiere el numeral anterior, cuando habiendo mediado Recurso Jerárquico éste hubiere sido denegado tácitamente conforme al artículo 283 de este</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Código.</w:t>
      </w:r>
    </w:p>
    <w:p w:rsidR="000B2787" w:rsidRPr="00483D9C" w:rsidRDefault="000B2787" w:rsidP="00F67725">
      <w:pPr>
        <w:widowControl w:val="0"/>
        <w:numPr>
          <w:ilvl w:val="0"/>
          <w:numId w:val="5"/>
        </w:numPr>
        <w:tabs>
          <w:tab w:val="left" w:pos="606"/>
        </w:tabs>
        <w:autoSpaceDE w:val="0"/>
        <w:autoSpaceDN w:val="0"/>
        <w:spacing w:after="0" w:line="240" w:lineRule="auto"/>
        <w:ind w:left="605" w:right="41"/>
        <w:rPr>
          <w:rFonts w:eastAsia="Times New Roman" w:cs="Times New Roman"/>
          <w:lang w:val="es-ES" w:eastAsia="es-ES" w:bidi="es-ES"/>
        </w:rPr>
      </w:pPr>
      <w:r w:rsidRPr="00483D9C">
        <w:rPr>
          <w:rFonts w:eastAsia="Times New Roman" w:cs="Times New Roman"/>
          <w:w w:val="125"/>
          <w:lang w:val="es-ES" w:eastAsia="es-ES" w:bidi="es-ES"/>
        </w:rPr>
        <w:t>Contra las resoluciones en las cuales se deniegue total o parcialmente el Recurso Jerárquico, en los casos de actos de efectos</w:t>
      </w:r>
      <w:r w:rsidRPr="00483D9C">
        <w:rPr>
          <w:rFonts w:eastAsia="Times New Roman" w:cs="Times New Roman"/>
          <w:spacing w:val="-10"/>
          <w:w w:val="125"/>
          <w:lang w:val="es-ES" w:eastAsia="es-ES" w:bidi="es-ES"/>
        </w:rPr>
        <w:t xml:space="preserve"> </w:t>
      </w:r>
      <w:r w:rsidRPr="00483D9C">
        <w:rPr>
          <w:rFonts w:eastAsia="Times New Roman" w:cs="Times New Roman"/>
          <w:w w:val="125"/>
          <w:lang w:val="es-ES" w:eastAsia="es-ES" w:bidi="es-ES"/>
        </w:rPr>
        <w:t>particulares.</w:t>
      </w:r>
    </w:p>
    <w:p w:rsidR="000B2787" w:rsidRPr="00483D9C" w:rsidRDefault="000B2787" w:rsidP="00F67725">
      <w:pPr>
        <w:widowControl w:val="0"/>
        <w:autoSpaceDE w:val="0"/>
        <w:autoSpaceDN w:val="0"/>
        <w:spacing w:before="1" w:after="0" w:line="240" w:lineRule="auto"/>
        <w:ind w:right="38"/>
        <w:jc w:val="both"/>
        <w:rPr>
          <w:rFonts w:eastAsia="Times New Roman" w:cs="Times New Roman"/>
          <w:lang w:val="es-ES" w:eastAsia="es-ES" w:bidi="es-ES"/>
        </w:rPr>
      </w:pPr>
      <w:r w:rsidRPr="00483D9C">
        <w:rPr>
          <w:rFonts w:eastAsia="Times New Roman" w:cs="Times New Roman"/>
          <w:w w:val="125"/>
          <w:lang w:val="es-ES" w:eastAsia="es-ES" w:bidi="es-ES"/>
        </w:rPr>
        <w:t>Parágrafo Primero. El Recurso Contencioso Tributario podrá también ejercerse subsidiariamente al Recurso Jerárquico en el mismo escrito, en caso de que  hubiese expresa denegación total o parcial, o denegación tácita de</w:t>
      </w:r>
      <w:r w:rsidRPr="00483D9C">
        <w:rPr>
          <w:rFonts w:eastAsia="Times New Roman" w:cs="Times New Roman"/>
          <w:spacing w:val="-14"/>
          <w:w w:val="125"/>
          <w:lang w:val="es-ES" w:eastAsia="es-ES" w:bidi="es-ES"/>
        </w:rPr>
        <w:t xml:space="preserve"> </w:t>
      </w:r>
      <w:r w:rsidRPr="00483D9C">
        <w:rPr>
          <w:rFonts w:eastAsia="Times New Roman" w:cs="Times New Roman"/>
          <w:w w:val="125"/>
          <w:lang w:val="es-ES" w:eastAsia="es-ES" w:bidi="es-ES"/>
        </w:rPr>
        <w:t>éste.</w:t>
      </w:r>
    </w:p>
    <w:p w:rsidR="000B2787" w:rsidRPr="00483D9C" w:rsidRDefault="000B2787" w:rsidP="00F67725">
      <w:pPr>
        <w:widowControl w:val="0"/>
        <w:autoSpaceDE w:val="0"/>
        <w:autoSpaceDN w:val="0"/>
        <w:spacing w:after="0" w:line="240" w:lineRule="auto"/>
        <w:jc w:val="both"/>
        <w:rPr>
          <w:rFonts w:eastAsia="Times New Roman" w:cs="Times New Roman"/>
          <w:lang w:val="es-ES" w:eastAsia="es-ES" w:bidi="es-ES"/>
        </w:rPr>
      </w:pPr>
      <w:r w:rsidRPr="00483D9C">
        <w:rPr>
          <w:rFonts w:eastAsia="Times New Roman" w:cs="Times New Roman"/>
          <w:w w:val="125"/>
          <w:lang w:val="es-ES" w:eastAsia="es-ES" w:bidi="es-ES"/>
        </w:rPr>
        <w:t>Parágrafo</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Segundo.</w:t>
      </w:r>
      <w:r w:rsidRPr="00483D9C">
        <w:rPr>
          <w:rFonts w:eastAsia="Times New Roman" w:cs="Times New Roman"/>
          <w:spacing w:val="-4"/>
          <w:w w:val="125"/>
          <w:lang w:val="es-ES" w:eastAsia="es-ES" w:bidi="es-ES"/>
        </w:rPr>
        <w:t xml:space="preserve"> </w:t>
      </w:r>
      <w:r w:rsidRPr="00483D9C">
        <w:rPr>
          <w:rFonts w:eastAsia="Times New Roman" w:cs="Times New Roman"/>
          <w:w w:val="125"/>
          <w:lang w:val="es-ES" w:eastAsia="es-ES" w:bidi="es-ES"/>
        </w:rPr>
        <w:t>No</w:t>
      </w:r>
      <w:r w:rsidRPr="00483D9C">
        <w:rPr>
          <w:rFonts w:eastAsia="Times New Roman" w:cs="Times New Roman"/>
          <w:spacing w:val="-4"/>
          <w:w w:val="125"/>
          <w:lang w:val="es-ES" w:eastAsia="es-ES" w:bidi="es-ES"/>
        </w:rPr>
        <w:t xml:space="preserve"> </w:t>
      </w:r>
      <w:r w:rsidRPr="00483D9C">
        <w:rPr>
          <w:rFonts w:eastAsia="Times New Roman" w:cs="Times New Roman"/>
          <w:w w:val="125"/>
          <w:lang w:val="es-ES" w:eastAsia="es-ES" w:bidi="es-ES"/>
        </w:rPr>
        <w:t>procederá</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el</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recurso</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previsto</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en</w:t>
      </w:r>
      <w:r w:rsidRPr="00483D9C">
        <w:rPr>
          <w:rFonts w:eastAsia="Times New Roman" w:cs="Times New Roman"/>
          <w:spacing w:val="-4"/>
          <w:w w:val="125"/>
          <w:lang w:val="es-ES" w:eastAsia="es-ES" w:bidi="es-ES"/>
        </w:rPr>
        <w:t xml:space="preserve"> </w:t>
      </w:r>
      <w:r w:rsidRPr="00483D9C">
        <w:rPr>
          <w:rFonts w:eastAsia="Times New Roman" w:cs="Times New Roman"/>
          <w:w w:val="125"/>
          <w:lang w:val="es-ES" w:eastAsia="es-ES" w:bidi="es-ES"/>
        </w:rPr>
        <w:t>este</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artículo:</w:t>
      </w:r>
    </w:p>
    <w:p w:rsidR="000B2787" w:rsidRPr="00483D9C" w:rsidRDefault="000B2787" w:rsidP="00F67725">
      <w:pPr>
        <w:widowControl w:val="0"/>
        <w:numPr>
          <w:ilvl w:val="0"/>
          <w:numId w:val="4"/>
        </w:numPr>
        <w:tabs>
          <w:tab w:val="left" w:pos="606"/>
        </w:tabs>
        <w:autoSpaceDE w:val="0"/>
        <w:autoSpaceDN w:val="0"/>
        <w:spacing w:after="0" w:line="240" w:lineRule="auto"/>
        <w:ind w:right="40"/>
        <w:rPr>
          <w:rFonts w:eastAsia="Times New Roman" w:cs="Times New Roman"/>
          <w:lang w:val="es-ES" w:eastAsia="es-ES" w:bidi="es-ES"/>
        </w:rPr>
      </w:pPr>
      <w:r w:rsidRPr="00483D9C">
        <w:rPr>
          <w:rFonts w:eastAsia="Times New Roman" w:cs="Times New Roman"/>
          <w:w w:val="125"/>
          <w:lang w:val="es-ES" w:eastAsia="es-ES" w:bidi="es-ES"/>
        </w:rPr>
        <w:t>Contra los actos dictados por la autoridad competente en un procedimiento amistoso previsto en un tratado para evitar la doble</w:t>
      </w:r>
      <w:r w:rsidRPr="00483D9C">
        <w:rPr>
          <w:rFonts w:eastAsia="Times New Roman" w:cs="Times New Roman"/>
          <w:spacing w:val="-14"/>
          <w:w w:val="125"/>
          <w:lang w:val="es-ES" w:eastAsia="es-ES" w:bidi="es-ES"/>
        </w:rPr>
        <w:t xml:space="preserve"> </w:t>
      </w:r>
      <w:r w:rsidRPr="00483D9C">
        <w:rPr>
          <w:rFonts w:eastAsia="Times New Roman" w:cs="Times New Roman"/>
          <w:w w:val="125"/>
          <w:lang w:val="es-ES" w:eastAsia="es-ES" w:bidi="es-ES"/>
        </w:rPr>
        <w:lastRenderedPageBreak/>
        <w:t>tributación.</w:t>
      </w:r>
    </w:p>
    <w:p w:rsidR="000B2787" w:rsidRPr="00483D9C" w:rsidRDefault="000B2787" w:rsidP="00F67725">
      <w:pPr>
        <w:widowControl w:val="0"/>
        <w:numPr>
          <w:ilvl w:val="0"/>
          <w:numId w:val="4"/>
        </w:numPr>
        <w:tabs>
          <w:tab w:val="left" w:pos="606"/>
        </w:tabs>
        <w:autoSpaceDE w:val="0"/>
        <w:autoSpaceDN w:val="0"/>
        <w:spacing w:before="7" w:after="0" w:line="240" w:lineRule="auto"/>
        <w:ind w:right="39" w:hanging="328"/>
        <w:rPr>
          <w:rFonts w:eastAsia="Times New Roman" w:cs="Times New Roman"/>
          <w:lang w:val="es-ES" w:eastAsia="es-ES" w:bidi="es-ES"/>
        </w:rPr>
      </w:pPr>
      <w:r w:rsidRPr="00483D9C">
        <w:rPr>
          <w:rFonts w:eastAsia="Times New Roman" w:cs="Times New Roman"/>
          <w:w w:val="125"/>
          <w:lang w:val="es-ES" w:eastAsia="es-ES" w:bidi="es-ES"/>
        </w:rPr>
        <w:t>Contra los actos dictados por autoridades extranjeras que determinen impuestos y sus accesorios, cuya recaudación sea solicitada a la República Bolivariana de Venezuela, de conformidad con lo dispuesto en los respectivos tratados</w:t>
      </w:r>
      <w:r w:rsidRPr="00483D9C">
        <w:rPr>
          <w:rFonts w:eastAsia="Times New Roman" w:cs="Times New Roman"/>
          <w:spacing w:val="-1"/>
          <w:w w:val="125"/>
          <w:lang w:val="es-ES" w:eastAsia="es-ES" w:bidi="es-ES"/>
        </w:rPr>
        <w:t xml:space="preserve"> </w:t>
      </w:r>
      <w:r w:rsidRPr="00483D9C">
        <w:rPr>
          <w:rFonts w:eastAsia="Times New Roman" w:cs="Times New Roman"/>
          <w:w w:val="125"/>
          <w:lang w:val="es-ES" w:eastAsia="es-ES" w:bidi="es-ES"/>
        </w:rPr>
        <w:t>internacionales.</w:t>
      </w:r>
    </w:p>
    <w:p w:rsidR="000B2787" w:rsidRPr="00483D9C" w:rsidRDefault="000B2787" w:rsidP="00F67725">
      <w:pPr>
        <w:widowControl w:val="0"/>
        <w:numPr>
          <w:ilvl w:val="0"/>
          <w:numId w:val="4"/>
        </w:numPr>
        <w:tabs>
          <w:tab w:val="left" w:pos="606"/>
          <w:tab w:val="left" w:pos="607"/>
        </w:tabs>
        <w:autoSpaceDE w:val="0"/>
        <w:autoSpaceDN w:val="0"/>
        <w:spacing w:after="0" w:line="240" w:lineRule="auto"/>
        <w:ind w:left="278" w:right="302" w:hanging="1"/>
        <w:rPr>
          <w:rFonts w:eastAsia="Times New Roman" w:cs="Times New Roman"/>
          <w:lang w:val="es-ES" w:eastAsia="es-ES" w:bidi="es-ES"/>
        </w:rPr>
      </w:pPr>
      <w:r w:rsidRPr="00483D9C">
        <w:rPr>
          <w:rFonts w:eastAsia="Times New Roman" w:cs="Times New Roman"/>
          <w:w w:val="125"/>
          <w:lang w:val="es-ES" w:eastAsia="es-ES" w:bidi="es-ES"/>
        </w:rPr>
        <w:t>En los demás casos señalados expresamente en este Código o en   las leyes.</w:t>
      </w:r>
      <w:r w:rsidRPr="00483D9C">
        <w:rPr>
          <w:rFonts w:eastAsia="Times New Roman" w:cs="Times New Roman"/>
          <w:b/>
          <w:w w:val="125"/>
          <w:lang w:val="es-ES" w:eastAsia="es-ES" w:bidi="es-ES"/>
        </w:rPr>
        <w:t xml:space="preserve"> </w:t>
      </w:r>
    </w:p>
    <w:p w:rsidR="000B2787" w:rsidRPr="00483D9C" w:rsidRDefault="000B2787" w:rsidP="00F67725">
      <w:pPr>
        <w:widowControl w:val="0"/>
        <w:tabs>
          <w:tab w:val="left" w:pos="606"/>
          <w:tab w:val="left" w:pos="607"/>
        </w:tabs>
        <w:autoSpaceDE w:val="0"/>
        <w:autoSpaceDN w:val="0"/>
        <w:spacing w:after="0" w:line="240" w:lineRule="auto"/>
        <w:ind w:right="302"/>
        <w:rPr>
          <w:rFonts w:eastAsia="Times New Roman" w:cs="Times New Roman"/>
          <w:lang w:val="es-ES" w:eastAsia="es-ES" w:bidi="es-ES"/>
        </w:rPr>
      </w:pPr>
      <w:r w:rsidRPr="00483D9C">
        <w:rPr>
          <w:rFonts w:eastAsia="Times New Roman" w:cs="Times New Roman"/>
          <w:b/>
          <w:w w:val="125"/>
          <w:lang w:val="es-ES" w:eastAsia="es-ES" w:bidi="es-ES"/>
        </w:rPr>
        <w:t xml:space="preserve">Artículo 287. </w:t>
      </w:r>
      <w:r w:rsidRPr="00483D9C">
        <w:rPr>
          <w:rFonts w:eastAsia="Times New Roman" w:cs="Times New Roman"/>
          <w:w w:val="125"/>
          <w:lang w:val="es-ES" w:eastAsia="es-ES" w:bidi="es-ES"/>
        </w:rPr>
        <w:t>El recurso se interpondrá mediante escrito en el cual se expresarán las razones de hecho y de derecho en que se funda, debiendo reunir los requisitos establecidos en el artículo 340 del Código de Procedimiento Civil. Asimismo, el recurso deberá estar acompañado del documento o documentos donde aparezca el acto recurrido, salvo en los casos en que haya operado el silencio</w:t>
      </w:r>
      <w:r w:rsidRPr="00483D9C">
        <w:rPr>
          <w:rFonts w:eastAsia="Times New Roman" w:cs="Times New Roman"/>
          <w:spacing w:val="-20"/>
          <w:w w:val="125"/>
          <w:lang w:val="es-ES" w:eastAsia="es-ES" w:bidi="es-ES"/>
        </w:rPr>
        <w:t xml:space="preserve"> </w:t>
      </w:r>
      <w:r w:rsidRPr="00483D9C">
        <w:rPr>
          <w:rFonts w:eastAsia="Times New Roman" w:cs="Times New Roman"/>
          <w:w w:val="125"/>
          <w:lang w:val="es-ES" w:eastAsia="es-ES" w:bidi="es-ES"/>
        </w:rPr>
        <w:t>administrativo.</w:t>
      </w:r>
    </w:p>
    <w:p w:rsidR="000B2787" w:rsidRPr="00483D9C" w:rsidRDefault="000B2787" w:rsidP="00F67725">
      <w:pPr>
        <w:widowControl w:val="0"/>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w w:val="125"/>
          <w:lang w:val="es-ES" w:eastAsia="es-ES" w:bidi="es-ES"/>
        </w:rPr>
        <w:t>El error en la calificación del recurso no será obstáculo para su sustanciación, siempre que del escrito y de las actas procesales se deduzca su verdadero carácter.</w:t>
      </w:r>
    </w:p>
    <w:p w:rsidR="000B2787" w:rsidRPr="00483D9C" w:rsidRDefault="000B2787" w:rsidP="00F67725">
      <w:pPr>
        <w:widowControl w:val="0"/>
        <w:autoSpaceDE w:val="0"/>
        <w:autoSpaceDN w:val="0"/>
        <w:spacing w:before="125" w:after="0" w:line="240" w:lineRule="auto"/>
        <w:ind w:right="300"/>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288. </w:t>
      </w:r>
      <w:r w:rsidRPr="00483D9C">
        <w:rPr>
          <w:rFonts w:eastAsia="Times New Roman" w:cs="Times New Roman"/>
          <w:w w:val="125"/>
          <w:lang w:val="es-ES" w:eastAsia="es-ES" w:bidi="es-ES"/>
        </w:rPr>
        <w:t>El lapso para interponer el recurso será de veinticinco (25) días hábiles, contados a partir de la notificación del acto que se impugna o del vencimiento del lapso previsto para decidir el Recurso Jerárquico, en caso de denegación tácita de éste.</w:t>
      </w:r>
    </w:p>
    <w:p w:rsidR="000B2787" w:rsidRPr="00483D9C" w:rsidRDefault="000B2787" w:rsidP="00F67725">
      <w:pPr>
        <w:widowControl w:val="0"/>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289. </w:t>
      </w:r>
      <w:r w:rsidRPr="00483D9C">
        <w:rPr>
          <w:rFonts w:eastAsia="Times New Roman" w:cs="Times New Roman"/>
          <w:w w:val="125"/>
          <w:lang w:val="es-ES" w:eastAsia="es-ES" w:bidi="es-ES"/>
        </w:rPr>
        <w:t>El recurso podrá interponerse directamente ante el tribunal competente, o por ante un juez con competencia territorial en el domicilio fiscal del recurrente. Asimismo, podrá interponerse ante la oficina de la Administración Tributaria de la cual emanó el</w:t>
      </w:r>
      <w:r w:rsidRPr="00483D9C">
        <w:rPr>
          <w:rFonts w:eastAsia="Times New Roman" w:cs="Times New Roman"/>
          <w:spacing w:val="-5"/>
          <w:w w:val="125"/>
          <w:lang w:val="es-ES" w:eastAsia="es-ES" w:bidi="es-ES"/>
        </w:rPr>
        <w:t xml:space="preserve"> </w:t>
      </w:r>
      <w:r w:rsidRPr="00483D9C">
        <w:rPr>
          <w:rFonts w:eastAsia="Times New Roman" w:cs="Times New Roman"/>
          <w:w w:val="125"/>
          <w:lang w:val="es-ES" w:eastAsia="es-ES" w:bidi="es-ES"/>
        </w:rPr>
        <w:t>acto.</w:t>
      </w:r>
    </w:p>
    <w:p w:rsidR="000B2787" w:rsidRPr="00483D9C" w:rsidRDefault="000B2787" w:rsidP="00F67725">
      <w:pPr>
        <w:widowControl w:val="0"/>
        <w:autoSpaceDE w:val="0"/>
        <w:autoSpaceDN w:val="0"/>
        <w:spacing w:before="1" w:after="0" w:line="240" w:lineRule="auto"/>
        <w:ind w:right="302"/>
        <w:jc w:val="both"/>
        <w:rPr>
          <w:rFonts w:eastAsia="Times New Roman" w:cs="Times New Roman"/>
          <w:lang w:val="es-ES" w:eastAsia="es-ES" w:bidi="es-ES"/>
        </w:rPr>
      </w:pPr>
      <w:r w:rsidRPr="00483D9C">
        <w:rPr>
          <w:rFonts w:eastAsia="Times New Roman" w:cs="Times New Roman"/>
          <w:w w:val="125"/>
          <w:lang w:val="es-ES" w:eastAsia="es-ES" w:bidi="es-ES"/>
        </w:rPr>
        <w:t>Cuando el recurso no hubiere sido interpuesto ante el tribunal competente el juez o funcionario receptor deberá remitirlo al tribunal competente dentro de los cinco (5) días siguientes. El recurrente podrá solicitar del Tribunal competente que reclame al juez o funcionario receptor el envío del recurso</w:t>
      </w:r>
      <w:r w:rsidRPr="00483D9C">
        <w:rPr>
          <w:rFonts w:eastAsia="Times New Roman" w:cs="Times New Roman"/>
          <w:spacing w:val="-10"/>
          <w:w w:val="125"/>
          <w:lang w:val="es-ES" w:eastAsia="es-ES" w:bidi="es-ES"/>
        </w:rPr>
        <w:t xml:space="preserve"> </w:t>
      </w:r>
      <w:r w:rsidRPr="00483D9C">
        <w:rPr>
          <w:rFonts w:eastAsia="Times New Roman" w:cs="Times New Roman"/>
          <w:w w:val="125"/>
          <w:lang w:val="es-ES" w:eastAsia="es-ES" w:bidi="es-ES"/>
        </w:rPr>
        <w:t>interpuesto.</w:t>
      </w:r>
    </w:p>
    <w:p w:rsidR="000B2787" w:rsidRPr="00483D9C" w:rsidRDefault="000B2787" w:rsidP="00F67725">
      <w:pPr>
        <w:widowControl w:val="0"/>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290. </w:t>
      </w:r>
      <w:r w:rsidRPr="00483D9C">
        <w:rPr>
          <w:rFonts w:eastAsia="Times New Roman" w:cs="Times New Roman"/>
          <w:w w:val="125"/>
          <w:lang w:val="es-ES" w:eastAsia="es-ES" w:bidi="es-ES"/>
        </w:rPr>
        <w:t>La interposición del recurso no suspende los efectos del acto impugnado, sin embargo a instancia de parte, el tribunal podrá suspender parcial o totalmente los efectos del acto recurrido, en el caso que su ejecución pudiera  causar graves perjuicios al interesado, o si la impugnación se fundamentare en la apariencia de buen derecho. Contra la decisión que acuerde o niegue la suspensión total o parcial de los efectos del acto, procederá Recurso de Apelación, el cual será oído en el solo efecto</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devolutivo.</w:t>
      </w:r>
    </w:p>
    <w:p w:rsidR="000B2787" w:rsidRPr="00483D9C" w:rsidRDefault="000B2787" w:rsidP="00F67725">
      <w:pPr>
        <w:widowControl w:val="0"/>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w w:val="125"/>
          <w:lang w:val="es-ES" w:eastAsia="es-ES" w:bidi="es-ES"/>
        </w:rPr>
        <w:t>La suspensión parcial de los efectos del acto recurrido no impide a la Administración Tributaria exigir el pago de la porción no suspendida.</w:t>
      </w:r>
    </w:p>
    <w:p w:rsidR="000B2787" w:rsidRPr="00483D9C" w:rsidRDefault="000B2787" w:rsidP="00F67725">
      <w:pPr>
        <w:widowControl w:val="0"/>
        <w:autoSpaceDE w:val="0"/>
        <w:autoSpaceDN w:val="0"/>
        <w:spacing w:after="0" w:line="240" w:lineRule="auto"/>
        <w:ind w:right="305"/>
        <w:jc w:val="both"/>
        <w:rPr>
          <w:rFonts w:eastAsia="Times New Roman" w:cs="Times New Roman"/>
          <w:b/>
          <w:lang w:val="es-ES" w:eastAsia="es-ES" w:bidi="es-ES"/>
        </w:rPr>
      </w:pPr>
      <w:r w:rsidRPr="00483D9C">
        <w:rPr>
          <w:rFonts w:eastAsia="Times New Roman" w:cs="Times New Roman"/>
          <w:b/>
          <w:w w:val="125"/>
          <w:lang w:val="es-ES" w:eastAsia="es-ES" w:bidi="es-ES"/>
        </w:rPr>
        <w:t xml:space="preserve">Parágrafo Primero. </w:t>
      </w:r>
      <w:r w:rsidRPr="00483D9C">
        <w:rPr>
          <w:rFonts w:eastAsia="Times New Roman" w:cs="Times New Roman"/>
          <w:w w:val="125"/>
          <w:lang w:val="es-ES" w:eastAsia="es-ES" w:bidi="es-ES"/>
        </w:rPr>
        <w:t>La decisión del Tribunal que acuerde o niegue la suspensión de los efectos en vía judicial no prejuzga el fondo de la controversia.</w:t>
      </w:r>
    </w:p>
    <w:p w:rsidR="000B2787" w:rsidRPr="00483D9C" w:rsidRDefault="000B2787" w:rsidP="00F67725">
      <w:pPr>
        <w:widowControl w:val="0"/>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b/>
          <w:w w:val="125"/>
          <w:lang w:val="es-ES" w:eastAsia="es-ES" w:bidi="es-ES"/>
        </w:rPr>
        <w:t xml:space="preserve">Parágrafo Segundo. </w:t>
      </w:r>
      <w:r w:rsidRPr="00483D9C">
        <w:rPr>
          <w:rFonts w:eastAsia="Times New Roman" w:cs="Times New Roman"/>
          <w:w w:val="125"/>
          <w:lang w:val="es-ES" w:eastAsia="es-ES" w:bidi="es-ES"/>
        </w:rPr>
        <w:t>A los efectos de lo previsto en este artículo, no se aplicará lo dispuesto en el artículo 547 del Código de Procedimiento Civil.</w:t>
      </w:r>
    </w:p>
    <w:p w:rsidR="000B2787" w:rsidRPr="00483D9C" w:rsidRDefault="000B2787" w:rsidP="00F67725">
      <w:pPr>
        <w:widowControl w:val="0"/>
        <w:autoSpaceDE w:val="0"/>
        <w:autoSpaceDN w:val="0"/>
        <w:spacing w:before="1" w:after="0" w:line="240" w:lineRule="auto"/>
        <w:ind w:right="302"/>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291. </w:t>
      </w:r>
      <w:r w:rsidRPr="00483D9C">
        <w:rPr>
          <w:rFonts w:eastAsia="Times New Roman" w:cs="Times New Roman"/>
          <w:w w:val="125"/>
          <w:lang w:val="es-ES" w:eastAsia="es-ES" w:bidi="es-ES"/>
        </w:rPr>
        <w:t xml:space="preserve">Se entenderá que el recurrente está a derecho desde el momento en que interpuso el recurso. En los casos de interposición subsidiaria de éste, o en la forma prevista en el aparte único del artículo 289 </w:t>
      </w:r>
      <w:r w:rsidRPr="00483D9C">
        <w:rPr>
          <w:rFonts w:eastAsia="Times New Roman" w:cs="Times New Roman"/>
          <w:w w:val="125"/>
          <w:lang w:val="es-ES" w:eastAsia="es-ES" w:bidi="es-ES"/>
        </w:rPr>
        <w:lastRenderedPageBreak/>
        <w:t>de este Código, el Tribunal de oficio deberá notificar al recurrente en su domicilio o en el lugar donde ejerce su industria o comercio.</w:t>
      </w:r>
    </w:p>
    <w:p w:rsidR="000B2787" w:rsidRPr="00483D9C" w:rsidRDefault="000B2787" w:rsidP="00F67725">
      <w:pPr>
        <w:widowControl w:val="0"/>
        <w:autoSpaceDE w:val="0"/>
        <w:autoSpaceDN w:val="0"/>
        <w:spacing w:after="0" w:line="240" w:lineRule="auto"/>
        <w:ind w:right="288"/>
        <w:jc w:val="both"/>
        <w:rPr>
          <w:rFonts w:eastAsia="Times New Roman" w:cs="Times New Roman"/>
          <w:lang w:val="es-ES" w:eastAsia="es-ES" w:bidi="es-ES"/>
        </w:rPr>
      </w:pPr>
      <w:r w:rsidRPr="00483D9C">
        <w:rPr>
          <w:rFonts w:eastAsia="Times New Roman" w:cs="Times New Roman"/>
          <w:w w:val="125"/>
          <w:lang w:val="es-ES" w:eastAsia="es-ES" w:bidi="es-ES"/>
        </w:rPr>
        <w:t>En caso que no haya sido posible la notificación del recurrente, el tribunal dejará constancia de ello en el expediente, y fijará un cartel en la puerta del tribunal, dándose un término de diez (10) días de despacho, vencidos los cuales se entenderá que el recurrente está a derecho.</w:t>
      </w:r>
    </w:p>
    <w:p w:rsidR="000B2787" w:rsidRPr="00483D9C" w:rsidRDefault="000B2787" w:rsidP="00F67725">
      <w:pPr>
        <w:widowControl w:val="0"/>
        <w:autoSpaceDE w:val="0"/>
        <w:autoSpaceDN w:val="0"/>
        <w:spacing w:after="0" w:line="240" w:lineRule="auto"/>
        <w:ind w:right="286"/>
        <w:jc w:val="both"/>
        <w:rPr>
          <w:rFonts w:eastAsia="Times New Roman" w:cs="Times New Roman"/>
          <w:lang w:val="es-ES" w:eastAsia="es-ES" w:bidi="es-ES"/>
        </w:rPr>
      </w:pPr>
      <w:r w:rsidRPr="00483D9C">
        <w:rPr>
          <w:rFonts w:eastAsia="Times New Roman" w:cs="Times New Roman"/>
          <w:b/>
          <w:w w:val="125"/>
          <w:lang w:val="es-ES" w:eastAsia="es-ES" w:bidi="es-ES"/>
        </w:rPr>
        <w:t xml:space="preserve">Parágrafo Único. </w:t>
      </w:r>
      <w:r w:rsidRPr="00483D9C">
        <w:rPr>
          <w:rFonts w:eastAsia="Times New Roman" w:cs="Times New Roman"/>
          <w:w w:val="125"/>
          <w:lang w:val="es-ES" w:eastAsia="es-ES" w:bidi="es-ES"/>
        </w:rPr>
        <w:t>Cuando el Recurso Contencioso Tributario no haya sido interpuesto en la forma prevista en el parágrafo primero del artículo 287 de este Código, el Tribunal deberá notificar mediante oficio a la Administración Tributaria, con indicación del nombre del recurrente; el acto o los actos cuya nulidad sea solicitada; órgano del cual emana, y la materia de que se trate; y solicitará el respectivo expediente</w:t>
      </w:r>
      <w:r w:rsidRPr="00483D9C">
        <w:rPr>
          <w:rFonts w:eastAsia="Times New Roman" w:cs="Times New Roman"/>
          <w:spacing w:val="-1"/>
          <w:w w:val="125"/>
          <w:lang w:val="es-ES" w:eastAsia="es-ES" w:bidi="es-ES"/>
        </w:rPr>
        <w:t xml:space="preserve"> </w:t>
      </w:r>
      <w:r w:rsidRPr="00483D9C">
        <w:rPr>
          <w:rFonts w:eastAsia="Times New Roman" w:cs="Times New Roman"/>
          <w:w w:val="125"/>
          <w:lang w:val="es-ES" w:eastAsia="es-ES" w:bidi="es-ES"/>
        </w:rPr>
        <w:t>administrativo.</w:t>
      </w:r>
    </w:p>
    <w:p w:rsidR="000B2787" w:rsidRPr="00483D9C" w:rsidRDefault="000B2787" w:rsidP="00F67725">
      <w:pPr>
        <w:widowControl w:val="0"/>
        <w:autoSpaceDE w:val="0"/>
        <w:autoSpaceDN w:val="0"/>
        <w:spacing w:after="0" w:line="240" w:lineRule="auto"/>
        <w:ind w:right="289"/>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292. </w:t>
      </w:r>
      <w:r w:rsidRPr="00483D9C">
        <w:rPr>
          <w:rFonts w:eastAsia="Times New Roman" w:cs="Times New Roman"/>
          <w:w w:val="125"/>
          <w:lang w:val="es-ES" w:eastAsia="es-ES" w:bidi="es-ES"/>
        </w:rPr>
        <w:t>La instancia se extinguirá por el transcurso de un (1) año sin haberse ejecutado ningún acto de procedimiento. La inactividad del Juez, después de vista la causa, no producirá la perención.</w:t>
      </w:r>
    </w:p>
    <w:p w:rsidR="000B2787" w:rsidRPr="00483D9C" w:rsidRDefault="000B2787" w:rsidP="00F67725">
      <w:pPr>
        <w:widowControl w:val="0"/>
        <w:autoSpaceDE w:val="0"/>
        <w:autoSpaceDN w:val="0"/>
        <w:spacing w:after="0" w:line="240" w:lineRule="auto"/>
        <w:jc w:val="both"/>
        <w:rPr>
          <w:rFonts w:eastAsia="Times New Roman" w:cs="Times New Roman"/>
          <w:b/>
          <w:lang w:val="es-ES" w:eastAsia="es-ES" w:bidi="es-ES"/>
        </w:rPr>
      </w:pPr>
      <w:r w:rsidRPr="00483D9C">
        <w:rPr>
          <w:rFonts w:eastAsia="Times New Roman" w:cs="Times New Roman"/>
          <w:b/>
          <w:w w:val="125"/>
          <w:lang w:val="es-ES" w:eastAsia="es-ES" w:bidi="es-ES"/>
        </w:rPr>
        <w:t>Artículo 293</w:t>
      </w:r>
      <w:r w:rsidRPr="00483D9C">
        <w:rPr>
          <w:rFonts w:eastAsia="Times New Roman" w:cs="Times New Roman"/>
          <w:w w:val="125"/>
          <w:lang w:val="es-ES" w:eastAsia="es-ES" w:bidi="es-ES"/>
        </w:rPr>
        <w:t>. Son causales de inadmisibilidad del recurso</w:t>
      </w:r>
      <w:r w:rsidRPr="00483D9C">
        <w:rPr>
          <w:rFonts w:eastAsia="Times New Roman" w:cs="Times New Roman"/>
          <w:b/>
          <w:w w:val="125"/>
          <w:lang w:val="es-ES" w:eastAsia="es-ES" w:bidi="es-ES"/>
        </w:rPr>
        <w:t>:</w:t>
      </w:r>
    </w:p>
    <w:p w:rsidR="000B2787" w:rsidRPr="00483D9C" w:rsidRDefault="000B2787" w:rsidP="00F67725">
      <w:pPr>
        <w:widowControl w:val="0"/>
        <w:tabs>
          <w:tab w:val="left" w:pos="606"/>
        </w:tabs>
        <w:autoSpaceDE w:val="0"/>
        <w:autoSpaceDN w:val="0"/>
        <w:spacing w:after="0" w:line="240" w:lineRule="auto"/>
        <w:ind w:right="2117"/>
        <w:jc w:val="both"/>
        <w:rPr>
          <w:rFonts w:eastAsia="Times New Roman" w:cs="Times New Roman"/>
          <w:w w:val="125"/>
          <w:lang w:val="es-ES" w:eastAsia="es-ES" w:bidi="es-ES"/>
        </w:rPr>
      </w:pPr>
      <w:r w:rsidRPr="00483D9C">
        <w:rPr>
          <w:rFonts w:eastAsia="Times New Roman" w:cs="Times New Roman"/>
          <w:w w:val="125"/>
          <w:lang w:val="es-ES" w:eastAsia="es-ES" w:bidi="es-ES"/>
        </w:rPr>
        <w:t>1</w:t>
      </w:r>
      <w:r w:rsidRPr="00483D9C">
        <w:rPr>
          <w:rFonts w:eastAsia="Times New Roman" w:cs="Times New Roman"/>
          <w:b/>
          <w:w w:val="125"/>
          <w:lang w:val="es-ES" w:eastAsia="es-ES" w:bidi="es-ES"/>
        </w:rPr>
        <w:t>.</w:t>
      </w:r>
      <w:r w:rsidRPr="00483D9C">
        <w:rPr>
          <w:rFonts w:eastAsia="Times New Roman" w:cs="Times New Roman"/>
          <w:w w:val="125"/>
          <w:lang w:val="es-ES" w:eastAsia="es-ES" w:bidi="es-ES"/>
        </w:rPr>
        <w:tab/>
        <w:t xml:space="preserve">La caducidad del plazo para ejercer el recurso. </w:t>
      </w:r>
    </w:p>
    <w:p w:rsidR="000B2787" w:rsidRPr="00483D9C" w:rsidRDefault="000B2787" w:rsidP="00F67725">
      <w:pPr>
        <w:widowControl w:val="0"/>
        <w:tabs>
          <w:tab w:val="left" w:pos="606"/>
        </w:tabs>
        <w:autoSpaceDE w:val="0"/>
        <w:autoSpaceDN w:val="0"/>
        <w:spacing w:after="0" w:line="240" w:lineRule="auto"/>
        <w:ind w:right="2117"/>
        <w:jc w:val="both"/>
        <w:rPr>
          <w:rFonts w:eastAsia="Times New Roman" w:cs="Times New Roman"/>
          <w:lang w:val="es-ES" w:eastAsia="es-ES" w:bidi="es-ES"/>
        </w:rPr>
      </w:pPr>
      <w:r w:rsidRPr="00483D9C">
        <w:rPr>
          <w:rFonts w:eastAsia="Times New Roman" w:cs="Times New Roman"/>
          <w:w w:val="125"/>
          <w:lang w:val="es-ES" w:eastAsia="es-ES" w:bidi="es-ES"/>
        </w:rPr>
        <w:t>2. La falta de cualidad o interés del</w:t>
      </w:r>
      <w:r w:rsidRPr="00483D9C">
        <w:rPr>
          <w:rFonts w:eastAsia="Times New Roman" w:cs="Times New Roman"/>
          <w:spacing w:val="-4"/>
          <w:w w:val="125"/>
          <w:lang w:val="es-ES" w:eastAsia="es-ES" w:bidi="es-ES"/>
        </w:rPr>
        <w:t xml:space="preserve"> </w:t>
      </w:r>
      <w:r w:rsidRPr="00483D9C">
        <w:rPr>
          <w:rFonts w:eastAsia="Times New Roman" w:cs="Times New Roman"/>
          <w:w w:val="125"/>
          <w:lang w:val="es-ES" w:eastAsia="es-ES" w:bidi="es-ES"/>
        </w:rPr>
        <w:t>recurrente.</w:t>
      </w:r>
    </w:p>
    <w:p w:rsidR="000B2787" w:rsidRPr="00483D9C" w:rsidRDefault="000B2787" w:rsidP="00F67725">
      <w:pPr>
        <w:widowControl w:val="0"/>
        <w:numPr>
          <w:ilvl w:val="0"/>
          <w:numId w:val="3"/>
        </w:numPr>
        <w:tabs>
          <w:tab w:val="left" w:pos="608"/>
        </w:tabs>
        <w:autoSpaceDE w:val="0"/>
        <w:autoSpaceDN w:val="0"/>
        <w:spacing w:after="0" w:line="240" w:lineRule="auto"/>
        <w:ind w:left="607" w:right="41"/>
        <w:rPr>
          <w:rFonts w:eastAsia="Times New Roman" w:cs="Times New Roman"/>
          <w:lang w:val="es-ES" w:eastAsia="es-ES" w:bidi="es-ES"/>
        </w:rPr>
      </w:pPr>
      <w:r w:rsidRPr="00483D9C">
        <w:rPr>
          <w:rFonts w:eastAsia="Times New Roman" w:cs="Times New Roman"/>
          <w:w w:val="125"/>
          <w:lang w:val="es-ES" w:eastAsia="es-ES" w:bidi="es-ES"/>
        </w:rPr>
        <w:t>Ilegitimidad de la persona que se presente como apoderado o representante del recurrente, por no tener capacidad necesaria para comparecer en juicio o por no tener la representación que se atribuye, o porque el poder no esté otorgado en forma legal o sea</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insuficiente.</w:t>
      </w:r>
    </w:p>
    <w:p w:rsidR="000B2787" w:rsidRPr="00483D9C" w:rsidRDefault="000B2787" w:rsidP="00F67725">
      <w:pPr>
        <w:widowControl w:val="0"/>
        <w:autoSpaceDE w:val="0"/>
        <w:autoSpaceDN w:val="0"/>
        <w:spacing w:after="0" w:line="240" w:lineRule="auto"/>
        <w:ind w:right="43"/>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294. </w:t>
      </w:r>
      <w:r w:rsidRPr="00483D9C">
        <w:rPr>
          <w:rFonts w:eastAsia="Times New Roman" w:cs="Times New Roman"/>
          <w:w w:val="125"/>
          <w:lang w:val="es-ES" w:eastAsia="es-ES" w:bidi="es-ES"/>
        </w:rPr>
        <w:t>Al quinto día de despacho siguiente a que conste en autos la última de las notificaciones de ley, el Tribunal se pronunciará sobre la admisibilidad del recurso.</w:t>
      </w:r>
    </w:p>
    <w:p w:rsidR="000B2787" w:rsidRPr="00483D9C" w:rsidRDefault="000B2787" w:rsidP="00F67725">
      <w:pPr>
        <w:widowControl w:val="0"/>
        <w:autoSpaceDE w:val="0"/>
        <w:autoSpaceDN w:val="0"/>
        <w:spacing w:after="0" w:line="240" w:lineRule="auto"/>
        <w:ind w:right="40"/>
        <w:jc w:val="both"/>
        <w:rPr>
          <w:rFonts w:eastAsia="Times New Roman" w:cs="Times New Roman"/>
          <w:lang w:val="es-ES" w:eastAsia="es-ES" w:bidi="es-ES"/>
        </w:rPr>
      </w:pPr>
      <w:r w:rsidRPr="00483D9C">
        <w:rPr>
          <w:rFonts w:eastAsia="Times New Roman" w:cs="Times New Roman"/>
          <w:w w:val="125"/>
          <w:lang w:val="es-ES" w:eastAsia="es-ES" w:bidi="es-ES"/>
        </w:rPr>
        <w:t>Dentro de este mismo plazo, la representación fiscal podrá formular oposición a la admisión del recurso interpuesto.</w:t>
      </w:r>
    </w:p>
    <w:p w:rsidR="000B2787" w:rsidRPr="00483D9C" w:rsidRDefault="000B2787" w:rsidP="00F67725">
      <w:pPr>
        <w:widowControl w:val="0"/>
        <w:autoSpaceDE w:val="0"/>
        <w:autoSpaceDN w:val="0"/>
        <w:spacing w:after="0" w:line="240" w:lineRule="auto"/>
        <w:ind w:right="41"/>
        <w:jc w:val="both"/>
        <w:rPr>
          <w:rFonts w:eastAsia="Times New Roman" w:cs="Times New Roman"/>
          <w:lang w:val="es-ES" w:eastAsia="es-ES" w:bidi="es-ES"/>
        </w:rPr>
      </w:pPr>
      <w:r w:rsidRPr="00483D9C">
        <w:rPr>
          <w:rFonts w:eastAsia="Times New Roman" w:cs="Times New Roman"/>
          <w:w w:val="125"/>
          <w:lang w:val="es-ES" w:eastAsia="es-ES" w:bidi="es-ES"/>
        </w:rPr>
        <w:t>En este último caso, se abrirá una articulación probatoria que no podrá exceder de cuatro (4) días de despacho, dentro de los cuales las partes promoverán y evacuarán las pruebas que consideren conducentes para sostener sus alegatos. El Tribunal se pronunciará dentro de los tres (3) días de despacho siguientes al vencimiento de dicho</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lapso.</w:t>
      </w:r>
    </w:p>
    <w:p w:rsidR="000B2787" w:rsidRPr="00483D9C" w:rsidRDefault="000B2787" w:rsidP="00F67725">
      <w:pPr>
        <w:widowControl w:val="0"/>
        <w:autoSpaceDE w:val="0"/>
        <w:autoSpaceDN w:val="0"/>
        <w:spacing w:before="122" w:after="0" w:line="240" w:lineRule="auto"/>
        <w:ind w:right="40"/>
        <w:jc w:val="both"/>
        <w:rPr>
          <w:rFonts w:eastAsia="Times New Roman" w:cs="Times New Roman"/>
          <w:lang w:val="es-ES" w:eastAsia="es-ES" w:bidi="es-ES"/>
        </w:rPr>
      </w:pPr>
      <w:r w:rsidRPr="00483D9C">
        <w:rPr>
          <w:rFonts w:eastAsia="Times New Roman" w:cs="Times New Roman"/>
          <w:b/>
          <w:w w:val="115"/>
          <w:lang w:val="es-ES" w:eastAsia="es-ES" w:bidi="es-ES"/>
        </w:rPr>
        <w:t xml:space="preserve">Parágrafo Único. </w:t>
      </w:r>
      <w:r w:rsidRPr="00483D9C">
        <w:rPr>
          <w:rFonts w:eastAsia="Times New Roman" w:cs="Times New Roman"/>
          <w:w w:val="115"/>
          <w:lang w:val="es-ES" w:eastAsia="es-ES" w:bidi="es-ES"/>
        </w:rPr>
        <w:t>La admisión del recurso será apelable dentro de los cinco (5) días de despacho siguientes, siempre que la Administración Tributaria hubiere formulado oposición, y será oída en el solo efecto devolutivo. Si el tribunal  resuelve inadmitir el recurso se oirá apelación en ambos efectos, la cual deberá ser decidida por la alzada en el término de treinta (30) días</w:t>
      </w:r>
      <w:r w:rsidRPr="00483D9C">
        <w:rPr>
          <w:rFonts w:eastAsia="Times New Roman" w:cs="Times New Roman"/>
          <w:spacing w:val="3"/>
          <w:w w:val="115"/>
          <w:lang w:val="es-ES" w:eastAsia="es-ES" w:bidi="es-ES"/>
        </w:rPr>
        <w:t xml:space="preserve"> </w:t>
      </w:r>
      <w:r w:rsidRPr="00483D9C">
        <w:rPr>
          <w:rFonts w:eastAsia="Times New Roman" w:cs="Times New Roman"/>
          <w:w w:val="115"/>
          <w:lang w:val="es-ES" w:eastAsia="es-ES" w:bidi="es-ES"/>
        </w:rPr>
        <w:t>continuos.</w:t>
      </w:r>
    </w:p>
    <w:p w:rsidR="000B2787" w:rsidRPr="00483D9C" w:rsidRDefault="000B2787" w:rsidP="00F67725">
      <w:pPr>
        <w:widowControl w:val="0"/>
        <w:autoSpaceDE w:val="0"/>
        <w:autoSpaceDN w:val="0"/>
        <w:spacing w:after="0" w:line="240" w:lineRule="auto"/>
        <w:ind w:right="41"/>
        <w:jc w:val="both"/>
        <w:rPr>
          <w:rFonts w:eastAsia="Times New Roman" w:cs="Times New Roman"/>
          <w:lang w:val="es-ES" w:eastAsia="es-ES" w:bidi="es-ES"/>
        </w:rPr>
      </w:pPr>
      <w:r w:rsidRPr="00483D9C">
        <w:rPr>
          <w:rFonts w:eastAsia="Times New Roman" w:cs="Times New Roman"/>
          <w:w w:val="115"/>
          <w:lang w:val="es-ES" w:eastAsia="es-ES" w:bidi="es-ES"/>
        </w:rPr>
        <w:t>En ambos casos, las partes deberán presentar sus informes dentro de los diez (10) días de despacho siguientes al recibo de los autos por la alzada.</w:t>
      </w:r>
    </w:p>
    <w:p w:rsidR="000B2787" w:rsidRPr="00483D9C" w:rsidRDefault="000B2787" w:rsidP="00F67725">
      <w:pPr>
        <w:widowControl w:val="0"/>
        <w:autoSpaceDE w:val="0"/>
        <w:autoSpaceDN w:val="0"/>
        <w:spacing w:before="3" w:after="0" w:line="240" w:lineRule="auto"/>
        <w:ind w:right="39"/>
        <w:jc w:val="both"/>
        <w:rPr>
          <w:rFonts w:eastAsia="Times New Roman" w:cs="Times New Roman"/>
          <w:lang w:val="es-ES" w:eastAsia="es-ES" w:bidi="es-ES"/>
        </w:rPr>
      </w:pPr>
      <w:r w:rsidRPr="00483D9C">
        <w:rPr>
          <w:rFonts w:eastAsia="Times New Roman" w:cs="Times New Roman"/>
          <w:b/>
          <w:w w:val="115"/>
          <w:lang w:val="es-ES" w:eastAsia="es-ES" w:bidi="es-ES"/>
        </w:rPr>
        <w:t>Artículo 295.</w:t>
      </w:r>
      <w:r w:rsidRPr="00483D9C">
        <w:rPr>
          <w:rFonts w:eastAsia="Times New Roman" w:cs="Times New Roman"/>
          <w:w w:val="115"/>
          <w:lang w:val="es-ES" w:eastAsia="es-ES" w:bidi="es-ES"/>
        </w:rPr>
        <w:t xml:space="preserve"> Vencido el lapso para apelar de las decisiones a que se refiere el artículo anterior, o desde que conste en autos la devolución del expediente del Tribunal de Alzada que admitió el recurso, quedará el juicio abierto a pruebas, sin necesidad de decreto o providencia del juez, a menos que las partes solicitaren que se decida la causa como de mero derecho, o sólo con los elementos de prueba que consten ya en autos, en cuyo caso el juez lo declarará así.</w:t>
      </w:r>
    </w:p>
    <w:p w:rsidR="000B2787" w:rsidRPr="00483D9C" w:rsidRDefault="000B2787" w:rsidP="00F67725">
      <w:pPr>
        <w:widowControl w:val="0"/>
        <w:autoSpaceDE w:val="0"/>
        <w:autoSpaceDN w:val="0"/>
        <w:spacing w:after="0" w:line="240" w:lineRule="auto"/>
        <w:ind w:right="2000"/>
        <w:jc w:val="center"/>
        <w:rPr>
          <w:rFonts w:eastAsia="Times New Roman" w:cs="Times New Roman"/>
          <w:b/>
          <w:w w:val="115"/>
          <w:lang w:val="es-ES" w:eastAsia="es-ES" w:bidi="es-ES"/>
        </w:rPr>
      </w:pPr>
      <w:r w:rsidRPr="00483D9C">
        <w:rPr>
          <w:rFonts w:eastAsia="Times New Roman" w:cs="Times New Roman"/>
          <w:b/>
          <w:w w:val="115"/>
          <w:lang w:val="es-ES" w:eastAsia="es-ES" w:bidi="es-ES"/>
        </w:rPr>
        <w:t>Sección Segunda</w:t>
      </w:r>
    </w:p>
    <w:p w:rsidR="000B2787" w:rsidRPr="00483D9C" w:rsidRDefault="000B2787" w:rsidP="00F67725">
      <w:pPr>
        <w:widowControl w:val="0"/>
        <w:autoSpaceDE w:val="0"/>
        <w:autoSpaceDN w:val="0"/>
        <w:spacing w:after="0" w:line="240" w:lineRule="auto"/>
        <w:ind w:right="2000"/>
        <w:jc w:val="center"/>
        <w:rPr>
          <w:rFonts w:eastAsia="Times New Roman" w:cs="Times New Roman"/>
          <w:b/>
          <w:lang w:val="es-ES" w:eastAsia="es-ES" w:bidi="es-ES"/>
        </w:rPr>
      </w:pPr>
      <w:r w:rsidRPr="00483D9C">
        <w:rPr>
          <w:rFonts w:eastAsia="Times New Roman" w:cs="Times New Roman"/>
          <w:b/>
          <w:w w:val="115"/>
          <w:lang w:val="es-ES" w:eastAsia="es-ES" w:bidi="es-ES"/>
        </w:rPr>
        <w:t>Del Lapso Probatorio</w:t>
      </w:r>
    </w:p>
    <w:p w:rsidR="000B2787" w:rsidRPr="00483D9C" w:rsidRDefault="000B2787" w:rsidP="00F67725">
      <w:pPr>
        <w:widowControl w:val="0"/>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b/>
          <w:w w:val="115"/>
          <w:lang w:val="es-ES" w:eastAsia="es-ES" w:bidi="es-ES"/>
        </w:rPr>
        <w:lastRenderedPageBreak/>
        <w:t xml:space="preserve">Artículo 296. </w:t>
      </w:r>
      <w:r w:rsidRPr="00483D9C">
        <w:rPr>
          <w:rFonts w:eastAsia="Times New Roman" w:cs="Times New Roman"/>
          <w:w w:val="115"/>
          <w:lang w:val="es-ES" w:eastAsia="es-ES" w:bidi="es-ES"/>
        </w:rPr>
        <w:t>A tal efecto serán admisibles todos los medios de prueba, con excepción del juramento y de la confesión de funcionarios públicos cuando ella implique la prueba confesional de la Administración. En todo caso, las pruebas promovidas no podrán admitirse cuando sean manifiestamente ilegales o</w:t>
      </w:r>
      <w:r w:rsidRPr="00483D9C">
        <w:rPr>
          <w:rFonts w:eastAsia="Times New Roman" w:cs="Times New Roman"/>
          <w:spacing w:val="6"/>
          <w:w w:val="115"/>
          <w:lang w:val="es-ES" w:eastAsia="es-ES" w:bidi="es-ES"/>
        </w:rPr>
        <w:t xml:space="preserve"> </w:t>
      </w:r>
      <w:r w:rsidRPr="00483D9C">
        <w:rPr>
          <w:rFonts w:eastAsia="Times New Roman" w:cs="Times New Roman"/>
          <w:w w:val="115"/>
          <w:lang w:val="es-ES" w:eastAsia="es-ES" w:bidi="es-ES"/>
        </w:rPr>
        <w:t>impertinentes.</w:t>
      </w:r>
    </w:p>
    <w:p w:rsidR="000B2787" w:rsidRPr="00483D9C" w:rsidRDefault="000B2787" w:rsidP="00F67725">
      <w:pPr>
        <w:widowControl w:val="0"/>
        <w:autoSpaceDE w:val="0"/>
        <w:autoSpaceDN w:val="0"/>
        <w:spacing w:before="140" w:after="0" w:line="240" w:lineRule="auto"/>
        <w:ind w:right="41"/>
        <w:jc w:val="both"/>
        <w:rPr>
          <w:rFonts w:eastAsia="Times New Roman" w:cs="Times New Roman"/>
          <w:lang w:val="es-ES" w:eastAsia="es-ES" w:bidi="es-ES"/>
        </w:rPr>
      </w:pPr>
      <w:r w:rsidRPr="00483D9C">
        <w:rPr>
          <w:rFonts w:eastAsia="Times New Roman" w:cs="Times New Roman"/>
          <w:b/>
          <w:w w:val="115"/>
          <w:lang w:val="es-ES" w:eastAsia="es-ES" w:bidi="es-ES"/>
        </w:rPr>
        <w:t xml:space="preserve">Parágrafo Único. </w:t>
      </w:r>
      <w:r w:rsidRPr="00483D9C">
        <w:rPr>
          <w:rFonts w:eastAsia="Times New Roman" w:cs="Times New Roman"/>
          <w:w w:val="115"/>
          <w:lang w:val="es-ES" w:eastAsia="es-ES" w:bidi="es-ES"/>
        </w:rPr>
        <w:t>La Administración Tributaria y el contribuyente deberán  señalar, sin acompañar, la información proporcionada por terceros independientes que afecte o pudiera afectar su posición competitiva, salvo que les sea solicitada  por el</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juez.</w:t>
      </w:r>
    </w:p>
    <w:p w:rsidR="000B2787" w:rsidRPr="00483D9C" w:rsidRDefault="000B2787" w:rsidP="00F67725">
      <w:pPr>
        <w:widowControl w:val="0"/>
        <w:autoSpaceDE w:val="0"/>
        <w:autoSpaceDN w:val="0"/>
        <w:spacing w:after="0" w:line="240" w:lineRule="auto"/>
        <w:ind w:right="41"/>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297. </w:t>
      </w:r>
      <w:r w:rsidRPr="00483D9C">
        <w:rPr>
          <w:rFonts w:eastAsia="Times New Roman" w:cs="Times New Roman"/>
          <w:w w:val="115"/>
          <w:lang w:val="es-ES" w:eastAsia="es-ES" w:bidi="es-ES"/>
        </w:rPr>
        <w:t>Dentro de los tres (3) días de despacho siguientes al vencimiento del lapso de promoción, las partes podrán oponerse a la admisión de las  pruebas cuando aparezcan manifiestamente ilegales o impertinentes. Al  vencimiento  de este lapso, el juez, dentro de los tres (3) días de despacho siguientes providenciará los escritos de pruebas admitiendo las que sean legales y procedentes y desechando las que aparezcan manifiestamente ilegales o</w:t>
      </w:r>
      <w:r w:rsidRPr="00483D9C">
        <w:rPr>
          <w:rFonts w:eastAsia="Times New Roman" w:cs="Times New Roman"/>
          <w:spacing w:val="2"/>
          <w:w w:val="115"/>
          <w:lang w:val="es-ES" w:eastAsia="es-ES" w:bidi="es-ES"/>
        </w:rPr>
        <w:t xml:space="preserve"> </w:t>
      </w:r>
      <w:r w:rsidRPr="00483D9C">
        <w:rPr>
          <w:rFonts w:eastAsia="Times New Roman" w:cs="Times New Roman"/>
          <w:w w:val="115"/>
          <w:lang w:val="es-ES" w:eastAsia="es-ES" w:bidi="es-ES"/>
        </w:rPr>
        <w:t>impertinentes.</w:t>
      </w:r>
    </w:p>
    <w:p w:rsidR="000B2787" w:rsidRPr="00483D9C" w:rsidRDefault="000B2787" w:rsidP="00F67725">
      <w:pPr>
        <w:widowControl w:val="0"/>
        <w:autoSpaceDE w:val="0"/>
        <w:autoSpaceDN w:val="0"/>
        <w:spacing w:before="130" w:after="0" w:line="240" w:lineRule="auto"/>
        <w:ind w:right="41"/>
        <w:jc w:val="both"/>
        <w:rPr>
          <w:rFonts w:eastAsia="Times New Roman" w:cs="Times New Roman"/>
          <w:lang w:val="es-ES" w:eastAsia="es-ES" w:bidi="es-ES"/>
        </w:rPr>
      </w:pPr>
      <w:r w:rsidRPr="00483D9C">
        <w:rPr>
          <w:rFonts w:eastAsia="Times New Roman" w:cs="Times New Roman"/>
          <w:b/>
          <w:w w:val="115"/>
          <w:lang w:val="es-ES" w:eastAsia="es-ES" w:bidi="es-ES"/>
        </w:rPr>
        <w:t xml:space="preserve">Parágrafo Único. </w:t>
      </w:r>
      <w:r w:rsidRPr="00483D9C">
        <w:rPr>
          <w:rFonts w:eastAsia="Times New Roman" w:cs="Times New Roman"/>
          <w:w w:val="115"/>
          <w:lang w:val="es-ES" w:eastAsia="es-ES" w:bidi="es-ES"/>
        </w:rPr>
        <w:t>Haya habido o no oposición, tanto la negativa de las pruebas como su admisión serán apelables dentro de los cinco (5) días de despacho siguientes. En ambos casos la apelación se oirá en el solo efecto devolutivo.</w:t>
      </w:r>
    </w:p>
    <w:p w:rsidR="000B2787" w:rsidRPr="00483D9C" w:rsidRDefault="000B2787" w:rsidP="00F67725">
      <w:pPr>
        <w:widowControl w:val="0"/>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298. </w:t>
      </w:r>
      <w:r w:rsidRPr="00483D9C">
        <w:rPr>
          <w:rFonts w:eastAsia="Times New Roman" w:cs="Times New Roman"/>
          <w:w w:val="125"/>
          <w:lang w:val="es-ES" w:eastAsia="es-ES" w:bidi="es-ES"/>
        </w:rPr>
        <w:t>Admitidas las pruebas o dadas por admitidas, conforme a los artículos precedentes, se abrirá un lapso de veinte (20) días de despacho para la evacuación de las pruebas; pero si hubieren de practicarse algunas mediante comisión dada a otro tribunal, se hará el cómputo conforme lo prevé el artículo 400 del Código de Procedimiento Civil.</w:t>
      </w:r>
    </w:p>
    <w:p w:rsidR="000B2787" w:rsidRPr="00483D9C" w:rsidRDefault="000B2787" w:rsidP="00F67725">
      <w:pPr>
        <w:widowControl w:val="0"/>
        <w:autoSpaceDE w:val="0"/>
        <w:autoSpaceDN w:val="0"/>
        <w:spacing w:after="0" w:line="240" w:lineRule="auto"/>
        <w:ind w:right="247"/>
        <w:jc w:val="both"/>
        <w:rPr>
          <w:rFonts w:eastAsia="Times New Roman" w:cs="Times New Roman"/>
          <w:b/>
          <w:w w:val="125"/>
          <w:lang w:val="es-ES" w:eastAsia="es-ES" w:bidi="es-ES"/>
        </w:rPr>
      </w:pPr>
      <w:r w:rsidRPr="00483D9C">
        <w:rPr>
          <w:rFonts w:eastAsia="Times New Roman" w:cs="Times New Roman"/>
          <w:b/>
          <w:w w:val="125"/>
          <w:lang w:val="es-ES" w:eastAsia="es-ES" w:bidi="es-ES"/>
        </w:rPr>
        <w:t xml:space="preserve">Artículo 299. </w:t>
      </w:r>
      <w:r w:rsidRPr="00483D9C">
        <w:rPr>
          <w:rFonts w:eastAsia="Times New Roman" w:cs="Times New Roman"/>
          <w:w w:val="125"/>
          <w:lang w:val="es-ES" w:eastAsia="es-ES" w:bidi="es-ES"/>
        </w:rPr>
        <w:t>El tribunal podrá dar comisión para la práctica de cualesquiera diligencias de sustanciación o de ejecución a los que le sean inferiores, aunque residan en el mismo lugar, a cuyo efecto no serán aplicables las excepciones establecidas en el aparte único del artículo 234 del Código de Procedimiento Civil.</w:t>
      </w:r>
    </w:p>
    <w:p w:rsidR="000B2787" w:rsidRPr="00483D9C" w:rsidRDefault="000B2787" w:rsidP="00F67725">
      <w:pPr>
        <w:widowControl w:val="0"/>
        <w:autoSpaceDE w:val="0"/>
        <w:autoSpaceDN w:val="0"/>
        <w:spacing w:after="0" w:line="240" w:lineRule="auto"/>
        <w:ind w:right="247"/>
        <w:jc w:val="both"/>
        <w:rPr>
          <w:rFonts w:eastAsia="Times New Roman" w:cs="Times New Roman"/>
          <w:lang w:val="es-ES" w:eastAsia="es-ES" w:bidi="es-ES"/>
        </w:rPr>
      </w:pPr>
      <w:r w:rsidRPr="00483D9C">
        <w:rPr>
          <w:rFonts w:eastAsia="Times New Roman" w:cs="Times New Roman"/>
          <w:b/>
          <w:w w:val="125"/>
          <w:lang w:val="es-ES" w:eastAsia="es-ES" w:bidi="es-ES"/>
        </w:rPr>
        <w:t xml:space="preserve"> Artículo 300. </w:t>
      </w:r>
      <w:r w:rsidRPr="00483D9C">
        <w:rPr>
          <w:rFonts w:eastAsia="Times New Roman" w:cs="Times New Roman"/>
          <w:w w:val="125"/>
          <w:lang w:val="es-ES" w:eastAsia="es-ES" w:bidi="es-ES"/>
        </w:rPr>
        <w:t>A los efectos de la promoción, evacuación y valoración de las pruebas, los jueces tendrán por regla las disposiciones que al efecto establezca el Código de Procedimiento Civil, el Código Civil y otras leyes de la República Bolivariana de Venezuela.</w:t>
      </w:r>
    </w:p>
    <w:p w:rsidR="000B2787" w:rsidRPr="00483D9C" w:rsidRDefault="000B2787" w:rsidP="00F67725">
      <w:pPr>
        <w:widowControl w:val="0"/>
        <w:autoSpaceDE w:val="0"/>
        <w:autoSpaceDN w:val="0"/>
        <w:spacing w:after="0" w:line="240" w:lineRule="auto"/>
        <w:ind w:right="344"/>
        <w:jc w:val="center"/>
        <w:outlineLvl w:val="6"/>
        <w:rPr>
          <w:rFonts w:eastAsia="Times New Roman" w:cs="Times New Roman"/>
          <w:b/>
          <w:bCs/>
          <w:lang w:val="es-ES" w:eastAsia="es-ES" w:bidi="es-ES"/>
        </w:rPr>
      </w:pPr>
      <w:r w:rsidRPr="00483D9C">
        <w:rPr>
          <w:rFonts w:eastAsia="Times New Roman" w:cs="Times New Roman"/>
          <w:b/>
          <w:bCs/>
          <w:w w:val="125"/>
          <w:lang w:val="es-ES" w:eastAsia="es-ES" w:bidi="es-ES"/>
        </w:rPr>
        <w:t>Sección Tercera</w:t>
      </w:r>
    </w:p>
    <w:p w:rsidR="000B2787" w:rsidRPr="00483D9C" w:rsidRDefault="000B2787" w:rsidP="00F67725">
      <w:pPr>
        <w:widowControl w:val="0"/>
        <w:autoSpaceDE w:val="0"/>
        <w:autoSpaceDN w:val="0"/>
        <w:spacing w:before="74" w:after="0" w:line="240" w:lineRule="auto"/>
        <w:ind w:right="342"/>
        <w:jc w:val="center"/>
        <w:rPr>
          <w:rFonts w:eastAsia="Times New Roman" w:cs="Times New Roman"/>
          <w:b/>
          <w:lang w:val="es-ES" w:eastAsia="es-ES" w:bidi="es-ES"/>
        </w:rPr>
      </w:pPr>
      <w:r w:rsidRPr="00483D9C">
        <w:rPr>
          <w:rFonts w:eastAsia="Times New Roman" w:cs="Times New Roman"/>
          <w:b/>
          <w:w w:val="125"/>
          <w:lang w:val="es-ES" w:eastAsia="es-ES" w:bidi="es-ES"/>
        </w:rPr>
        <w:t>De los Informes de las Partes y del Auto para Mejor Proveer</w:t>
      </w:r>
    </w:p>
    <w:p w:rsidR="000B2787" w:rsidRPr="00483D9C" w:rsidRDefault="000B2787" w:rsidP="00F67725">
      <w:pPr>
        <w:widowControl w:val="0"/>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301. </w:t>
      </w:r>
      <w:r w:rsidRPr="00483D9C">
        <w:rPr>
          <w:rFonts w:eastAsia="Times New Roman" w:cs="Times New Roman"/>
          <w:w w:val="125"/>
          <w:lang w:val="es-ES" w:eastAsia="es-ES" w:bidi="es-ES"/>
        </w:rPr>
        <w:t>Al decimoquinto día de despacho siguiente al vencimiento del lapso probatorio, las partes presentarán los informes correspondientes, dentro de las horas en que despache el</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Tribunal.</w:t>
      </w:r>
    </w:p>
    <w:p w:rsidR="000B2787" w:rsidRPr="00483D9C" w:rsidRDefault="000B2787" w:rsidP="00F67725">
      <w:pPr>
        <w:widowControl w:val="0"/>
        <w:autoSpaceDE w:val="0"/>
        <w:autoSpaceDN w:val="0"/>
        <w:spacing w:before="90" w:after="0" w:line="240" w:lineRule="auto"/>
        <w:ind w:right="298"/>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302. </w:t>
      </w:r>
      <w:r w:rsidRPr="00483D9C">
        <w:rPr>
          <w:rFonts w:eastAsia="Times New Roman" w:cs="Times New Roman"/>
          <w:w w:val="125"/>
          <w:lang w:val="es-ES" w:eastAsia="es-ES" w:bidi="es-ES"/>
        </w:rPr>
        <w:t>Cada parte podrá presentar sus observaciones escritas sobre los informes de la parte contraria, dentro de los ocho (8) días de despacho siguientes, durante las horas en que despache el tribunal, y siempre que hubiesen presentado sus correspondientes informes.</w:t>
      </w:r>
    </w:p>
    <w:p w:rsidR="000B2787" w:rsidRPr="00483D9C" w:rsidRDefault="000B2787" w:rsidP="00F67725">
      <w:pPr>
        <w:widowControl w:val="0"/>
        <w:autoSpaceDE w:val="0"/>
        <w:autoSpaceDN w:val="0"/>
        <w:spacing w:after="0" w:line="240" w:lineRule="auto"/>
        <w:ind w:right="300"/>
        <w:jc w:val="both"/>
        <w:rPr>
          <w:rFonts w:eastAsia="Times New Roman" w:cs="Times New Roman"/>
          <w:b/>
          <w:lang w:val="es-ES" w:eastAsia="es-ES" w:bidi="es-ES"/>
        </w:rPr>
      </w:pPr>
      <w:r w:rsidRPr="00483D9C">
        <w:rPr>
          <w:rFonts w:eastAsia="Times New Roman" w:cs="Times New Roman"/>
          <w:b/>
          <w:w w:val="125"/>
          <w:lang w:val="es-ES" w:eastAsia="es-ES" w:bidi="es-ES"/>
        </w:rPr>
        <w:t xml:space="preserve">Parágrafo Único. </w:t>
      </w:r>
      <w:r w:rsidRPr="00483D9C">
        <w:rPr>
          <w:rFonts w:eastAsia="Times New Roman" w:cs="Times New Roman"/>
          <w:w w:val="125"/>
          <w:lang w:val="es-ES" w:eastAsia="es-ES" w:bidi="es-ES"/>
        </w:rPr>
        <w:t>El Tribunal, cuando el caso así lo amerite, podrá disponer que tanto los informes como sus observaciones sean expuestos en forma breve y oral.</w:t>
      </w:r>
    </w:p>
    <w:p w:rsidR="000B2787" w:rsidRPr="00483D9C" w:rsidRDefault="000B2787" w:rsidP="00F67725">
      <w:pPr>
        <w:widowControl w:val="0"/>
        <w:autoSpaceDE w:val="0"/>
        <w:autoSpaceDN w:val="0"/>
        <w:spacing w:before="2" w:after="0" w:line="240" w:lineRule="auto"/>
        <w:ind w:right="300"/>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303. </w:t>
      </w:r>
      <w:r w:rsidRPr="00483D9C">
        <w:rPr>
          <w:rFonts w:eastAsia="Times New Roman" w:cs="Times New Roman"/>
          <w:w w:val="125"/>
          <w:lang w:val="es-ES" w:eastAsia="es-ES" w:bidi="es-ES"/>
        </w:rPr>
        <w:t xml:space="preserve">Vencido el término para presentar informes, dentro del lapso perentorio de quince (15) días de despacho siguientes, podrá el Tribunal, si </w:t>
      </w:r>
      <w:r w:rsidRPr="00483D9C">
        <w:rPr>
          <w:rFonts w:eastAsia="Times New Roman" w:cs="Times New Roman"/>
          <w:w w:val="125"/>
          <w:lang w:val="es-ES" w:eastAsia="es-ES" w:bidi="es-ES"/>
        </w:rPr>
        <w:lastRenderedPageBreak/>
        <w:t>lo juzgare conveniente, dictar auto para mejor proveer, con arreglo a la disposición contenida en el artículo 514 del Código de Procedimiento Civil.</w:t>
      </w:r>
    </w:p>
    <w:p w:rsidR="000B2787" w:rsidRPr="00483D9C" w:rsidRDefault="000B2787" w:rsidP="00F67725">
      <w:pPr>
        <w:widowControl w:val="0"/>
        <w:autoSpaceDE w:val="0"/>
        <w:autoSpaceDN w:val="0"/>
        <w:spacing w:before="1" w:after="0" w:line="240" w:lineRule="auto"/>
        <w:ind w:right="247"/>
        <w:jc w:val="both"/>
        <w:rPr>
          <w:rFonts w:eastAsia="Times New Roman" w:cs="Times New Roman"/>
          <w:lang w:val="es-ES" w:eastAsia="es-ES" w:bidi="es-ES"/>
        </w:rPr>
      </w:pPr>
      <w:r w:rsidRPr="00483D9C">
        <w:rPr>
          <w:rFonts w:eastAsia="Times New Roman" w:cs="Times New Roman"/>
          <w:b/>
          <w:w w:val="125"/>
          <w:lang w:val="es-ES" w:eastAsia="es-ES" w:bidi="es-ES"/>
        </w:rPr>
        <w:t xml:space="preserve">Parágrafo Único. </w:t>
      </w:r>
      <w:r w:rsidRPr="00483D9C">
        <w:rPr>
          <w:rFonts w:eastAsia="Times New Roman" w:cs="Times New Roman"/>
          <w:w w:val="125"/>
          <w:lang w:val="es-ES" w:eastAsia="es-ES" w:bidi="es-ES"/>
        </w:rPr>
        <w:t>La evacuación de las pruebas acordadas en el auto para mejor proveer, no podrá exceder en ningún caso de quince (15) días de despacho.</w:t>
      </w:r>
    </w:p>
    <w:p w:rsidR="000B2787" w:rsidRPr="00483D9C" w:rsidRDefault="000B2787" w:rsidP="00F67725">
      <w:pPr>
        <w:widowControl w:val="0"/>
        <w:autoSpaceDE w:val="0"/>
        <w:autoSpaceDN w:val="0"/>
        <w:spacing w:before="124" w:after="0" w:line="240" w:lineRule="auto"/>
        <w:ind w:right="298"/>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304. </w:t>
      </w:r>
      <w:r w:rsidRPr="00483D9C">
        <w:rPr>
          <w:rFonts w:eastAsia="Times New Roman" w:cs="Times New Roman"/>
          <w:w w:val="125"/>
          <w:lang w:val="es-ES" w:eastAsia="es-ES" w:bidi="es-ES"/>
        </w:rPr>
        <w:t>Presentados los informes, o cumplido que sea el auto para mejor proveer, o pasado el término señalado para su cumplimiento, el Tribunal dictará su fallo dentro de los sesenta (60) días continuos siguientes, pudiendo diferirlo por una sola vez, por causa grave sobre la cual el Juez hará declaración expresa en el auto de diferimiento, y por un plazo que no excederá de treinta (30) días</w:t>
      </w:r>
      <w:r w:rsidRPr="00483D9C">
        <w:rPr>
          <w:rFonts w:eastAsia="Times New Roman" w:cs="Times New Roman"/>
          <w:spacing w:val="-29"/>
          <w:w w:val="125"/>
          <w:lang w:val="es-ES" w:eastAsia="es-ES" w:bidi="es-ES"/>
        </w:rPr>
        <w:t xml:space="preserve"> </w:t>
      </w:r>
      <w:r w:rsidRPr="00483D9C">
        <w:rPr>
          <w:rFonts w:eastAsia="Times New Roman" w:cs="Times New Roman"/>
          <w:w w:val="125"/>
          <w:lang w:val="es-ES" w:eastAsia="es-ES" w:bidi="es-ES"/>
        </w:rPr>
        <w:t>continuos.</w:t>
      </w:r>
    </w:p>
    <w:p w:rsidR="000B2787" w:rsidRPr="00483D9C" w:rsidRDefault="000B2787" w:rsidP="00F67725">
      <w:pPr>
        <w:widowControl w:val="0"/>
        <w:autoSpaceDE w:val="0"/>
        <w:autoSpaceDN w:val="0"/>
        <w:spacing w:before="95" w:after="0" w:line="240" w:lineRule="auto"/>
        <w:ind w:right="299"/>
        <w:jc w:val="both"/>
        <w:rPr>
          <w:rFonts w:eastAsia="Times New Roman" w:cs="Times New Roman"/>
          <w:lang w:val="es-ES" w:eastAsia="es-ES" w:bidi="es-ES"/>
        </w:rPr>
      </w:pPr>
      <w:r w:rsidRPr="00483D9C">
        <w:rPr>
          <w:rFonts w:eastAsia="Times New Roman" w:cs="Times New Roman"/>
          <w:b/>
          <w:w w:val="125"/>
          <w:lang w:val="es-ES" w:eastAsia="es-ES" w:bidi="es-ES"/>
        </w:rPr>
        <w:t xml:space="preserve">Parágrafo Primero. </w:t>
      </w:r>
      <w:r w:rsidRPr="00483D9C">
        <w:rPr>
          <w:rFonts w:eastAsia="Times New Roman" w:cs="Times New Roman"/>
          <w:w w:val="125"/>
          <w:lang w:val="es-ES" w:eastAsia="es-ES" w:bidi="es-ES"/>
        </w:rPr>
        <w:t>En caso de que el Tribunal dicte la sentencia dentro este lapso, el mismo deberá dejarse transcurrir íntegramente a los efectos de la apelación. Los jueces procurarán sentenciar las causas en el orden de su antigüedad.</w:t>
      </w:r>
    </w:p>
    <w:p w:rsidR="000B2787" w:rsidRPr="00483D9C" w:rsidRDefault="000B2787" w:rsidP="00F67725">
      <w:pPr>
        <w:widowControl w:val="0"/>
        <w:autoSpaceDE w:val="0"/>
        <w:autoSpaceDN w:val="0"/>
        <w:spacing w:after="0" w:line="240" w:lineRule="auto"/>
        <w:ind w:right="299"/>
        <w:jc w:val="both"/>
        <w:rPr>
          <w:rFonts w:eastAsia="Times New Roman" w:cs="Times New Roman"/>
          <w:lang w:val="es-ES" w:eastAsia="es-ES" w:bidi="es-ES"/>
        </w:rPr>
      </w:pPr>
      <w:r w:rsidRPr="00483D9C">
        <w:rPr>
          <w:rFonts w:eastAsia="Times New Roman" w:cs="Times New Roman"/>
          <w:w w:val="125"/>
          <w:lang w:val="es-ES" w:eastAsia="es-ES" w:bidi="es-ES"/>
        </w:rPr>
        <w:t>La sentencia dictada fuera del lapso establecido en este artículo o de su diferimiento deberá ser notificada a las partes, sin lo cual no correrá el lapso para interponer la</w:t>
      </w:r>
      <w:r w:rsidRPr="00483D9C">
        <w:rPr>
          <w:rFonts w:eastAsia="Times New Roman" w:cs="Times New Roman"/>
          <w:spacing w:val="-2"/>
          <w:w w:val="125"/>
          <w:lang w:val="es-ES" w:eastAsia="es-ES" w:bidi="es-ES"/>
        </w:rPr>
        <w:t xml:space="preserve"> </w:t>
      </w:r>
      <w:r w:rsidRPr="00483D9C">
        <w:rPr>
          <w:rFonts w:eastAsia="Times New Roman" w:cs="Times New Roman"/>
          <w:w w:val="125"/>
          <w:lang w:val="es-ES" w:eastAsia="es-ES" w:bidi="es-ES"/>
        </w:rPr>
        <w:t>apelación.</w:t>
      </w:r>
    </w:p>
    <w:p w:rsidR="000B2787" w:rsidRPr="00483D9C" w:rsidRDefault="000B2787" w:rsidP="00F67725">
      <w:pPr>
        <w:widowControl w:val="0"/>
        <w:autoSpaceDE w:val="0"/>
        <w:autoSpaceDN w:val="0"/>
        <w:spacing w:after="0" w:line="240" w:lineRule="auto"/>
        <w:ind w:right="300"/>
        <w:jc w:val="both"/>
        <w:rPr>
          <w:rFonts w:eastAsia="Times New Roman" w:cs="Times New Roman"/>
          <w:lang w:val="es-ES" w:eastAsia="es-ES" w:bidi="es-ES"/>
        </w:rPr>
      </w:pPr>
      <w:r w:rsidRPr="00483D9C">
        <w:rPr>
          <w:rFonts w:eastAsia="Times New Roman" w:cs="Times New Roman"/>
          <w:b/>
          <w:w w:val="125"/>
          <w:lang w:val="es-ES" w:eastAsia="es-ES" w:bidi="es-ES"/>
        </w:rPr>
        <w:t xml:space="preserve">Parágrafo Segundo. </w:t>
      </w:r>
      <w:r w:rsidRPr="00483D9C">
        <w:rPr>
          <w:rFonts w:eastAsia="Times New Roman" w:cs="Times New Roman"/>
          <w:w w:val="125"/>
          <w:lang w:val="es-ES" w:eastAsia="es-ES" w:bidi="es-ES"/>
        </w:rPr>
        <w:t>Dictada la sentencia fuera de los lapsos establecidos en este artículo, el lapso para interponer la apelación empezará a correr una vez que conste en autos la última de las notificaciones</w:t>
      </w:r>
    </w:p>
    <w:p w:rsidR="000B2787" w:rsidRPr="00483D9C" w:rsidRDefault="000B2787" w:rsidP="00F67725">
      <w:pPr>
        <w:widowControl w:val="0"/>
        <w:autoSpaceDE w:val="0"/>
        <w:autoSpaceDN w:val="0"/>
        <w:spacing w:before="1" w:after="0" w:line="240" w:lineRule="auto"/>
        <w:ind w:right="301"/>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305. </w:t>
      </w:r>
      <w:r w:rsidRPr="00483D9C">
        <w:rPr>
          <w:rFonts w:eastAsia="Times New Roman" w:cs="Times New Roman"/>
          <w:w w:val="125"/>
          <w:lang w:val="es-ES" w:eastAsia="es-ES" w:bidi="es-ES"/>
        </w:rPr>
        <w:t>De las sentencias definitivas dictadas por el Tribunal de la causa o de las interlocutorias que causen gravamen irreparable, podrá apelarse dentro del lapso de ocho (8) días de despacho, contados conforme lo establecido en el artículo anterior.</w:t>
      </w:r>
    </w:p>
    <w:p w:rsidR="000B2787" w:rsidRPr="00483D9C" w:rsidRDefault="000B2787" w:rsidP="00F67725">
      <w:pPr>
        <w:widowControl w:val="0"/>
        <w:autoSpaceDE w:val="0"/>
        <w:autoSpaceDN w:val="0"/>
        <w:spacing w:after="0" w:line="240" w:lineRule="auto"/>
        <w:ind w:right="300"/>
        <w:jc w:val="both"/>
        <w:rPr>
          <w:rFonts w:eastAsia="Times New Roman" w:cs="Times New Roman"/>
          <w:lang w:val="es-ES" w:eastAsia="es-ES" w:bidi="es-ES"/>
        </w:rPr>
      </w:pPr>
      <w:r w:rsidRPr="00483D9C">
        <w:rPr>
          <w:rFonts w:eastAsia="Times New Roman" w:cs="Times New Roman"/>
          <w:w w:val="125"/>
          <w:lang w:val="es-ES" w:eastAsia="es-ES" w:bidi="es-ES"/>
        </w:rPr>
        <w:t>Cuando se trate de la determinación de tributos o de la aplicación de sanciones pecuniarias, este recurso procederá solo cuando la cuantía de la causa exceda de cien (100) veces el tipo de cambio oficial de la moneda de mayor valor, publicado por el Banco Central de Venezuela, para las personas naturales y de quinientas</w:t>
      </w:r>
    </w:p>
    <w:p w:rsidR="000B2787" w:rsidRPr="00483D9C" w:rsidRDefault="000B2787" w:rsidP="00F67725">
      <w:pPr>
        <w:widowControl w:val="0"/>
        <w:autoSpaceDE w:val="0"/>
        <w:autoSpaceDN w:val="0"/>
        <w:spacing w:after="0" w:line="240" w:lineRule="auto"/>
        <w:ind w:right="299"/>
        <w:jc w:val="both"/>
        <w:rPr>
          <w:rFonts w:eastAsia="Times New Roman" w:cs="Times New Roman"/>
          <w:w w:val="125"/>
          <w:lang w:val="es-ES" w:eastAsia="es-ES" w:bidi="es-ES"/>
        </w:rPr>
      </w:pPr>
      <w:r w:rsidRPr="00483D9C">
        <w:rPr>
          <w:rFonts w:eastAsia="Times New Roman" w:cs="Times New Roman"/>
          <w:w w:val="125"/>
          <w:lang w:val="es-ES" w:eastAsia="es-ES" w:bidi="es-ES"/>
        </w:rPr>
        <w:t>(500) veces el tipo de cambio oficial de la moneda de mayor valor, publicado por el Banco Central de Venezuela, para las personas</w:t>
      </w:r>
      <w:r w:rsidRPr="00483D9C">
        <w:rPr>
          <w:rFonts w:eastAsia="Times New Roman" w:cs="Times New Roman"/>
          <w:spacing w:val="-7"/>
          <w:w w:val="125"/>
          <w:lang w:val="es-ES" w:eastAsia="es-ES" w:bidi="es-ES"/>
        </w:rPr>
        <w:t xml:space="preserve"> </w:t>
      </w:r>
      <w:r w:rsidRPr="00483D9C">
        <w:rPr>
          <w:rFonts w:eastAsia="Times New Roman" w:cs="Times New Roman"/>
          <w:w w:val="125"/>
          <w:lang w:val="es-ES" w:eastAsia="es-ES" w:bidi="es-ES"/>
        </w:rPr>
        <w:t xml:space="preserve">jurídicas. </w:t>
      </w:r>
    </w:p>
    <w:p w:rsidR="000B2787" w:rsidRPr="00483D9C" w:rsidRDefault="000B2787" w:rsidP="00F67725">
      <w:pPr>
        <w:widowControl w:val="0"/>
        <w:autoSpaceDE w:val="0"/>
        <w:autoSpaceDN w:val="0"/>
        <w:spacing w:after="0" w:line="240" w:lineRule="auto"/>
        <w:ind w:right="299"/>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306. </w:t>
      </w:r>
      <w:r w:rsidRPr="00483D9C">
        <w:rPr>
          <w:rFonts w:eastAsia="Times New Roman" w:cs="Times New Roman"/>
          <w:w w:val="125"/>
          <w:lang w:val="es-ES" w:eastAsia="es-ES" w:bidi="es-ES"/>
        </w:rPr>
        <w:t>El procedimiento a seguir en la segunda instancia será el previsto en la ley que rige el Tribunal Supremo de Justicia.</w:t>
      </w:r>
    </w:p>
    <w:p w:rsidR="000B2787" w:rsidRPr="00483D9C" w:rsidRDefault="00F67725" w:rsidP="00F67725">
      <w:pPr>
        <w:widowControl w:val="0"/>
        <w:autoSpaceDE w:val="0"/>
        <w:autoSpaceDN w:val="0"/>
        <w:spacing w:after="0" w:line="240" w:lineRule="auto"/>
        <w:ind w:right="2154"/>
        <w:jc w:val="center"/>
        <w:outlineLvl w:val="6"/>
        <w:rPr>
          <w:rFonts w:eastAsia="Times New Roman" w:cs="Times New Roman"/>
          <w:b/>
          <w:bCs/>
          <w:lang w:val="es-ES" w:eastAsia="es-ES" w:bidi="es-ES"/>
        </w:rPr>
      </w:pPr>
      <w:r>
        <w:rPr>
          <w:rFonts w:eastAsia="Times New Roman" w:cs="Times New Roman"/>
          <w:b/>
          <w:bCs/>
          <w:w w:val="125"/>
          <w:lang w:val="es-ES" w:eastAsia="es-ES" w:bidi="es-ES"/>
        </w:rPr>
        <w:t xml:space="preserve">        </w:t>
      </w:r>
      <w:r w:rsidR="000B2787" w:rsidRPr="00483D9C">
        <w:rPr>
          <w:rFonts w:eastAsia="Times New Roman" w:cs="Times New Roman"/>
          <w:b/>
          <w:bCs/>
          <w:w w:val="125"/>
          <w:lang w:val="es-ES" w:eastAsia="es-ES" w:bidi="es-ES"/>
        </w:rPr>
        <w:t>Sección Quinta</w:t>
      </w:r>
    </w:p>
    <w:p w:rsidR="000B2787" w:rsidRPr="00483D9C" w:rsidRDefault="000B2787" w:rsidP="00F67725">
      <w:pPr>
        <w:widowControl w:val="0"/>
        <w:autoSpaceDE w:val="0"/>
        <w:autoSpaceDN w:val="0"/>
        <w:spacing w:before="74" w:after="0" w:line="240" w:lineRule="auto"/>
        <w:ind w:right="891"/>
        <w:jc w:val="center"/>
        <w:rPr>
          <w:rFonts w:eastAsia="Times New Roman" w:cs="Times New Roman"/>
          <w:b/>
          <w:lang w:val="es-ES" w:eastAsia="es-ES" w:bidi="es-ES"/>
        </w:rPr>
      </w:pPr>
      <w:r w:rsidRPr="00483D9C">
        <w:rPr>
          <w:rFonts w:eastAsia="Times New Roman" w:cs="Times New Roman"/>
          <w:b/>
          <w:w w:val="125"/>
          <w:lang w:val="es-ES" w:eastAsia="es-ES" w:bidi="es-ES"/>
        </w:rPr>
        <w:t>De la Ejecución de la Sentencia</w:t>
      </w:r>
    </w:p>
    <w:p w:rsidR="000B2787" w:rsidRPr="00483D9C" w:rsidRDefault="000B2787" w:rsidP="00F67725">
      <w:pPr>
        <w:widowControl w:val="0"/>
        <w:autoSpaceDE w:val="0"/>
        <w:autoSpaceDN w:val="0"/>
        <w:spacing w:after="0" w:line="240" w:lineRule="auto"/>
        <w:ind w:right="39"/>
        <w:jc w:val="both"/>
        <w:rPr>
          <w:rFonts w:eastAsia="Times New Roman" w:cs="Times New Roman"/>
          <w:b/>
          <w:lang w:val="es-ES" w:eastAsia="es-ES" w:bidi="es-ES"/>
        </w:rPr>
      </w:pPr>
      <w:r w:rsidRPr="00483D9C">
        <w:rPr>
          <w:rFonts w:eastAsia="Times New Roman" w:cs="Times New Roman"/>
          <w:b/>
          <w:w w:val="125"/>
          <w:lang w:val="es-ES" w:eastAsia="es-ES" w:bidi="es-ES"/>
        </w:rPr>
        <w:t xml:space="preserve">Artículo 307. </w:t>
      </w:r>
      <w:r w:rsidRPr="00483D9C">
        <w:rPr>
          <w:rFonts w:eastAsia="Times New Roman" w:cs="Times New Roman"/>
          <w:w w:val="125"/>
          <w:lang w:val="es-ES" w:eastAsia="es-ES" w:bidi="es-ES"/>
        </w:rPr>
        <w:t>Declarado sin lugar o parcialmente con lugar el recurso ejercido, el tribunal fijará en la sentencia un lapso de cinco (5) días continuos, para que la parte vencida efectúe el cumplimiento voluntario.</w:t>
      </w:r>
    </w:p>
    <w:p w:rsidR="000B2787" w:rsidRPr="00483D9C" w:rsidRDefault="000B2787" w:rsidP="00F67725">
      <w:pPr>
        <w:widowControl w:val="0"/>
        <w:autoSpaceDE w:val="0"/>
        <w:autoSpaceDN w:val="0"/>
        <w:spacing w:before="55" w:after="0" w:line="240" w:lineRule="auto"/>
        <w:ind w:right="38"/>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308. </w:t>
      </w:r>
      <w:r w:rsidRPr="00483D9C">
        <w:rPr>
          <w:rFonts w:eastAsia="Times New Roman" w:cs="Times New Roman"/>
          <w:w w:val="125"/>
          <w:lang w:val="es-ES" w:eastAsia="es-ES" w:bidi="es-ES"/>
        </w:rPr>
        <w:t>Vencido el lapso para el cumplimiento voluntario sin que éste se hubiere producido, la Administración Tributaria ejecutará forzosamente la sentencia conforme al procedimiento de cobro ejecutivo previsto en este Código.</w:t>
      </w:r>
    </w:p>
    <w:p w:rsidR="000B2787" w:rsidRPr="00483D9C" w:rsidRDefault="000B2787" w:rsidP="00F67725">
      <w:pPr>
        <w:widowControl w:val="0"/>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309. </w:t>
      </w:r>
      <w:r w:rsidRPr="00483D9C">
        <w:rPr>
          <w:rFonts w:eastAsia="Times New Roman" w:cs="Times New Roman"/>
          <w:w w:val="125"/>
          <w:lang w:val="es-ES" w:eastAsia="es-ES" w:bidi="es-ES"/>
        </w:rPr>
        <w:t>Cuando la República Bolivariana de Venezuela sea condenada en juicio, se seguirán las normas establecidas en la Ley Orgánica de la Procuraduría General de la República.</w:t>
      </w:r>
    </w:p>
    <w:p w:rsidR="000B2787" w:rsidRPr="00483D9C" w:rsidRDefault="00F67725" w:rsidP="00F67725">
      <w:pPr>
        <w:widowControl w:val="0"/>
        <w:autoSpaceDE w:val="0"/>
        <w:autoSpaceDN w:val="0"/>
        <w:spacing w:before="1" w:after="0" w:line="240" w:lineRule="auto"/>
        <w:ind w:right="2154"/>
        <w:jc w:val="center"/>
        <w:outlineLvl w:val="6"/>
        <w:rPr>
          <w:rFonts w:eastAsia="Times New Roman" w:cs="Times New Roman"/>
          <w:b/>
          <w:bCs/>
          <w:lang w:val="es-ES" w:eastAsia="es-ES" w:bidi="es-ES"/>
        </w:rPr>
      </w:pPr>
      <w:r>
        <w:rPr>
          <w:rFonts w:eastAsia="Times New Roman" w:cs="Times New Roman"/>
          <w:b/>
          <w:bCs/>
          <w:w w:val="125"/>
          <w:lang w:val="es-ES" w:eastAsia="es-ES" w:bidi="es-ES"/>
        </w:rPr>
        <w:t xml:space="preserve">             </w:t>
      </w:r>
      <w:r w:rsidR="000B2787" w:rsidRPr="00483D9C">
        <w:rPr>
          <w:rFonts w:eastAsia="Times New Roman" w:cs="Times New Roman"/>
          <w:b/>
          <w:bCs/>
          <w:w w:val="125"/>
          <w:lang w:val="es-ES" w:eastAsia="es-ES" w:bidi="es-ES"/>
        </w:rPr>
        <w:t>Capítulo II</w:t>
      </w:r>
    </w:p>
    <w:p w:rsidR="000B2787" w:rsidRPr="00483D9C" w:rsidRDefault="000B2787" w:rsidP="00F67725">
      <w:pPr>
        <w:widowControl w:val="0"/>
        <w:autoSpaceDE w:val="0"/>
        <w:autoSpaceDN w:val="0"/>
        <w:spacing w:before="74" w:after="0" w:line="240" w:lineRule="auto"/>
        <w:ind w:right="891"/>
        <w:jc w:val="center"/>
        <w:rPr>
          <w:rFonts w:eastAsia="Times New Roman" w:cs="Times New Roman"/>
          <w:b/>
          <w:lang w:val="es-ES" w:eastAsia="es-ES" w:bidi="es-ES"/>
        </w:rPr>
      </w:pPr>
      <w:r w:rsidRPr="00483D9C">
        <w:rPr>
          <w:rFonts w:eastAsia="Times New Roman" w:cs="Times New Roman"/>
          <w:b/>
          <w:w w:val="125"/>
          <w:lang w:val="es-ES" w:eastAsia="es-ES" w:bidi="es-ES"/>
        </w:rPr>
        <w:lastRenderedPageBreak/>
        <w:t>Del Amparo Tributario</w:t>
      </w:r>
    </w:p>
    <w:p w:rsidR="000B2787" w:rsidRPr="00483D9C" w:rsidRDefault="000B2787" w:rsidP="00F67725">
      <w:pPr>
        <w:widowControl w:val="0"/>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310. </w:t>
      </w:r>
      <w:r w:rsidRPr="00483D9C">
        <w:rPr>
          <w:rFonts w:eastAsia="Times New Roman" w:cs="Times New Roman"/>
          <w:w w:val="115"/>
          <w:lang w:val="es-ES" w:eastAsia="es-ES" w:bidi="es-ES"/>
        </w:rPr>
        <w:t>Procederá la acción de amparo tributario cuando la Administración Tributaria incurra en demoras excesivas en resolver peticiones de los interesados, y ellas causen perjuicios no reparables por los medios establecidos en este Código o en leyes especiales.</w:t>
      </w:r>
    </w:p>
    <w:p w:rsidR="000B2787" w:rsidRPr="00483D9C" w:rsidRDefault="000B2787" w:rsidP="00F67725">
      <w:pPr>
        <w:widowControl w:val="0"/>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311. </w:t>
      </w:r>
      <w:r w:rsidRPr="00483D9C">
        <w:rPr>
          <w:rFonts w:eastAsia="Times New Roman" w:cs="Times New Roman"/>
          <w:w w:val="115"/>
          <w:lang w:val="es-ES" w:eastAsia="es-ES" w:bidi="es-ES"/>
        </w:rPr>
        <w:t>La acción podrá ser interpuesta por cualquier persona afectada, mediante escrito presentado ante el Tribunal competente.</w:t>
      </w:r>
    </w:p>
    <w:p w:rsidR="000B2787" w:rsidRPr="00483D9C" w:rsidRDefault="000B2787" w:rsidP="00F67725">
      <w:pPr>
        <w:widowControl w:val="0"/>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w w:val="115"/>
          <w:lang w:val="es-ES" w:eastAsia="es-ES" w:bidi="es-ES"/>
        </w:rPr>
        <w:t>La demanda especificará las gestiones realizadas y el perjuicio que ocasiona la demora. Con la demanda se presentará copia de los escritos mediante los cuales se ha urgido el trámite.</w:t>
      </w:r>
    </w:p>
    <w:p w:rsidR="000B2787" w:rsidRPr="00483D9C" w:rsidRDefault="000B2787" w:rsidP="00F67725">
      <w:pPr>
        <w:widowControl w:val="0"/>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312. </w:t>
      </w:r>
      <w:r w:rsidRPr="00483D9C">
        <w:rPr>
          <w:rFonts w:eastAsia="Times New Roman" w:cs="Times New Roman"/>
          <w:w w:val="115"/>
          <w:lang w:val="es-ES" w:eastAsia="es-ES" w:bidi="es-ES"/>
        </w:rPr>
        <w:t>Si la acción apareciere razonablemente fundada, el tribunal requerirá informes sobre la causa de la demora y fijará un término para la respuesta  no menor de tres (3) días de despacho ni mayor de cinco (5), contados a partir de la fecha de notificación. Vencido el lapso, el tribunal dictará la decisión que corresponda dentro de los cinco (5) días de despacho siguientes. En ella fijará un término a la Administración Tributaria para que se pronuncie sobre el trámite omitido. Asimismo, el tribunal podrá, cuando el caso así lo amerite, sustituir la decisión administrativa previo afianzamiento del interés fiscal comprometido. Las fianzas serán otorgadas conforme a lo dispuesto en el artículo 72 de este</w:t>
      </w:r>
      <w:r w:rsidRPr="00483D9C">
        <w:rPr>
          <w:rFonts w:eastAsia="Times New Roman" w:cs="Times New Roman"/>
          <w:spacing w:val="17"/>
          <w:w w:val="115"/>
          <w:lang w:val="es-ES" w:eastAsia="es-ES" w:bidi="es-ES"/>
        </w:rPr>
        <w:t xml:space="preserve"> </w:t>
      </w:r>
      <w:r w:rsidRPr="00483D9C">
        <w:rPr>
          <w:rFonts w:eastAsia="Times New Roman" w:cs="Times New Roman"/>
          <w:w w:val="115"/>
          <w:lang w:val="es-ES" w:eastAsia="es-ES" w:bidi="es-ES"/>
        </w:rPr>
        <w:t>Código.</w:t>
      </w:r>
    </w:p>
    <w:p w:rsidR="000B2787" w:rsidRPr="00483D9C" w:rsidRDefault="000B2787" w:rsidP="00F67725">
      <w:pPr>
        <w:widowControl w:val="0"/>
        <w:autoSpaceDE w:val="0"/>
        <w:autoSpaceDN w:val="0"/>
        <w:spacing w:before="1" w:after="0" w:line="240" w:lineRule="auto"/>
        <w:ind w:right="40"/>
        <w:jc w:val="both"/>
        <w:rPr>
          <w:rFonts w:eastAsia="Times New Roman" w:cs="Times New Roman"/>
          <w:lang w:val="es-ES" w:eastAsia="es-ES" w:bidi="es-ES"/>
        </w:rPr>
      </w:pPr>
      <w:r w:rsidRPr="00483D9C">
        <w:rPr>
          <w:rFonts w:eastAsia="Times New Roman" w:cs="Times New Roman"/>
          <w:w w:val="115"/>
          <w:lang w:val="es-ES" w:eastAsia="es-ES" w:bidi="es-ES"/>
        </w:rPr>
        <w:t>De la decisión dictada se oirá apelación en el solo efecto devolutivo, dentro de los diez (10) días de despacho siguientes.</w:t>
      </w:r>
    </w:p>
    <w:p w:rsidR="000B2787" w:rsidRPr="00483D9C" w:rsidRDefault="00F67725" w:rsidP="00F67725">
      <w:pPr>
        <w:widowControl w:val="0"/>
        <w:autoSpaceDE w:val="0"/>
        <w:autoSpaceDN w:val="0"/>
        <w:spacing w:after="0" w:line="240" w:lineRule="auto"/>
        <w:ind w:right="2154"/>
        <w:jc w:val="center"/>
        <w:rPr>
          <w:rFonts w:eastAsia="Times New Roman" w:cs="Times New Roman"/>
          <w:b/>
          <w:lang w:val="es-ES" w:eastAsia="es-ES" w:bidi="es-ES"/>
        </w:rPr>
      </w:pPr>
      <w:r>
        <w:rPr>
          <w:rFonts w:eastAsia="Times New Roman" w:cs="Times New Roman"/>
          <w:b/>
          <w:w w:val="115"/>
          <w:lang w:val="es-ES" w:eastAsia="es-ES" w:bidi="es-ES"/>
        </w:rPr>
        <w:t xml:space="preserve">                   </w:t>
      </w:r>
      <w:r w:rsidR="000B2787" w:rsidRPr="00483D9C">
        <w:rPr>
          <w:rFonts w:eastAsia="Times New Roman" w:cs="Times New Roman"/>
          <w:b/>
          <w:w w:val="115"/>
          <w:lang w:val="es-ES" w:eastAsia="es-ES" w:bidi="es-ES"/>
        </w:rPr>
        <w:t>Capítulo III</w:t>
      </w:r>
    </w:p>
    <w:p w:rsidR="000B2787" w:rsidRPr="00483D9C" w:rsidRDefault="000B2787" w:rsidP="00F67725">
      <w:pPr>
        <w:widowControl w:val="0"/>
        <w:autoSpaceDE w:val="0"/>
        <w:autoSpaceDN w:val="0"/>
        <w:spacing w:before="79" w:after="0" w:line="240" w:lineRule="auto"/>
        <w:ind w:right="891"/>
        <w:jc w:val="center"/>
        <w:rPr>
          <w:rFonts w:eastAsia="Times New Roman" w:cs="Times New Roman"/>
          <w:b/>
          <w:lang w:val="es-ES" w:eastAsia="es-ES" w:bidi="es-ES"/>
        </w:rPr>
      </w:pPr>
      <w:r w:rsidRPr="00483D9C">
        <w:rPr>
          <w:rFonts w:eastAsia="Times New Roman" w:cs="Times New Roman"/>
          <w:b/>
          <w:w w:val="115"/>
          <w:lang w:val="es-ES" w:eastAsia="es-ES" w:bidi="es-ES"/>
        </w:rPr>
        <w:t>De la Transacción Judicial</w:t>
      </w:r>
    </w:p>
    <w:p w:rsidR="000B2787" w:rsidRPr="00483D9C" w:rsidRDefault="000B2787" w:rsidP="00F67725">
      <w:pPr>
        <w:widowControl w:val="0"/>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313. </w:t>
      </w:r>
      <w:r w:rsidRPr="00483D9C">
        <w:rPr>
          <w:rFonts w:eastAsia="Times New Roman" w:cs="Times New Roman"/>
          <w:w w:val="115"/>
          <w:lang w:val="es-ES" w:eastAsia="es-ES" w:bidi="es-ES"/>
        </w:rPr>
        <w:t>Las partes podrán terminar el proceso judicial pendiente mediante transacción celebrada, conforme a las disposiciones de este Capítulo.  La transacción deberá ser homologada por el juez competente a los fines de su ejecución.</w:t>
      </w:r>
    </w:p>
    <w:p w:rsidR="000B2787" w:rsidRPr="00483D9C" w:rsidRDefault="000B2787" w:rsidP="00F67725">
      <w:pPr>
        <w:widowControl w:val="0"/>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314. </w:t>
      </w:r>
      <w:r w:rsidRPr="00483D9C">
        <w:rPr>
          <w:rFonts w:eastAsia="Times New Roman" w:cs="Times New Roman"/>
          <w:w w:val="115"/>
          <w:lang w:val="es-ES" w:eastAsia="es-ES" w:bidi="es-ES"/>
        </w:rPr>
        <w:t>La transacción tiene entre las partes la misma fuerza que la cosa juzgada.</w:t>
      </w:r>
    </w:p>
    <w:p w:rsidR="000B2787" w:rsidRPr="00483D9C" w:rsidRDefault="000B2787" w:rsidP="00F67725">
      <w:pPr>
        <w:widowControl w:val="0"/>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315. </w:t>
      </w:r>
      <w:r w:rsidRPr="00483D9C">
        <w:rPr>
          <w:rFonts w:eastAsia="Times New Roman" w:cs="Times New Roman"/>
          <w:w w:val="115"/>
          <w:lang w:val="es-ES" w:eastAsia="es-ES" w:bidi="es-ES"/>
        </w:rPr>
        <w:t>La transacción deberá ser solicitada por la parte recurrente, antes del acto de informes, y mediante escrito que consignará al tribunal de la causa, exponiendo los fundamentos de su solicitud.</w:t>
      </w:r>
    </w:p>
    <w:p w:rsidR="000B2787" w:rsidRPr="00483D9C" w:rsidRDefault="000B2787" w:rsidP="00F67725">
      <w:pPr>
        <w:widowControl w:val="0"/>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w w:val="115"/>
          <w:lang w:val="es-ES" w:eastAsia="es-ES" w:bidi="es-ES"/>
        </w:rPr>
        <w:t>Al recibir el escrito el tribunal le dará curso mediante auto en el cual ordene dar aviso a la Administración Tributaria. Una vez notificada ésta, se suspenderá la causa por un lapso de noventa (90) días continuos, con la finalidad de que las  partes discutan los términos de la</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transacción .</w:t>
      </w:r>
      <w:r w:rsidRPr="00483D9C">
        <w:rPr>
          <w:rFonts w:eastAsia="Times New Roman" w:cs="Times New Roman"/>
          <w:w w:val="125"/>
          <w:lang w:val="es-ES" w:eastAsia="es-ES" w:bidi="es-ES"/>
        </w:rPr>
        <w:t>Las partes de mutuo acuerdo podrán solicitar una prórroga, la cual no podrá exceder de treinta (30) días</w:t>
      </w:r>
      <w:r w:rsidRPr="00483D9C">
        <w:rPr>
          <w:rFonts w:eastAsia="Times New Roman" w:cs="Times New Roman"/>
          <w:spacing w:val="-4"/>
          <w:w w:val="125"/>
          <w:lang w:val="es-ES" w:eastAsia="es-ES" w:bidi="es-ES"/>
        </w:rPr>
        <w:t xml:space="preserve"> </w:t>
      </w:r>
      <w:r w:rsidRPr="00483D9C">
        <w:rPr>
          <w:rFonts w:eastAsia="Times New Roman" w:cs="Times New Roman"/>
          <w:w w:val="125"/>
          <w:lang w:val="es-ES" w:eastAsia="es-ES" w:bidi="es-ES"/>
        </w:rPr>
        <w:t>continuos.</w:t>
      </w:r>
    </w:p>
    <w:p w:rsidR="000B2787" w:rsidRPr="00483D9C" w:rsidRDefault="000B2787" w:rsidP="00F67725">
      <w:pPr>
        <w:widowControl w:val="0"/>
        <w:autoSpaceDE w:val="0"/>
        <w:autoSpaceDN w:val="0"/>
        <w:spacing w:after="0" w:line="240" w:lineRule="auto"/>
        <w:ind w:right="304"/>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316. </w:t>
      </w:r>
      <w:r w:rsidRPr="00483D9C">
        <w:rPr>
          <w:rFonts w:eastAsia="Times New Roman" w:cs="Times New Roman"/>
          <w:w w:val="125"/>
          <w:lang w:val="es-ES" w:eastAsia="es-ES" w:bidi="es-ES"/>
        </w:rPr>
        <w:t>La Administración Tributaria, dentro de los treinta (30) días continuos siguientes a aquel en que haya recibido la notificación del Tribunal, procederá a formar expediente del caso, el cual enviará dentro del mismo plazo a la Procuraduría General de la República, junto con su opinión sobre los términos en que considere procedente la transacción.</w:t>
      </w:r>
    </w:p>
    <w:p w:rsidR="000B2787" w:rsidRPr="00483D9C" w:rsidRDefault="000B2787" w:rsidP="00F67725">
      <w:pPr>
        <w:widowControl w:val="0"/>
        <w:autoSpaceDE w:val="0"/>
        <w:autoSpaceDN w:val="0"/>
        <w:spacing w:after="0" w:line="240" w:lineRule="auto"/>
        <w:ind w:right="304"/>
        <w:jc w:val="both"/>
        <w:rPr>
          <w:rFonts w:eastAsia="Times New Roman" w:cs="Times New Roman"/>
          <w:lang w:val="es-ES" w:eastAsia="es-ES" w:bidi="es-ES"/>
        </w:rPr>
      </w:pPr>
      <w:r w:rsidRPr="00483D9C">
        <w:rPr>
          <w:rFonts w:eastAsia="Times New Roman" w:cs="Times New Roman"/>
          <w:w w:val="125"/>
          <w:lang w:val="es-ES" w:eastAsia="es-ES" w:bidi="es-ES"/>
        </w:rPr>
        <w:t>Sin mayores dilaciones, cuando la Administración Tributaria considere totalmente improcedente la transacción propuesta, lo notificará al tribunal dentro del referido plazo, y le solicitará la continuación del juicio en el estado en que se encuentre.</w:t>
      </w:r>
    </w:p>
    <w:p w:rsidR="000B2787" w:rsidRPr="00483D9C" w:rsidRDefault="000B2787" w:rsidP="00F67725">
      <w:pPr>
        <w:widowControl w:val="0"/>
        <w:autoSpaceDE w:val="0"/>
        <w:autoSpaceDN w:val="0"/>
        <w:spacing w:after="0" w:line="240" w:lineRule="auto"/>
        <w:ind w:right="303"/>
        <w:jc w:val="both"/>
        <w:rPr>
          <w:rFonts w:eastAsia="Times New Roman" w:cs="Times New Roman"/>
          <w:b/>
          <w:lang w:val="es-ES" w:eastAsia="es-ES" w:bidi="es-ES"/>
        </w:rPr>
      </w:pPr>
      <w:r w:rsidRPr="00483D9C">
        <w:rPr>
          <w:rFonts w:eastAsia="Times New Roman" w:cs="Times New Roman"/>
          <w:b/>
          <w:w w:val="125"/>
          <w:lang w:val="es-ES" w:eastAsia="es-ES" w:bidi="es-ES"/>
        </w:rPr>
        <w:t xml:space="preserve">Artículo 317. </w:t>
      </w:r>
      <w:r w:rsidRPr="00483D9C">
        <w:rPr>
          <w:rFonts w:eastAsia="Times New Roman" w:cs="Times New Roman"/>
          <w:w w:val="125"/>
          <w:lang w:val="es-ES" w:eastAsia="es-ES" w:bidi="es-ES"/>
        </w:rPr>
        <w:t xml:space="preserve">La Procuraduría General de la República, dentro de los treinta (30) días continuos siguientes al recibo del expediente, emitirá opinión no vinculante sobre la transacción propuesta. La falta de opinión de la </w:t>
      </w:r>
      <w:r w:rsidRPr="00483D9C">
        <w:rPr>
          <w:rFonts w:eastAsia="Times New Roman" w:cs="Times New Roman"/>
          <w:w w:val="125"/>
          <w:lang w:val="es-ES" w:eastAsia="es-ES" w:bidi="es-ES"/>
        </w:rPr>
        <w:lastRenderedPageBreak/>
        <w:t>Procuraduría General de  la República dentro del referido lapso se considerará como aceptación de llevar a cabo la</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transacción.</w:t>
      </w:r>
    </w:p>
    <w:p w:rsidR="000B2787" w:rsidRPr="00483D9C" w:rsidRDefault="000B2787" w:rsidP="00F67725">
      <w:pPr>
        <w:widowControl w:val="0"/>
        <w:autoSpaceDE w:val="0"/>
        <w:autoSpaceDN w:val="0"/>
        <w:spacing w:after="0" w:line="240" w:lineRule="auto"/>
        <w:ind w:right="301"/>
        <w:jc w:val="both"/>
        <w:rPr>
          <w:rFonts w:eastAsia="Times New Roman" w:cs="Times New Roman"/>
          <w:lang w:val="es-ES" w:eastAsia="es-ES" w:bidi="es-ES"/>
        </w:rPr>
      </w:pPr>
      <w:r w:rsidRPr="00483D9C">
        <w:rPr>
          <w:rFonts w:eastAsia="Times New Roman" w:cs="Times New Roman"/>
          <w:b/>
          <w:w w:val="125"/>
          <w:lang w:val="es-ES" w:eastAsia="es-ES" w:bidi="es-ES"/>
        </w:rPr>
        <w:t xml:space="preserve">Parágrafo Único. </w:t>
      </w:r>
      <w:r w:rsidRPr="00483D9C">
        <w:rPr>
          <w:rFonts w:eastAsia="Times New Roman" w:cs="Times New Roman"/>
          <w:w w:val="125"/>
          <w:lang w:val="es-ES" w:eastAsia="es-ES" w:bidi="es-ES"/>
        </w:rPr>
        <w:t xml:space="preserve">No se requerirá la opinión de la Procuraduría General de la República cuando el asunto sometido a ella no exceda de mil (1.000) veces el tipo de cambio oficial de la moneda de mayor valor, publicado por el Banco Central de Venezuela, si se trata de personas naturales y de cinco mil (5.000) veces el tipo de </w:t>
      </w:r>
      <w:r w:rsidRPr="00483D9C">
        <w:rPr>
          <w:rFonts w:eastAsia="Times New Roman" w:cs="Times New Roman"/>
          <w:w w:val="115"/>
          <w:lang w:val="es-ES" w:eastAsia="es-ES" w:bidi="es-ES"/>
        </w:rPr>
        <w:t>cambio oficial de la moneda de mayor valor, publicado por el Banco Central de Venezuela, si se trata de personas jurídicas.</w:t>
      </w:r>
    </w:p>
    <w:p w:rsidR="000B2787" w:rsidRPr="00483D9C" w:rsidRDefault="000B2787" w:rsidP="00F67725">
      <w:pPr>
        <w:widowControl w:val="0"/>
        <w:autoSpaceDE w:val="0"/>
        <w:autoSpaceDN w:val="0"/>
        <w:spacing w:after="0" w:line="240" w:lineRule="auto"/>
        <w:ind w:right="301"/>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318. </w:t>
      </w:r>
      <w:r w:rsidRPr="00483D9C">
        <w:rPr>
          <w:rFonts w:eastAsia="Times New Roman" w:cs="Times New Roman"/>
          <w:w w:val="115"/>
          <w:lang w:val="es-ES" w:eastAsia="es-ES" w:bidi="es-ES"/>
        </w:rPr>
        <w:t>Si la Administración Tributaria considera procedente la transacción propuesta, redactará el acuerdo correspondiente y lo comunicará al interesado, dentro de los cinco (5) días hábiles siguientes al recibimiento de la opinión de la Procuraduría General de la República, o al vencimiento del lapso previsto en el artículo anterior.</w:t>
      </w:r>
    </w:p>
    <w:p w:rsidR="000B2787" w:rsidRPr="00483D9C" w:rsidRDefault="000B2787" w:rsidP="00F67725">
      <w:pPr>
        <w:widowControl w:val="0"/>
        <w:autoSpaceDE w:val="0"/>
        <w:autoSpaceDN w:val="0"/>
        <w:spacing w:after="0" w:line="240" w:lineRule="auto"/>
        <w:ind w:right="330"/>
        <w:jc w:val="both"/>
        <w:rPr>
          <w:rFonts w:eastAsia="Times New Roman" w:cs="Times New Roman"/>
          <w:lang w:val="es-ES" w:eastAsia="es-ES" w:bidi="es-ES"/>
        </w:rPr>
      </w:pPr>
      <w:r w:rsidRPr="00483D9C">
        <w:rPr>
          <w:rFonts w:eastAsia="Times New Roman" w:cs="Times New Roman"/>
          <w:w w:val="115"/>
          <w:lang w:val="es-ES" w:eastAsia="es-ES" w:bidi="es-ES"/>
        </w:rPr>
        <w:t>El interesado responderá por escrito a la Administración Tributaria, dentro de los cinco (5) días hábiles siguientes, si se acoge al acuerdo comunicado o lo rechaza. En caso de que el acuerdo no fuese aceptado por el interesado, el tribunal ordenará la continuación del juicio en el estado en que se</w:t>
      </w:r>
      <w:r w:rsidRPr="00483D9C">
        <w:rPr>
          <w:rFonts w:eastAsia="Times New Roman" w:cs="Times New Roman"/>
          <w:spacing w:val="6"/>
          <w:w w:val="115"/>
          <w:lang w:val="es-ES" w:eastAsia="es-ES" w:bidi="es-ES"/>
        </w:rPr>
        <w:t xml:space="preserve"> </w:t>
      </w:r>
      <w:r w:rsidRPr="00483D9C">
        <w:rPr>
          <w:rFonts w:eastAsia="Times New Roman" w:cs="Times New Roman"/>
          <w:w w:val="115"/>
          <w:lang w:val="es-ES" w:eastAsia="es-ES" w:bidi="es-ES"/>
        </w:rPr>
        <w:t>encuentre.</w:t>
      </w:r>
    </w:p>
    <w:p w:rsidR="000B2787" w:rsidRPr="00483D9C" w:rsidRDefault="000B2787" w:rsidP="00F67725">
      <w:pPr>
        <w:widowControl w:val="0"/>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319. </w:t>
      </w:r>
      <w:r w:rsidRPr="00483D9C">
        <w:rPr>
          <w:rFonts w:eastAsia="Times New Roman" w:cs="Times New Roman"/>
          <w:w w:val="115"/>
          <w:lang w:val="es-ES" w:eastAsia="es-ES" w:bidi="es-ES"/>
        </w:rPr>
        <w:t xml:space="preserve">La Administración Tributaria, conjuntamente con el interesado, </w:t>
      </w:r>
      <w:proofErr w:type="gramStart"/>
      <w:r w:rsidRPr="00483D9C">
        <w:rPr>
          <w:rFonts w:eastAsia="Times New Roman" w:cs="Times New Roman"/>
          <w:w w:val="115"/>
          <w:lang w:val="es-ES" w:eastAsia="es-ES" w:bidi="es-ES"/>
        </w:rPr>
        <w:t>suscribirán</w:t>
      </w:r>
      <w:proofErr w:type="gramEnd"/>
      <w:r w:rsidRPr="00483D9C">
        <w:rPr>
          <w:rFonts w:eastAsia="Times New Roman" w:cs="Times New Roman"/>
          <w:w w:val="115"/>
          <w:lang w:val="es-ES" w:eastAsia="es-ES" w:bidi="es-ES"/>
        </w:rPr>
        <w:t xml:space="preserve"> el acuerdo de transacción, el cual una vez homologado por el tribunal pondrá fin al juicio.</w:t>
      </w:r>
    </w:p>
    <w:p w:rsidR="000B2787" w:rsidRPr="00483D9C" w:rsidRDefault="00F67725" w:rsidP="00F67725">
      <w:pPr>
        <w:widowControl w:val="0"/>
        <w:autoSpaceDE w:val="0"/>
        <w:autoSpaceDN w:val="0"/>
        <w:spacing w:before="3" w:after="0" w:line="240" w:lineRule="auto"/>
        <w:ind w:right="2449"/>
        <w:jc w:val="center"/>
        <w:rPr>
          <w:rFonts w:eastAsia="Times New Roman" w:cs="Times New Roman"/>
          <w:b/>
          <w:lang w:val="es-ES" w:eastAsia="es-ES" w:bidi="es-ES"/>
        </w:rPr>
      </w:pPr>
      <w:r>
        <w:rPr>
          <w:rFonts w:eastAsia="Times New Roman" w:cs="Times New Roman"/>
          <w:b/>
          <w:w w:val="115"/>
          <w:lang w:val="es-ES" w:eastAsia="es-ES" w:bidi="es-ES"/>
        </w:rPr>
        <w:t xml:space="preserve">                      </w:t>
      </w:r>
      <w:r w:rsidR="000B2787" w:rsidRPr="00483D9C">
        <w:rPr>
          <w:rFonts w:eastAsia="Times New Roman" w:cs="Times New Roman"/>
          <w:b/>
          <w:w w:val="115"/>
          <w:lang w:val="es-ES" w:eastAsia="es-ES" w:bidi="es-ES"/>
        </w:rPr>
        <w:t>Capítulo IV</w:t>
      </w:r>
    </w:p>
    <w:p w:rsidR="000B2787" w:rsidRPr="00483D9C" w:rsidRDefault="000B2787" w:rsidP="00F67725">
      <w:pPr>
        <w:widowControl w:val="0"/>
        <w:autoSpaceDE w:val="0"/>
        <w:autoSpaceDN w:val="0"/>
        <w:spacing w:before="79" w:after="0" w:line="240" w:lineRule="auto"/>
        <w:ind w:right="936"/>
        <w:jc w:val="center"/>
        <w:rPr>
          <w:rFonts w:eastAsia="Times New Roman" w:cs="Times New Roman"/>
          <w:b/>
          <w:lang w:val="es-ES" w:eastAsia="es-ES" w:bidi="es-ES"/>
        </w:rPr>
      </w:pPr>
      <w:r w:rsidRPr="00483D9C">
        <w:rPr>
          <w:rFonts w:eastAsia="Times New Roman" w:cs="Times New Roman"/>
          <w:b/>
          <w:w w:val="115"/>
          <w:lang w:val="es-ES" w:eastAsia="es-ES" w:bidi="es-ES"/>
        </w:rPr>
        <w:t>Del Arbitraje Tributario</w:t>
      </w:r>
    </w:p>
    <w:p w:rsidR="000B2787" w:rsidRPr="00483D9C" w:rsidRDefault="000B2787" w:rsidP="00F67725">
      <w:pPr>
        <w:widowControl w:val="0"/>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320. </w:t>
      </w:r>
      <w:r w:rsidRPr="00483D9C">
        <w:rPr>
          <w:rFonts w:eastAsia="Times New Roman" w:cs="Times New Roman"/>
          <w:w w:val="115"/>
          <w:lang w:val="es-ES" w:eastAsia="es-ES" w:bidi="es-ES"/>
        </w:rPr>
        <w:t>La Administración  Tributaria y los contribuyentes o responsables,  de mutuo acuerdo, podrán someter a arbitraje independiente las disputas actuales surgidas en materias susceptibles de transacción, de conformidad con lo  establecido en el artículo 313 de este</w:t>
      </w:r>
      <w:r w:rsidRPr="00483D9C">
        <w:rPr>
          <w:rFonts w:eastAsia="Times New Roman" w:cs="Times New Roman"/>
          <w:spacing w:val="4"/>
          <w:w w:val="115"/>
          <w:lang w:val="es-ES" w:eastAsia="es-ES" w:bidi="es-ES"/>
        </w:rPr>
        <w:t xml:space="preserve"> </w:t>
      </w:r>
      <w:r w:rsidRPr="00483D9C">
        <w:rPr>
          <w:rFonts w:eastAsia="Times New Roman" w:cs="Times New Roman"/>
          <w:w w:val="115"/>
          <w:lang w:val="es-ES" w:eastAsia="es-ES" w:bidi="es-ES"/>
        </w:rPr>
        <w:t>Código.</w:t>
      </w:r>
    </w:p>
    <w:p w:rsidR="000B2787" w:rsidRPr="00483D9C" w:rsidRDefault="000B2787" w:rsidP="00F67725">
      <w:pPr>
        <w:widowControl w:val="0"/>
        <w:autoSpaceDE w:val="0"/>
        <w:autoSpaceDN w:val="0"/>
        <w:spacing w:before="84" w:after="0" w:line="240" w:lineRule="auto"/>
        <w:ind w:right="304"/>
        <w:jc w:val="both"/>
        <w:rPr>
          <w:rFonts w:eastAsia="Times New Roman" w:cs="Times New Roman"/>
          <w:lang w:val="es-ES" w:eastAsia="es-ES" w:bidi="es-ES"/>
        </w:rPr>
      </w:pPr>
      <w:r w:rsidRPr="00483D9C">
        <w:rPr>
          <w:rFonts w:eastAsia="Times New Roman" w:cs="Times New Roman"/>
          <w:w w:val="115"/>
          <w:lang w:val="es-ES" w:eastAsia="es-ES" w:bidi="es-ES"/>
        </w:rPr>
        <w:t>El arbitraje podrá proponerse y deberá acordarse una vez interpuesto y admitido el Recurso Contencioso Tributario. Las partes, de mutuo acuerdo, formalizarán el arbitraje en el mismo expediente de la causa, debiendo expresar con claridad las cuestiones que se someterán al conocimiento de los árbitros.</w:t>
      </w:r>
    </w:p>
    <w:p w:rsidR="000B2787" w:rsidRPr="00483D9C" w:rsidRDefault="000B2787" w:rsidP="00F67725">
      <w:pPr>
        <w:widowControl w:val="0"/>
        <w:autoSpaceDE w:val="0"/>
        <w:autoSpaceDN w:val="0"/>
        <w:spacing w:after="0" w:line="240" w:lineRule="auto"/>
        <w:ind w:right="300"/>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321. </w:t>
      </w:r>
      <w:r w:rsidRPr="00483D9C">
        <w:rPr>
          <w:rFonts w:eastAsia="Times New Roman" w:cs="Times New Roman"/>
          <w:w w:val="115"/>
          <w:lang w:val="es-ES" w:eastAsia="es-ES" w:bidi="es-ES"/>
        </w:rPr>
        <w:t>En ningún caso por vía del arbitraje previsto en este Código, podrán reabrirse los lapsos para la interposición de los recursos administrativos y  judiciales que hubieren caducado por inactividad del contribuyente o</w:t>
      </w:r>
      <w:r w:rsidRPr="00483D9C">
        <w:rPr>
          <w:rFonts w:eastAsia="Times New Roman" w:cs="Times New Roman"/>
          <w:spacing w:val="13"/>
          <w:w w:val="115"/>
          <w:lang w:val="es-ES" w:eastAsia="es-ES" w:bidi="es-ES"/>
        </w:rPr>
        <w:t xml:space="preserve"> </w:t>
      </w:r>
      <w:r w:rsidRPr="00483D9C">
        <w:rPr>
          <w:rFonts w:eastAsia="Times New Roman" w:cs="Times New Roman"/>
          <w:w w:val="115"/>
          <w:lang w:val="es-ES" w:eastAsia="es-ES" w:bidi="es-ES"/>
        </w:rPr>
        <w:t>responsable.</w:t>
      </w:r>
    </w:p>
    <w:p w:rsidR="000B2787" w:rsidRPr="00483D9C" w:rsidRDefault="000B2787" w:rsidP="00F67725">
      <w:pPr>
        <w:widowControl w:val="0"/>
        <w:autoSpaceDE w:val="0"/>
        <w:autoSpaceDN w:val="0"/>
        <w:spacing w:after="0" w:line="240" w:lineRule="auto"/>
        <w:ind w:right="301"/>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322. </w:t>
      </w:r>
      <w:r w:rsidRPr="00483D9C">
        <w:rPr>
          <w:rFonts w:eastAsia="Times New Roman" w:cs="Times New Roman"/>
          <w:w w:val="115"/>
          <w:lang w:val="es-ES" w:eastAsia="es-ES" w:bidi="es-ES"/>
        </w:rPr>
        <w:t xml:space="preserve">El compromiso arbitral celebrado conforme a lo dispuesto en este Capítulo será excluyente de la jurisdicción </w:t>
      </w:r>
      <w:proofErr w:type="gramStart"/>
      <w:r w:rsidRPr="00483D9C">
        <w:rPr>
          <w:rFonts w:eastAsia="Times New Roman" w:cs="Times New Roman"/>
          <w:w w:val="115"/>
          <w:lang w:val="es-ES" w:eastAsia="es-ES" w:bidi="es-ES"/>
        </w:rPr>
        <w:t>contencioso</w:t>
      </w:r>
      <w:proofErr w:type="gramEnd"/>
      <w:r w:rsidRPr="00483D9C">
        <w:rPr>
          <w:rFonts w:eastAsia="Times New Roman" w:cs="Times New Roman"/>
          <w:w w:val="115"/>
          <w:lang w:val="es-ES" w:eastAsia="es-ES" w:bidi="es-ES"/>
        </w:rPr>
        <w:t xml:space="preserve"> tributaria en lo que concierne a la materia o asunto sometido al</w:t>
      </w:r>
      <w:r w:rsidRPr="00483D9C">
        <w:rPr>
          <w:rFonts w:eastAsia="Times New Roman" w:cs="Times New Roman"/>
          <w:spacing w:val="5"/>
          <w:w w:val="115"/>
          <w:lang w:val="es-ES" w:eastAsia="es-ES" w:bidi="es-ES"/>
        </w:rPr>
        <w:t xml:space="preserve"> </w:t>
      </w:r>
      <w:r w:rsidRPr="00483D9C">
        <w:rPr>
          <w:rFonts w:eastAsia="Times New Roman" w:cs="Times New Roman"/>
          <w:w w:val="115"/>
          <w:lang w:val="es-ES" w:eastAsia="es-ES" w:bidi="es-ES"/>
        </w:rPr>
        <w:t>arbitraje.</w:t>
      </w:r>
    </w:p>
    <w:p w:rsidR="000B2787" w:rsidRPr="00483D9C" w:rsidRDefault="000B2787" w:rsidP="00F67725">
      <w:pPr>
        <w:widowControl w:val="0"/>
        <w:autoSpaceDE w:val="0"/>
        <w:autoSpaceDN w:val="0"/>
        <w:spacing w:before="1" w:after="0" w:line="240" w:lineRule="auto"/>
        <w:ind w:right="301"/>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323. </w:t>
      </w:r>
      <w:r w:rsidRPr="00483D9C">
        <w:rPr>
          <w:rFonts w:eastAsia="Times New Roman" w:cs="Times New Roman"/>
          <w:w w:val="115"/>
          <w:lang w:val="es-ES" w:eastAsia="es-ES" w:bidi="es-ES"/>
        </w:rPr>
        <w:t>El compromiso arbitral será suscrito por el contribuyente o responsable o su representante judicial debidamente facultado para ello por  el poder respectivo y, por el representante judicial del Fisco de que se trate. El representante judicial del fisco requerirá en todo caso la autorización de la máxima autoridad jerárquica de la Administración Tributaria.</w:t>
      </w:r>
    </w:p>
    <w:p w:rsidR="000B2787" w:rsidRPr="00483D9C" w:rsidRDefault="000B2787" w:rsidP="00F67725">
      <w:pPr>
        <w:widowControl w:val="0"/>
        <w:autoSpaceDE w:val="0"/>
        <w:autoSpaceDN w:val="0"/>
        <w:spacing w:before="110" w:after="0" w:line="240" w:lineRule="auto"/>
        <w:ind w:right="39"/>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324. </w:t>
      </w:r>
      <w:r w:rsidRPr="00483D9C">
        <w:rPr>
          <w:rFonts w:eastAsia="Times New Roman" w:cs="Times New Roman"/>
          <w:w w:val="125"/>
          <w:lang w:val="es-ES" w:eastAsia="es-ES" w:bidi="es-ES"/>
        </w:rPr>
        <w:t>Cada parte designará un árbitro, y estos últimos convendrán de mutuo acuerdo en la designación del tercero. De no existir consenso en la designación del tercer árbitro, la designación la hará el Tribunal. En todo caso los árbitros deberán ser abogados.</w:t>
      </w:r>
    </w:p>
    <w:p w:rsidR="000B2787" w:rsidRPr="00483D9C" w:rsidRDefault="000B2787" w:rsidP="00F67725">
      <w:pPr>
        <w:widowControl w:val="0"/>
        <w:autoSpaceDE w:val="0"/>
        <w:autoSpaceDN w:val="0"/>
        <w:spacing w:before="1" w:after="0" w:line="240" w:lineRule="auto"/>
        <w:ind w:right="39"/>
        <w:jc w:val="both"/>
        <w:rPr>
          <w:rFonts w:eastAsia="Times New Roman" w:cs="Times New Roman"/>
          <w:lang w:val="es-ES" w:eastAsia="es-ES" w:bidi="es-ES"/>
        </w:rPr>
      </w:pPr>
      <w:r w:rsidRPr="00483D9C">
        <w:rPr>
          <w:rFonts w:eastAsia="Times New Roman" w:cs="Times New Roman"/>
          <w:b/>
          <w:w w:val="125"/>
          <w:lang w:val="es-ES" w:eastAsia="es-ES" w:bidi="es-ES"/>
        </w:rPr>
        <w:t xml:space="preserve">Parágrafo Único. </w:t>
      </w:r>
      <w:r w:rsidRPr="00483D9C">
        <w:rPr>
          <w:rFonts w:eastAsia="Times New Roman" w:cs="Times New Roman"/>
          <w:w w:val="125"/>
          <w:lang w:val="es-ES" w:eastAsia="es-ES" w:bidi="es-ES"/>
        </w:rPr>
        <w:t xml:space="preserve">Los honorarios de los árbitros y demás gastos que ocasione el arbitraje serán sufragados en su totalidad por el contribuyente o </w:t>
      </w:r>
      <w:r w:rsidRPr="00483D9C">
        <w:rPr>
          <w:rFonts w:eastAsia="Times New Roman" w:cs="Times New Roman"/>
          <w:w w:val="125"/>
          <w:lang w:val="es-ES" w:eastAsia="es-ES" w:bidi="es-ES"/>
        </w:rPr>
        <w:lastRenderedPageBreak/>
        <w:t>responsable. En caso que el compromiso arbitral haya sido celebrado a petición de la Administración Tributaria y ello se haga constar en el compromiso arbitral, los honorarios de los árbitros y demás gastos serán sufragados en su totalidad por la Administración Tributaria, salvo que ésta y el contribuyente o responsable hayan convenido de mutuo acuerdo en sufragarlas por partes iguales.</w:t>
      </w:r>
    </w:p>
    <w:p w:rsidR="000B2787" w:rsidRPr="00483D9C" w:rsidRDefault="000B2787" w:rsidP="00F67725">
      <w:pPr>
        <w:widowControl w:val="0"/>
        <w:autoSpaceDE w:val="0"/>
        <w:autoSpaceDN w:val="0"/>
        <w:spacing w:before="121" w:after="0" w:line="240" w:lineRule="auto"/>
        <w:ind w:right="40"/>
        <w:jc w:val="both"/>
        <w:rPr>
          <w:rFonts w:eastAsia="Times New Roman" w:cs="Times New Roman"/>
          <w:lang w:val="es-ES" w:eastAsia="es-ES" w:bidi="es-ES"/>
        </w:rPr>
      </w:pPr>
      <w:r w:rsidRPr="00483D9C">
        <w:rPr>
          <w:rFonts w:eastAsia="Times New Roman" w:cs="Times New Roman"/>
          <w:b/>
          <w:w w:val="125"/>
          <w:lang w:val="es-ES" w:eastAsia="es-ES" w:bidi="es-ES"/>
        </w:rPr>
        <w:t>Artículo 325.</w:t>
      </w:r>
      <w:r w:rsidRPr="00483D9C">
        <w:rPr>
          <w:rFonts w:eastAsia="Times New Roman" w:cs="Times New Roman"/>
          <w:w w:val="125"/>
          <w:lang w:val="es-ES" w:eastAsia="es-ES" w:bidi="es-ES"/>
        </w:rPr>
        <w:t xml:space="preserve"> Los árbitros designados deberán manifestar su aceptación dentro de los cinco (5) días hábiles siguientes a su designación, ante el Tribunal Superior de lo Contencioso Tributario. Los árbitros en materia tributaria serán siempre y en todo caso árbitros de derecho.</w:t>
      </w:r>
    </w:p>
    <w:p w:rsidR="000B2787" w:rsidRPr="00483D9C" w:rsidRDefault="000B2787" w:rsidP="00F67725">
      <w:pPr>
        <w:widowControl w:val="0"/>
        <w:autoSpaceDE w:val="0"/>
        <w:autoSpaceDN w:val="0"/>
        <w:spacing w:after="0" w:line="240" w:lineRule="auto"/>
        <w:ind w:right="41"/>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326. </w:t>
      </w:r>
      <w:r w:rsidRPr="00483D9C">
        <w:rPr>
          <w:rFonts w:eastAsia="Times New Roman" w:cs="Times New Roman"/>
          <w:w w:val="125"/>
          <w:lang w:val="es-ES" w:eastAsia="es-ES" w:bidi="es-ES"/>
        </w:rPr>
        <w:t>El cargo de árbitro, una vez aceptado, es irrenunciable. El árbitro que sin causa legítima se separe de su cargo será responsable penalmente por el delito de denegación de justicia, sin perjuicio de que se haga efectiva su responsabilidad administrativa o</w:t>
      </w:r>
      <w:r w:rsidRPr="00483D9C">
        <w:rPr>
          <w:rFonts w:eastAsia="Times New Roman" w:cs="Times New Roman"/>
          <w:spacing w:val="-1"/>
          <w:w w:val="125"/>
          <w:lang w:val="es-ES" w:eastAsia="es-ES" w:bidi="es-ES"/>
        </w:rPr>
        <w:t xml:space="preserve"> </w:t>
      </w:r>
      <w:r w:rsidRPr="00483D9C">
        <w:rPr>
          <w:rFonts w:eastAsia="Times New Roman" w:cs="Times New Roman"/>
          <w:w w:val="125"/>
          <w:lang w:val="es-ES" w:eastAsia="es-ES" w:bidi="es-ES"/>
        </w:rPr>
        <w:t>civil.</w:t>
      </w:r>
    </w:p>
    <w:p w:rsidR="000B2787" w:rsidRPr="00483D9C" w:rsidRDefault="000B2787" w:rsidP="00F67725">
      <w:pPr>
        <w:widowControl w:val="0"/>
        <w:autoSpaceDE w:val="0"/>
        <w:autoSpaceDN w:val="0"/>
        <w:spacing w:after="0" w:line="240" w:lineRule="auto"/>
        <w:ind w:right="40"/>
        <w:jc w:val="both"/>
        <w:rPr>
          <w:rFonts w:eastAsia="Times New Roman" w:cs="Times New Roman"/>
          <w:lang w:val="es-ES" w:eastAsia="es-ES" w:bidi="es-ES"/>
        </w:rPr>
      </w:pPr>
      <w:r w:rsidRPr="00483D9C">
        <w:rPr>
          <w:rFonts w:eastAsia="Times New Roman" w:cs="Times New Roman"/>
          <w:w w:val="125"/>
          <w:lang w:val="es-ES" w:eastAsia="es-ES" w:bidi="es-ES"/>
        </w:rPr>
        <w:t>Si los árbitros nombrados o alguno de ellos murieren o faltaren por cualquier otro motivo, se les sustituirá del mismo modo como se les hubiere nombrado</w:t>
      </w:r>
    </w:p>
    <w:p w:rsidR="000B2787" w:rsidRPr="00483D9C" w:rsidRDefault="000B2787" w:rsidP="00F67725">
      <w:pPr>
        <w:widowControl w:val="0"/>
        <w:autoSpaceDE w:val="0"/>
        <w:autoSpaceDN w:val="0"/>
        <w:spacing w:before="1" w:after="0" w:line="240" w:lineRule="auto"/>
        <w:ind w:right="39"/>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327. </w:t>
      </w:r>
      <w:r w:rsidRPr="00483D9C">
        <w:rPr>
          <w:rFonts w:eastAsia="Times New Roman" w:cs="Times New Roman"/>
          <w:w w:val="125"/>
          <w:lang w:val="es-ES" w:eastAsia="es-ES" w:bidi="es-ES"/>
        </w:rPr>
        <w:t>Los Tribunales ordinarios y especiales, así como las demás autoridades públicas están en el deber de prestar a los árbitros toda la cooperación para el desempeño de la actividad que le ha sido encomendada.</w:t>
      </w:r>
    </w:p>
    <w:p w:rsidR="000B2787" w:rsidRPr="00483D9C" w:rsidRDefault="000B2787" w:rsidP="00F67725">
      <w:pPr>
        <w:widowControl w:val="0"/>
        <w:autoSpaceDE w:val="0"/>
        <w:autoSpaceDN w:val="0"/>
        <w:spacing w:before="1" w:after="0" w:line="240" w:lineRule="auto"/>
        <w:ind w:right="39"/>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328. </w:t>
      </w:r>
      <w:r w:rsidRPr="00483D9C">
        <w:rPr>
          <w:rFonts w:eastAsia="Times New Roman" w:cs="Times New Roman"/>
          <w:w w:val="125"/>
          <w:lang w:val="es-ES" w:eastAsia="es-ES" w:bidi="es-ES"/>
        </w:rPr>
        <w:t>En cualquier estado de la causa del proceso contencioso tributario en que las partes se hayan sometido a arbitraje, se suspenderá el curso de la causa y se pasarán inmediatamente los autos al Tribunal</w:t>
      </w:r>
      <w:r w:rsidRPr="00483D9C">
        <w:rPr>
          <w:rFonts w:eastAsia="Times New Roman" w:cs="Times New Roman"/>
          <w:spacing w:val="-3"/>
          <w:w w:val="125"/>
          <w:lang w:val="es-ES" w:eastAsia="es-ES" w:bidi="es-ES"/>
        </w:rPr>
        <w:t xml:space="preserve"> </w:t>
      </w:r>
      <w:r w:rsidRPr="00483D9C">
        <w:rPr>
          <w:rFonts w:eastAsia="Times New Roman" w:cs="Times New Roman"/>
          <w:w w:val="125"/>
          <w:lang w:val="es-ES" w:eastAsia="es-ES" w:bidi="es-ES"/>
        </w:rPr>
        <w:t>Arbitral.</w:t>
      </w:r>
    </w:p>
    <w:p w:rsidR="000B2787" w:rsidRPr="00483D9C" w:rsidRDefault="000B2787" w:rsidP="00F67725">
      <w:pPr>
        <w:widowControl w:val="0"/>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329. </w:t>
      </w:r>
      <w:r w:rsidRPr="00483D9C">
        <w:rPr>
          <w:rFonts w:eastAsia="Times New Roman" w:cs="Times New Roman"/>
          <w:w w:val="125"/>
          <w:lang w:val="es-ES" w:eastAsia="es-ES" w:bidi="es-ES"/>
        </w:rPr>
        <w:t>El procedimiento arbitral culminará con un laudo, el cual será dictado por escrito, motivado y firmado por los miembros del Tribunal Arbitral, quien lo notificará al contribuyente o responsable y a la Administración Tributaria. El laudo se pasará con los autos al Tribunal Superior de lo Contencioso Tributario, quien lo publicará al día siguiente de su</w:t>
      </w:r>
      <w:r w:rsidRPr="00483D9C">
        <w:rPr>
          <w:rFonts w:eastAsia="Times New Roman" w:cs="Times New Roman"/>
          <w:spacing w:val="-9"/>
          <w:w w:val="125"/>
          <w:lang w:val="es-ES" w:eastAsia="es-ES" w:bidi="es-ES"/>
        </w:rPr>
        <w:t xml:space="preserve"> </w:t>
      </w:r>
      <w:r w:rsidRPr="00483D9C">
        <w:rPr>
          <w:rFonts w:eastAsia="Times New Roman" w:cs="Times New Roman"/>
          <w:w w:val="125"/>
          <w:lang w:val="es-ES" w:eastAsia="es-ES" w:bidi="es-ES"/>
        </w:rPr>
        <w:t>consignación.</w:t>
      </w:r>
    </w:p>
    <w:p w:rsidR="000B2787" w:rsidRPr="00483D9C" w:rsidRDefault="000B2787" w:rsidP="00F67725">
      <w:pPr>
        <w:widowControl w:val="0"/>
        <w:autoSpaceDE w:val="0"/>
        <w:autoSpaceDN w:val="0"/>
        <w:spacing w:before="1" w:after="0" w:line="240" w:lineRule="auto"/>
        <w:ind w:right="38"/>
        <w:jc w:val="both"/>
        <w:rPr>
          <w:rFonts w:eastAsia="Times New Roman" w:cs="Times New Roman"/>
          <w:lang w:val="es-ES" w:eastAsia="es-ES" w:bidi="es-ES"/>
        </w:rPr>
      </w:pPr>
      <w:r w:rsidRPr="00483D9C">
        <w:rPr>
          <w:rFonts w:eastAsia="Times New Roman" w:cs="Times New Roman"/>
          <w:w w:val="125"/>
          <w:lang w:val="es-ES" w:eastAsia="es-ES" w:bidi="es-ES"/>
        </w:rPr>
        <w:t>El laudo arbitral será de obligatorio cumplimiento tanto para el contribuyente o responsable como para la Administración Tributaria.</w:t>
      </w:r>
    </w:p>
    <w:p w:rsidR="000B2787" w:rsidRPr="00483D9C" w:rsidRDefault="000B2787" w:rsidP="00F67725">
      <w:pPr>
        <w:widowControl w:val="0"/>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330. </w:t>
      </w:r>
      <w:r w:rsidRPr="00483D9C">
        <w:rPr>
          <w:rFonts w:eastAsia="Times New Roman" w:cs="Times New Roman"/>
          <w:w w:val="125"/>
          <w:lang w:val="es-ES" w:eastAsia="es-ES" w:bidi="es-ES"/>
        </w:rPr>
        <w:t>Los árbitros deberán dictar su decisión en el término de seis (6) meses contados a partir de la constitución del Tribunal Arbitral. Dicho lapso podrá ser prorrogado hasta por seis (6) meses más, de oficio, o a solicitud del contribuyente o responsable o de la Administración Tributaria.</w:t>
      </w:r>
    </w:p>
    <w:p w:rsidR="000B2787" w:rsidRPr="00483D9C" w:rsidRDefault="000B2787" w:rsidP="00F67725">
      <w:pPr>
        <w:widowControl w:val="0"/>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331. </w:t>
      </w:r>
      <w:r w:rsidRPr="00483D9C">
        <w:rPr>
          <w:rFonts w:eastAsia="Times New Roman" w:cs="Times New Roman"/>
          <w:w w:val="125"/>
          <w:lang w:val="es-ES" w:eastAsia="es-ES" w:bidi="es-ES"/>
        </w:rPr>
        <w:t>Las decisiones que dicte el Tribunal Arbitral serán apelables ante el Tribunal Supremo de Justicia, en los casos que las mismas se hubieren dictado sin el acuerdo unánime de los árbitros. El lapso de apelación comenzará a correr desde el día siguiente en que el laudo hubiere sido publicado por el Tribunal Superior de lo Contencioso Tributario.</w:t>
      </w:r>
    </w:p>
    <w:p w:rsidR="000B2787" w:rsidRPr="00483D9C" w:rsidRDefault="000B2787" w:rsidP="00F67725">
      <w:pPr>
        <w:widowControl w:val="0"/>
        <w:autoSpaceDE w:val="0"/>
        <w:autoSpaceDN w:val="0"/>
        <w:spacing w:after="0" w:line="240" w:lineRule="auto"/>
        <w:ind w:right="40"/>
        <w:jc w:val="both"/>
        <w:rPr>
          <w:rFonts w:eastAsia="Times New Roman" w:cs="Times New Roman"/>
          <w:lang w:val="es-ES" w:eastAsia="es-ES" w:bidi="es-ES"/>
        </w:rPr>
      </w:pPr>
      <w:r w:rsidRPr="00483D9C">
        <w:rPr>
          <w:rFonts w:eastAsia="Times New Roman" w:cs="Times New Roman"/>
          <w:b/>
          <w:w w:val="125"/>
          <w:lang w:val="es-ES" w:eastAsia="es-ES" w:bidi="es-ES"/>
        </w:rPr>
        <w:t>Parágrafo Único.</w:t>
      </w:r>
      <w:r w:rsidRPr="00483D9C">
        <w:rPr>
          <w:rFonts w:eastAsia="Times New Roman" w:cs="Times New Roman"/>
          <w:w w:val="125"/>
          <w:lang w:val="es-ES" w:eastAsia="es-ES" w:bidi="es-ES"/>
        </w:rPr>
        <w:t xml:space="preserve"> La ejecución del laudo corresponderá a la Administración Tributaria, de acuerdo con las normas de ejecución de sentencia establecidas en el presente Código.</w:t>
      </w:r>
    </w:p>
    <w:p w:rsidR="000B2787" w:rsidRPr="00483D9C" w:rsidRDefault="000B2787" w:rsidP="00F67725">
      <w:pPr>
        <w:widowControl w:val="0"/>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b/>
          <w:w w:val="125"/>
          <w:lang w:val="es-ES" w:eastAsia="es-ES" w:bidi="es-ES"/>
        </w:rPr>
        <w:t xml:space="preserve">Artículo 332. </w:t>
      </w:r>
      <w:r w:rsidRPr="00483D9C">
        <w:rPr>
          <w:rFonts w:eastAsia="Times New Roman" w:cs="Times New Roman"/>
          <w:w w:val="125"/>
          <w:lang w:val="es-ES" w:eastAsia="es-ES" w:bidi="es-ES"/>
        </w:rPr>
        <w:t>Contra el laudo arbitral procederá el Recurso de Nulidad, el cual deberá interponerse por escrito ante el Tribunal Supremo de Justicia, dentro de los ocho (8) días hábiles de su publicación por el juez contencioso tributario. El expediente sustanciado por el Tribunal Arbitral se acompañará al Recurso de Nulidad interpuesto.</w:t>
      </w:r>
    </w:p>
    <w:p w:rsidR="000B2787" w:rsidRPr="00483D9C" w:rsidRDefault="000B2787" w:rsidP="00F67725">
      <w:pPr>
        <w:widowControl w:val="0"/>
        <w:autoSpaceDE w:val="0"/>
        <w:autoSpaceDN w:val="0"/>
        <w:spacing w:after="0" w:line="240" w:lineRule="auto"/>
        <w:jc w:val="both"/>
        <w:rPr>
          <w:rFonts w:eastAsia="Times New Roman" w:cs="Times New Roman"/>
          <w:lang w:val="es-ES" w:eastAsia="es-ES" w:bidi="es-ES"/>
        </w:rPr>
      </w:pPr>
      <w:r w:rsidRPr="00483D9C">
        <w:rPr>
          <w:rFonts w:eastAsia="Times New Roman" w:cs="Times New Roman"/>
          <w:b/>
          <w:w w:val="125"/>
          <w:lang w:val="es-ES" w:eastAsia="es-ES" w:bidi="es-ES"/>
        </w:rPr>
        <w:lastRenderedPageBreak/>
        <w:t xml:space="preserve">Artículo 333. </w:t>
      </w:r>
      <w:r w:rsidRPr="00483D9C">
        <w:rPr>
          <w:rFonts w:eastAsia="Times New Roman" w:cs="Times New Roman"/>
          <w:w w:val="125"/>
          <w:lang w:val="es-ES" w:eastAsia="es-ES" w:bidi="es-ES"/>
        </w:rPr>
        <w:t>El laudo dictado por el Tribunal Arbitral se podrá declarar nulo:</w:t>
      </w:r>
    </w:p>
    <w:p w:rsidR="000B2787" w:rsidRPr="00483D9C" w:rsidRDefault="000B2787" w:rsidP="00F67725">
      <w:pPr>
        <w:widowControl w:val="0"/>
        <w:numPr>
          <w:ilvl w:val="0"/>
          <w:numId w:val="2"/>
        </w:numPr>
        <w:tabs>
          <w:tab w:val="left" w:pos="608"/>
        </w:tabs>
        <w:autoSpaceDE w:val="0"/>
        <w:autoSpaceDN w:val="0"/>
        <w:spacing w:before="92" w:after="0" w:line="240" w:lineRule="auto"/>
        <w:ind w:right="303"/>
        <w:rPr>
          <w:rFonts w:eastAsia="Times New Roman" w:cs="Times New Roman"/>
          <w:lang w:val="es-ES" w:eastAsia="es-ES" w:bidi="es-ES"/>
        </w:rPr>
      </w:pPr>
      <w:r w:rsidRPr="00483D9C">
        <w:rPr>
          <w:rFonts w:eastAsia="Times New Roman" w:cs="Times New Roman"/>
          <w:w w:val="115"/>
          <w:lang w:val="es-ES" w:eastAsia="es-ES" w:bidi="es-ES"/>
        </w:rPr>
        <w:t>Si la sentencia decisoria no se hubiere pronunciado sobre todas las cuestiones sometidas a arbitraje, o si estuviere concebida en términos de tal manera contradictorios que no pudiere</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ejecutarse.</w:t>
      </w:r>
    </w:p>
    <w:p w:rsidR="000B2787" w:rsidRPr="00483D9C" w:rsidRDefault="000B2787" w:rsidP="00F67725">
      <w:pPr>
        <w:widowControl w:val="0"/>
        <w:numPr>
          <w:ilvl w:val="0"/>
          <w:numId w:val="2"/>
        </w:numPr>
        <w:tabs>
          <w:tab w:val="left" w:pos="609"/>
        </w:tabs>
        <w:autoSpaceDE w:val="0"/>
        <w:autoSpaceDN w:val="0"/>
        <w:spacing w:before="2" w:after="0" w:line="240" w:lineRule="auto"/>
        <w:ind w:right="301"/>
        <w:rPr>
          <w:rFonts w:eastAsia="Times New Roman" w:cs="Times New Roman"/>
          <w:lang w:val="es-ES" w:eastAsia="es-ES" w:bidi="es-ES"/>
        </w:rPr>
      </w:pPr>
      <w:r w:rsidRPr="00483D9C">
        <w:rPr>
          <w:rFonts w:eastAsia="Times New Roman" w:cs="Times New Roman"/>
          <w:w w:val="115"/>
          <w:lang w:val="es-ES" w:eastAsia="es-ES" w:bidi="es-ES"/>
        </w:rPr>
        <w:t>Si el Tribunal ante el cual se plantea la nulidad del laudo comprueba que, según el ordenamiento jurídico, el objeto de la controversia no es susceptible de</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arbitraje.</w:t>
      </w:r>
    </w:p>
    <w:p w:rsidR="000B2787" w:rsidRPr="00483D9C" w:rsidRDefault="000B2787" w:rsidP="00F67725">
      <w:pPr>
        <w:widowControl w:val="0"/>
        <w:numPr>
          <w:ilvl w:val="0"/>
          <w:numId w:val="2"/>
        </w:numPr>
        <w:tabs>
          <w:tab w:val="left" w:pos="609"/>
        </w:tabs>
        <w:autoSpaceDE w:val="0"/>
        <w:autoSpaceDN w:val="0"/>
        <w:spacing w:after="0" w:line="240" w:lineRule="auto"/>
        <w:ind w:left="607" w:right="303" w:hanging="328"/>
        <w:rPr>
          <w:rFonts w:eastAsia="Times New Roman" w:cs="Times New Roman"/>
          <w:b/>
          <w:lang w:val="es-ES" w:eastAsia="es-ES" w:bidi="es-ES"/>
        </w:rPr>
      </w:pPr>
      <w:r w:rsidRPr="00483D9C">
        <w:rPr>
          <w:rFonts w:eastAsia="Times New Roman" w:cs="Times New Roman"/>
          <w:w w:val="115"/>
          <w:lang w:val="es-ES" w:eastAsia="es-ES" w:bidi="es-ES"/>
        </w:rPr>
        <w:t>Si en el procedimiento no se hubieren observado las formalidades  sustanciales, siempre que la nulidad no se haya subsanado por el consentimiento de las</w:t>
      </w:r>
      <w:r w:rsidRPr="00483D9C">
        <w:rPr>
          <w:rFonts w:eastAsia="Times New Roman" w:cs="Times New Roman"/>
          <w:spacing w:val="-2"/>
          <w:w w:val="115"/>
          <w:lang w:val="es-ES" w:eastAsia="es-ES" w:bidi="es-ES"/>
        </w:rPr>
        <w:t xml:space="preserve"> </w:t>
      </w:r>
      <w:r w:rsidRPr="00483D9C">
        <w:rPr>
          <w:rFonts w:eastAsia="Times New Roman" w:cs="Times New Roman"/>
          <w:w w:val="115"/>
          <w:lang w:val="es-ES" w:eastAsia="es-ES" w:bidi="es-ES"/>
        </w:rPr>
        <w:t>partes.</w:t>
      </w:r>
    </w:p>
    <w:p w:rsidR="000B2787" w:rsidRPr="00483D9C" w:rsidRDefault="000B2787" w:rsidP="00F67725">
      <w:pPr>
        <w:widowControl w:val="0"/>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334. </w:t>
      </w:r>
      <w:r w:rsidRPr="00483D9C">
        <w:rPr>
          <w:rFonts w:eastAsia="Times New Roman" w:cs="Times New Roman"/>
          <w:w w:val="115"/>
          <w:lang w:val="es-ES" w:eastAsia="es-ES" w:bidi="es-ES"/>
        </w:rPr>
        <w:t>Los aspectos no regulados en este Capítulo o en otras disposiciones del presente Código se regirán, en cuanto sean aplicables, por las normas de la Ley de Arbitraje Comercial y el Código de Procedimiento Civil.</w:t>
      </w:r>
    </w:p>
    <w:p w:rsidR="000B2787" w:rsidRPr="00483D9C" w:rsidRDefault="000B2787" w:rsidP="00F67725">
      <w:pPr>
        <w:widowControl w:val="0"/>
        <w:autoSpaceDE w:val="0"/>
        <w:autoSpaceDN w:val="0"/>
        <w:spacing w:before="1" w:after="0" w:line="240" w:lineRule="auto"/>
        <w:ind w:right="2185"/>
        <w:jc w:val="center"/>
        <w:rPr>
          <w:rFonts w:eastAsia="Times New Roman" w:cs="Times New Roman"/>
          <w:b/>
          <w:w w:val="115"/>
          <w:lang w:val="es-ES" w:eastAsia="es-ES" w:bidi="es-ES"/>
        </w:rPr>
      </w:pPr>
      <w:r w:rsidRPr="00483D9C">
        <w:rPr>
          <w:rFonts w:eastAsia="Times New Roman" w:cs="Times New Roman"/>
          <w:b/>
          <w:w w:val="115"/>
          <w:lang w:val="es-ES" w:eastAsia="es-ES" w:bidi="es-ES"/>
        </w:rPr>
        <w:t>Capítulo V</w:t>
      </w:r>
    </w:p>
    <w:p w:rsidR="000B2787" w:rsidRPr="00483D9C" w:rsidRDefault="000B2787" w:rsidP="00F67725">
      <w:pPr>
        <w:widowControl w:val="0"/>
        <w:autoSpaceDE w:val="0"/>
        <w:autoSpaceDN w:val="0"/>
        <w:spacing w:before="1" w:after="0" w:line="240" w:lineRule="auto"/>
        <w:ind w:right="2185"/>
        <w:jc w:val="center"/>
        <w:rPr>
          <w:rFonts w:eastAsia="Times New Roman" w:cs="Times New Roman"/>
          <w:b/>
          <w:lang w:val="es-ES" w:eastAsia="es-ES" w:bidi="es-ES"/>
        </w:rPr>
      </w:pPr>
      <w:r w:rsidRPr="00483D9C">
        <w:rPr>
          <w:rFonts w:eastAsia="Times New Roman" w:cs="Times New Roman"/>
          <w:b/>
          <w:w w:val="115"/>
          <w:lang w:val="es-ES" w:eastAsia="es-ES" w:bidi="es-ES"/>
        </w:rPr>
        <w:t>Disposiciones Generales</w:t>
      </w:r>
    </w:p>
    <w:p w:rsidR="000B2787" w:rsidRPr="00483D9C" w:rsidRDefault="000B2787" w:rsidP="00F67725">
      <w:pPr>
        <w:widowControl w:val="0"/>
        <w:autoSpaceDE w:val="0"/>
        <w:autoSpaceDN w:val="0"/>
        <w:spacing w:before="1" w:after="0" w:line="240" w:lineRule="auto"/>
        <w:ind w:right="303"/>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335. </w:t>
      </w:r>
      <w:r w:rsidRPr="00483D9C">
        <w:rPr>
          <w:rFonts w:eastAsia="Times New Roman" w:cs="Times New Roman"/>
          <w:w w:val="115"/>
          <w:lang w:val="es-ES" w:eastAsia="es-ES" w:bidi="es-ES"/>
        </w:rPr>
        <w:t>Declarado totalmente sin lugar el Recurso Contencioso, el tribunal procederá en la respectiva sentencia a condenar en costas al contribuyente o responsable, en un monto que no excederá del diez por ciento (10%) de la cuantía del recurso. Cuando el asunto no tenga una cuantía determinada, el tribunal fijará prudencialmente las costas.</w:t>
      </w:r>
    </w:p>
    <w:p w:rsidR="000B2787" w:rsidRPr="00483D9C" w:rsidRDefault="000B2787" w:rsidP="00F67725">
      <w:pPr>
        <w:widowControl w:val="0"/>
        <w:autoSpaceDE w:val="0"/>
        <w:autoSpaceDN w:val="0"/>
        <w:spacing w:before="1" w:after="0" w:line="240" w:lineRule="auto"/>
        <w:ind w:right="303"/>
        <w:jc w:val="both"/>
        <w:rPr>
          <w:rFonts w:eastAsia="Times New Roman" w:cs="Times New Roman"/>
          <w:lang w:val="es-ES" w:eastAsia="es-ES" w:bidi="es-ES"/>
        </w:rPr>
      </w:pPr>
      <w:r w:rsidRPr="00483D9C">
        <w:rPr>
          <w:rFonts w:eastAsia="Times New Roman" w:cs="Times New Roman"/>
          <w:w w:val="115"/>
          <w:lang w:val="es-ES" w:eastAsia="es-ES" w:bidi="es-ES"/>
        </w:rPr>
        <w:t>Cuando a su vez la Administración Tributaria resultare totalmente vencida por sentencia definitivamente firme, será condenada en costas en los  términos  previstos en este artículo. Asimismo, dichas sentencias indicarán la reparación por los daños que sufran los interesados, siempre que la lesión sea imputable al funcionamiento de la Administración</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Tributaria.</w:t>
      </w:r>
    </w:p>
    <w:p w:rsidR="000B2787" w:rsidRPr="00483D9C" w:rsidRDefault="000B2787" w:rsidP="00F67725">
      <w:pPr>
        <w:widowControl w:val="0"/>
        <w:autoSpaceDE w:val="0"/>
        <w:autoSpaceDN w:val="0"/>
        <w:spacing w:after="0" w:line="240" w:lineRule="auto"/>
        <w:ind w:right="305"/>
        <w:jc w:val="both"/>
        <w:rPr>
          <w:rFonts w:eastAsia="Times New Roman" w:cs="Times New Roman"/>
          <w:lang w:val="es-ES" w:eastAsia="es-ES" w:bidi="es-ES"/>
        </w:rPr>
      </w:pPr>
      <w:r w:rsidRPr="00483D9C">
        <w:rPr>
          <w:rFonts w:eastAsia="Times New Roman" w:cs="Times New Roman"/>
          <w:w w:val="115"/>
          <w:lang w:val="es-ES" w:eastAsia="es-ES" w:bidi="es-ES"/>
        </w:rPr>
        <w:t>Los intereses son independientes de las costas, pero ellos no correrán durante el tiempo en el que el juicio esté paralizado.</w:t>
      </w:r>
    </w:p>
    <w:p w:rsidR="000B2787" w:rsidRPr="00483D9C" w:rsidRDefault="000B2787" w:rsidP="00F67725">
      <w:pPr>
        <w:widowControl w:val="0"/>
        <w:autoSpaceDE w:val="0"/>
        <w:autoSpaceDN w:val="0"/>
        <w:spacing w:after="0" w:line="240" w:lineRule="auto"/>
        <w:ind w:right="304"/>
        <w:jc w:val="both"/>
        <w:rPr>
          <w:rFonts w:eastAsia="Times New Roman" w:cs="Times New Roman"/>
          <w:lang w:val="es-ES" w:eastAsia="es-ES" w:bidi="es-ES"/>
        </w:rPr>
      </w:pPr>
      <w:r w:rsidRPr="00483D9C">
        <w:rPr>
          <w:rFonts w:eastAsia="Times New Roman" w:cs="Times New Roman"/>
          <w:b/>
          <w:w w:val="115"/>
          <w:lang w:val="es-ES" w:eastAsia="es-ES" w:bidi="es-ES"/>
        </w:rPr>
        <w:t xml:space="preserve">Parágrafo Único. </w:t>
      </w:r>
      <w:r w:rsidRPr="00483D9C">
        <w:rPr>
          <w:rFonts w:eastAsia="Times New Roman" w:cs="Times New Roman"/>
          <w:w w:val="115"/>
          <w:lang w:val="es-ES" w:eastAsia="es-ES" w:bidi="es-ES"/>
        </w:rPr>
        <w:t>El Tribunal podrá eximir del pago de costas, cuando a su juicio la parte perdidosa haya tenido motivos racionales para litigar, en cuyo caso se hará declaración expresa de estos motivos en la</w:t>
      </w:r>
      <w:r w:rsidRPr="00483D9C">
        <w:rPr>
          <w:rFonts w:eastAsia="Times New Roman" w:cs="Times New Roman"/>
          <w:spacing w:val="-2"/>
          <w:w w:val="115"/>
          <w:lang w:val="es-ES" w:eastAsia="es-ES" w:bidi="es-ES"/>
        </w:rPr>
        <w:t xml:space="preserve"> </w:t>
      </w:r>
      <w:r w:rsidRPr="00483D9C">
        <w:rPr>
          <w:rFonts w:eastAsia="Times New Roman" w:cs="Times New Roman"/>
          <w:w w:val="115"/>
          <w:lang w:val="es-ES" w:eastAsia="es-ES" w:bidi="es-ES"/>
        </w:rPr>
        <w:t>sentencia.</w:t>
      </w:r>
    </w:p>
    <w:p w:rsidR="000B2787" w:rsidRPr="00483D9C" w:rsidRDefault="000B2787" w:rsidP="00F67725">
      <w:pPr>
        <w:widowControl w:val="0"/>
        <w:autoSpaceDE w:val="0"/>
        <w:autoSpaceDN w:val="0"/>
        <w:spacing w:after="0" w:line="240" w:lineRule="auto"/>
        <w:ind w:right="304"/>
        <w:jc w:val="both"/>
        <w:rPr>
          <w:rFonts w:eastAsia="Times New Roman" w:cs="Times New Roman"/>
          <w:b/>
          <w:lang w:val="es-ES" w:eastAsia="es-ES" w:bidi="es-ES"/>
        </w:rPr>
      </w:pPr>
      <w:r w:rsidRPr="00483D9C">
        <w:rPr>
          <w:rFonts w:eastAsia="Times New Roman" w:cs="Times New Roman"/>
          <w:b/>
          <w:w w:val="115"/>
          <w:lang w:val="es-ES" w:eastAsia="es-ES" w:bidi="es-ES"/>
        </w:rPr>
        <w:t xml:space="preserve">Artículo 336. </w:t>
      </w:r>
      <w:r w:rsidRPr="00483D9C">
        <w:rPr>
          <w:rFonts w:eastAsia="Times New Roman" w:cs="Times New Roman"/>
          <w:w w:val="115"/>
          <w:lang w:val="es-ES" w:eastAsia="es-ES" w:bidi="es-ES"/>
        </w:rPr>
        <w:t>En los procedimientos judiciales consagrados en este Título, el Fisco podrá desistir de cualquier acción o recurso, o convenir en ellos, previa instrucción del Poder Ejecutivo.</w:t>
      </w:r>
    </w:p>
    <w:p w:rsidR="000B2787" w:rsidRPr="00483D9C" w:rsidRDefault="000B2787" w:rsidP="00F67725">
      <w:pPr>
        <w:widowControl w:val="0"/>
        <w:autoSpaceDE w:val="0"/>
        <w:autoSpaceDN w:val="0"/>
        <w:spacing w:before="2" w:after="0" w:line="240" w:lineRule="auto"/>
        <w:ind w:right="302"/>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337. </w:t>
      </w:r>
      <w:r w:rsidRPr="00483D9C">
        <w:rPr>
          <w:rFonts w:eastAsia="Times New Roman" w:cs="Times New Roman"/>
          <w:w w:val="115"/>
          <w:lang w:val="es-ES" w:eastAsia="es-ES" w:bidi="es-ES"/>
        </w:rPr>
        <w:t>Son competentes para conocer en primera instancia de los procedimientos judiciales establecidos en este Título, los Tribunales Superiores de lo Contencioso Tributario, los cuales los sustanciarán y decidirán con arreglo a las normas de este Código.</w:t>
      </w:r>
    </w:p>
    <w:p w:rsidR="000B2787" w:rsidRPr="00483D9C" w:rsidRDefault="000B2787" w:rsidP="00F67725">
      <w:pPr>
        <w:widowControl w:val="0"/>
        <w:autoSpaceDE w:val="0"/>
        <w:autoSpaceDN w:val="0"/>
        <w:spacing w:after="0" w:line="240" w:lineRule="auto"/>
        <w:ind w:right="302"/>
        <w:jc w:val="both"/>
        <w:rPr>
          <w:rFonts w:eastAsia="Times New Roman" w:cs="Times New Roman"/>
          <w:lang w:val="es-ES" w:eastAsia="es-ES" w:bidi="es-ES"/>
        </w:rPr>
      </w:pPr>
      <w:r w:rsidRPr="00483D9C">
        <w:rPr>
          <w:rFonts w:eastAsia="Times New Roman" w:cs="Times New Roman"/>
          <w:w w:val="115"/>
          <w:lang w:val="es-ES" w:eastAsia="es-ES" w:bidi="es-ES"/>
        </w:rPr>
        <w:t>Contra las decisiones dictadas por dichos Tribunales podrá apelarse dentro de los términos previstos en este Código, por ante el Tribunal Supremo de Justicia.</w:t>
      </w:r>
    </w:p>
    <w:p w:rsidR="000B2787" w:rsidRPr="00483D9C" w:rsidRDefault="000B2787" w:rsidP="00F67725">
      <w:pPr>
        <w:widowControl w:val="0"/>
        <w:autoSpaceDE w:val="0"/>
        <w:autoSpaceDN w:val="0"/>
        <w:spacing w:after="0" w:line="240" w:lineRule="auto"/>
        <w:ind w:right="304"/>
        <w:jc w:val="both"/>
        <w:rPr>
          <w:rFonts w:eastAsia="Times New Roman" w:cs="Times New Roman"/>
          <w:lang w:val="es-ES" w:eastAsia="es-ES" w:bidi="es-ES"/>
        </w:rPr>
      </w:pPr>
      <w:r w:rsidRPr="00483D9C">
        <w:rPr>
          <w:rFonts w:eastAsia="Times New Roman" w:cs="Times New Roman"/>
          <w:b/>
          <w:w w:val="115"/>
          <w:lang w:val="es-ES" w:eastAsia="es-ES" w:bidi="es-ES"/>
        </w:rPr>
        <w:t>Parágrafo Primero.</w:t>
      </w:r>
      <w:r w:rsidRPr="00483D9C">
        <w:rPr>
          <w:rFonts w:eastAsia="Times New Roman" w:cs="Times New Roman"/>
          <w:w w:val="115"/>
          <w:lang w:val="es-ES" w:eastAsia="es-ES" w:bidi="es-ES"/>
        </w:rPr>
        <w:t xml:space="preserve"> Se exceptúan de esta disposición los procedimientos relativos a los ilícitos sancionados con penas restrictivas de libertad, cuyo conocimiento corresponde a la jurisdicción penal</w:t>
      </w:r>
      <w:r w:rsidRPr="00483D9C">
        <w:rPr>
          <w:rFonts w:eastAsia="Times New Roman" w:cs="Times New Roman"/>
          <w:spacing w:val="1"/>
          <w:w w:val="115"/>
          <w:lang w:val="es-ES" w:eastAsia="es-ES" w:bidi="es-ES"/>
        </w:rPr>
        <w:t xml:space="preserve"> </w:t>
      </w:r>
      <w:r w:rsidRPr="00483D9C">
        <w:rPr>
          <w:rFonts w:eastAsia="Times New Roman" w:cs="Times New Roman"/>
          <w:w w:val="115"/>
          <w:lang w:val="es-ES" w:eastAsia="es-ES" w:bidi="es-ES"/>
        </w:rPr>
        <w:t>ordinaria.</w:t>
      </w:r>
    </w:p>
    <w:p w:rsidR="000B2787" w:rsidRPr="00483D9C" w:rsidRDefault="000B2787" w:rsidP="00F67725">
      <w:pPr>
        <w:widowControl w:val="0"/>
        <w:autoSpaceDE w:val="0"/>
        <w:autoSpaceDN w:val="0"/>
        <w:spacing w:after="0" w:line="240" w:lineRule="auto"/>
        <w:ind w:right="305"/>
        <w:jc w:val="both"/>
        <w:rPr>
          <w:rFonts w:eastAsia="Times New Roman" w:cs="Times New Roman"/>
          <w:b/>
          <w:lang w:val="es-ES" w:eastAsia="es-ES" w:bidi="es-ES"/>
        </w:rPr>
      </w:pPr>
      <w:r w:rsidRPr="00483D9C">
        <w:rPr>
          <w:rFonts w:eastAsia="Times New Roman" w:cs="Times New Roman"/>
          <w:b/>
          <w:w w:val="115"/>
          <w:lang w:val="es-ES" w:eastAsia="es-ES" w:bidi="es-ES"/>
        </w:rPr>
        <w:t xml:space="preserve">Parágrafo Segundo. </w:t>
      </w:r>
      <w:r w:rsidRPr="00483D9C">
        <w:rPr>
          <w:rFonts w:eastAsia="Times New Roman" w:cs="Times New Roman"/>
          <w:w w:val="115"/>
          <w:lang w:val="es-ES" w:eastAsia="es-ES" w:bidi="es-ES"/>
        </w:rPr>
        <w:t>Los jueces superiores de lo contencioso tributario incurrirán en responsabilidad disciplinaria, administrativa y penal, de conformidad con las leyes respectivas.</w:t>
      </w:r>
    </w:p>
    <w:p w:rsidR="000B2787" w:rsidRPr="00483D9C" w:rsidRDefault="000B2787" w:rsidP="00F67725">
      <w:pPr>
        <w:widowControl w:val="0"/>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338. </w:t>
      </w:r>
      <w:r w:rsidRPr="00483D9C">
        <w:rPr>
          <w:rFonts w:eastAsia="Times New Roman" w:cs="Times New Roman"/>
          <w:w w:val="115"/>
          <w:lang w:val="es-ES" w:eastAsia="es-ES" w:bidi="es-ES"/>
        </w:rPr>
        <w:t xml:space="preserve">La jurisdicción y competencia de los Tribunales Superiores de lo Contencioso Tributario se ejercerán en forma excluyente de cualquier otro fuero, </w:t>
      </w:r>
      <w:r w:rsidRPr="00483D9C">
        <w:rPr>
          <w:rFonts w:eastAsia="Times New Roman" w:cs="Times New Roman"/>
          <w:w w:val="115"/>
          <w:lang w:val="es-ES" w:eastAsia="es-ES" w:bidi="es-ES"/>
        </w:rPr>
        <w:lastRenderedPageBreak/>
        <w:t>por lo que no podrá atribuirse la competencia a otra jurisdicción ni a otros Tribunales de distinta</w:t>
      </w:r>
      <w:r w:rsidRPr="00483D9C">
        <w:rPr>
          <w:rFonts w:eastAsia="Times New Roman" w:cs="Times New Roman"/>
          <w:spacing w:val="-2"/>
          <w:w w:val="115"/>
          <w:lang w:val="es-ES" w:eastAsia="es-ES" w:bidi="es-ES"/>
        </w:rPr>
        <w:t xml:space="preserve"> </w:t>
      </w:r>
      <w:r w:rsidRPr="00483D9C">
        <w:rPr>
          <w:rFonts w:eastAsia="Times New Roman" w:cs="Times New Roman"/>
          <w:w w:val="115"/>
          <w:lang w:val="es-ES" w:eastAsia="es-ES" w:bidi="es-ES"/>
        </w:rPr>
        <w:t>naturaleza.</w:t>
      </w:r>
    </w:p>
    <w:p w:rsidR="000B2787" w:rsidRPr="00483D9C" w:rsidRDefault="000B2787" w:rsidP="00F67725">
      <w:pPr>
        <w:widowControl w:val="0"/>
        <w:autoSpaceDE w:val="0"/>
        <w:autoSpaceDN w:val="0"/>
        <w:spacing w:after="0" w:line="240" w:lineRule="auto"/>
        <w:ind w:right="305"/>
        <w:jc w:val="both"/>
        <w:rPr>
          <w:rFonts w:eastAsia="Times New Roman" w:cs="Times New Roman"/>
          <w:lang w:val="es-ES" w:eastAsia="es-ES" w:bidi="es-ES"/>
        </w:rPr>
      </w:pPr>
      <w:r w:rsidRPr="00483D9C">
        <w:rPr>
          <w:rFonts w:eastAsia="Times New Roman" w:cs="Times New Roman"/>
          <w:w w:val="115"/>
          <w:lang w:val="es-ES" w:eastAsia="es-ES" w:bidi="es-ES"/>
        </w:rPr>
        <w:t>Los Tribunales Superiores de lo Contencioso Tributario serán unipersonales,  y cada uno de ellos tendrá competencia en los procedimientos relativos a todos los tributos regidos por este</w:t>
      </w:r>
      <w:r w:rsidRPr="00483D9C">
        <w:rPr>
          <w:rFonts w:eastAsia="Times New Roman" w:cs="Times New Roman"/>
          <w:spacing w:val="2"/>
          <w:w w:val="115"/>
          <w:lang w:val="es-ES" w:eastAsia="es-ES" w:bidi="es-ES"/>
        </w:rPr>
        <w:t xml:space="preserve"> </w:t>
      </w:r>
      <w:r w:rsidRPr="00483D9C">
        <w:rPr>
          <w:rFonts w:eastAsia="Times New Roman" w:cs="Times New Roman"/>
          <w:w w:val="115"/>
          <w:lang w:val="es-ES" w:eastAsia="es-ES" w:bidi="es-ES"/>
        </w:rPr>
        <w:t>Código.</w:t>
      </w:r>
    </w:p>
    <w:p w:rsidR="000B2787" w:rsidRPr="00483D9C" w:rsidRDefault="000B2787" w:rsidP="00F67725">
      <w:pPr>
        <w:widowControl w:val="0"/>
        <w:autoSpaceDE w:val="0"/>
        <w:autoSpaceDN w:val="0"/>
        <w:spacing w:after="0" w:line="240" w:lineRule="auto"/>
        <w:ind w:right="304"/>
        <w:jc w:val="both"/>
        <w:rPr>
          <w:rFonts w:eastAsia="Times New Roman" w:cs="Times New Roman"/>
          <w:lang w:val="es-ES" w:eastAsia="es-ES" w:bidi="es-ES"/>
        </w:rPr>
      </w:pPr>
      <w:r w:rsidRPr="00483D9C">
        <w:rPr>
          <w:rFonts w:eastAsia="Times New Roman" w:cs="Times New Roman"/>
          <w:b/>
          <w:w w:val="115"/>
          <w:lang w:val="es-ES" w:eastAsia="es-ES" w:bidi="es-ES"/>
        </w:rPr>
        <w:t xml:space="preserve">Artículo 339. </w:t>
      </w:r>
      <w:r w:rsidRPr="00483D9C">
        <w:rPr>
          <w:rFonts w:eastAsia="Times New Roman" w:cs="Times New Roman"/>
          <w:w w:val="115"/>
          <w:lang w:val="es-ES" w:eastAsia="es-ES" w:bidi="es-ES"/>
        </w:rPr>
        <w:t>La creación de Tribunales Superiores de lo Contencioso Tributario,  la fijación y la designación de los respectivos jueces titulares, suplentes y demás funcionarios y empleados, y en general todo lo relativo a su organización y funcionamiento, se regirá por las leyes especiales en la</w:t>
      </w:r>
      <w:r w:rsidRPr="00483D9C">
        <w:rPr>
          <w:rFonts w:eastAsia="Times New Roman" w:cs="Times New Roman"/>
          <w:spacing w:val="2"/>
          <w:w w:val="115"/>
          <w:lang w:val="es-ES" w:eastAsia="es-ES" w:bidi="es-ES"/>
        </w:rPr>
        <w:t xml:space="preserve"> </w:t>
      </w:r>
      <w:r w:rsidRPr="00483D9C">
        <w:rPr>
          <w:rFonts w:eastAsia="Times New Roman" w:cs="Times New Roman"/>
          <w:w w:val="115"/>
          <w:lang w:val="es-ES" w:eastAsia="es-ES" w:bidi="es-ES"/>
        </w:rPr>
        <w:t>materia.</w:t>
      </w:r>
    </w:p>
    <w:p w:rsidR="000B2787" w:rsidRPr="00483D9C" w:rsidRDefault="000B2787" w:rsidP="00F67725">
      <w:pPr>
        <w:widowControl w:val="0"/>
        <w:autoSpaceDE w:val="0"/>
        <w:autoSpaceDN w:val="0"/>
        <w:spacing w:before="122" w:after="0" w:line="240" w:lineRule="auto"/>
        <w:ind w:right="40"/>
        <w:jc w:val="both"/>
        <w:rPr>
          <w:rFonts w:eastAsia="Times New Roman" w:cs="Times New Roman"/>
          <w:lang w:val="es-ES" w:eastAsia="es-ES" w:bidi="es-ES"/>
        </w:rPr>
      </w:pPr>
      <w:r w:rsidRPr="00483D9C">
        <w:rPr>
          <w:rFonts w:eastAsia="Times New Roman" w:cs="Times New Roman"/>
          <w:color w:val="231F20"/>
          <w:w w:val="125"/>
          <w:lang w:val="es-ES" w:eastAsia="es-ES" w:bidi="es-ES"/>
        </w:rPr>
        <w:t>No obstante, para ser designado Juez Superior de lo Contencioso Tributario, Suplente o Conjuez, se requerirá especialización en Derecho Tributario, la cual se acreditará con título de postgrado en Derecho Tributario o Financiero, expedido por</w:t>
      </w:r>
      <w:r w:rsidRPr="00483D9C">
        <w:rPr>
          <w:rFonts w:eastAsia="Times New Roman" w:cs="Times New Roman"/>
          <w:color w:val="231F20"/>
          <w:spacing w:val="15"/>
          <w:w w:val="125"/>
          <w:lang w:val="es-ES" w:eastAsia="es-ES" w:bidi="es-ES"/>
        </w:rPr>
        <w:t xml:space="preserve"> </w:t>
      </w:r>
      <w:r w:rsidRPr="00483D9C">
        <w:rPr>
          <w:rFonts w:eastAsia="Times New Roman" w:cs="Times New Roman"/>
          <w:color w:val="231F20"/>
          <w:w w:val="125"/>
          <w:lang w:val="es-ES" w:eastAsia="es-ES" w:bidi="es-ES"/>
        </w:rPr>
        <w:t>universidad</w:t>
      </w:r>
      <w:r w:rsidRPr="00483D9C">
        <w:rPr>
          <w:rFonts w:eastAsia="Times New Roman" w:cs="Times New Roman"/>
          <w:color w:val="231F20"/>
          <w:spacing w:val="18"/>
          <w:w w:val="125"/>
          <w:lang w:val="es-ES" w:eastAsia="es-ES" w:bidi="es-ES"/>
        </w:rPr>
        <w:t xml:space="preserve"> </w:t>
      </w:r>
      <w:r w:rsidRPr="00483D9C">
        <w:rPr>
          <w:rFonts w:eastAsia="Times New Roman" w:cs="Times New Roman"/>
          <w:color w:val="231F20"/>
          <w:w w:val="125"/>
          <w:lang w:val="es-ES" w:eastAsia="es-ES" w:bidi="es-ES"/>
        </w:rPr>
        <w:t>legalmente</w:t>
      </w:r>
      <w:r w:rsidRPr="00483D9C">
        <w:rPr>
          <w:rFonts w:eastAsia="Times New Roman" w:cs="Times New Roman"/>
          <w:color w:val="231F20"/>
          <w:spacing w:val="16"/>
          <w:w w:val="125"/>
          <w:lang w:val="es-ES" w:eastAsia="es-ES" w:bidi="es-ES"/>
        </w:rPr>
        <w:t xml:space="preserve"> </w:t>
      </w:r>
      <w:r w:rsidRPr="00483D9C">
        <w:rPr>
          <w:rFonts w:eastAsia="Times New Roman" w:cs="Times New Roman"/>
          <w:color w:val="231F20"/>
          <w:w w:val="125"/>
          <w:lang w:val="es-ES" w:eastAsia="es-ES" w:bidi="es-ES"/>
        </w:rPr>
        <w:t>autorizada</w:t>
      </w:r>
      <w:r w:rsidRPr="00483D9C">
        <w:rPr>
          <w:rFonts w:eastAsia="Times New Roman" w:cs="Times New Roman"/>
          <w:color w:val="231F20"/>
          <w:spacing w:val="17"/>
          <w:w w:val="125"/>
          <w:lang w:val="es-ES" w:eastAsia="es-ES" w:bidi="es-ES"/>
        </w:rPr>
        <w:t xml:space="preserve"> </w:t>
      </w:r>
      <w:r w:rsidRPr="00483D9C">
        <w:rPr>
          <w:rFonts w:eastAsia="Times New Roman" w:cs="Times New Roman"/>
          <w:color w:val="231F20"/>
          <w:w w:val="125"/>
          <w:lang w:val="es-ES" w:eastAsia="es-ES" w:bidi="es-ES"/>
        </w:rPr>
        <w:t>y</w:t>
      </w:r>
      <w:r w:rsidRPr="00483D9C">
        <w:rPr>
          <w:rFonts w:eastAsia="Times New Roman" w:cs="Times New Roman"/>
          <w:color w:val="231F20"/>
          <w:spacing w:val="14"/>
          <w:w w:val="125"/>
          <w:lang w:val="es-ES" w:eastAsia="es-ES" w:bidi="es-ES"/>
        </w:rPr>
        <w:t xml:space="preserve"> </w:t>
      </w:r>
      <w:r w:rsidRPr="00483D9C">
        <w:rPr>
          <w:rFonts w:eastAsia="Times New Roman" w:cs="Times New Roman"/>
          <w:color w:val="231F20"/>
          <w:w w:val="125"/>
          <w:lang w:val="es-ES" w:eastAsia="es-ES" w:bidi="es-ES"/>
        </w:rPr>
        <w:t>la</w:t>
      </w:r>
      <w:r w:rsidRPr="00483D9C">
        <w:rPr>
          <w:rFonts w:eastAsia="Times New Roman" w:cs="Times New Roman"/>
          <w:color w:val="231F20"/>
          <w:spacing w:val="17"/>
          <w:w w:val="125"/>
          <w:lang w:val="es-ES" w:eastAsia="es-ES" w:bidi="es-ES"/>
        </w:rPr>
        <w:t xml:space="preserve"> </w:t>
      </w:r>
      <w:r w:rsidRPr="00483D9C">
        <w:rPr>
          <w:rFonts w:eastAsia="Times New Roman" w:cs="Times New Roman"/>
          <w:color w:val="231F20"/>
          <w:w w:val="125"/>
          <w:lang w:val="es-ES" w:eastAsia="es-ES" w:bidi="es-ES"/>
        </w:rPr>
        <w:t>comprobación</w:t>
      </w:r>
      <w:r w:rsidRPr="00483D9C">
        <w:rPr>
          <w:rFonts w:eastAsia="Times New Roman" w:cs="Times New Roman"/>
          <w:color w:val="231F20"/>
          <w:spacing w:val="19"/>
          <w:w w:val="125"/>
          <w:lang w:val="es-ES" w:eastAsia="es-ES" w:bidi="es-ES"/>
        </w:rPr>
        <w:t xml:space="preserve"> </w:t>
      </w:r>
      <w:r w:rsidRPr="00483D9C">
        <w:rPr>
          <w:rFonts w:eastAsia="Times New Roman" w:cs="Times New Roman"/>
          <w:color w:val="231F20"/>
          <w:w w:val="125"/>
          <w:lang w:val="es-ES" w:eastAsia="es-ES" w:bidi="es-ES"/>
        </w:rPr>
        <w:t>de</w:t>
      </w:r>
      <w:r w:rsidRPr="00483D9C">
        <w:rPr>
          <w:rFonts w:eastAsia="Times New Roman" w:cs="Times New Roman"/>
          <w:color w:val="231F20"/>
          <w:spacing w:val="17"/>
          <w:w w:val="125"/>
          <w:lang w:val="es-ES" w:eastAsia="es-ES" w:bidi="es-ES"/>
        </w:rPr>
        <w:t xml:space="preserve"> </w:t>
      </w:r>
      <w:r w:rsidRPr="00483D9C">
        <w:rPr>
          <w:rFonts w:eastAsia="Times New Roman" w:cs="Times New Roman"/>
          <w:color w:val="231F20"/>
          <w:w w:val="125"/>
          <w:lang w:val="es-ES" w:eastAsia="es-ES" w:bidi="es-ES"/>
        </w:rPr>
        <w:t>por</w:t>
      </w:r>
      <w:r w:rsidRPr="00483D9C">
        <w:rPr>
          <w:rFonts w:eastAsia="Times New Roman" w:cs="Times New Roman"/>
          <w:color w:val="231F20"/>
          <w:spacing w:val="17"/>
          <w:w w:val="125"/>
          <w:lang w:val="es-ES" w:eastAsia="es-ES" w:bidi="es-ES"/>
        </w:rPr>
        <w:t xml:space="preserve"> </w:t>
      </w:r>
      <w:r w:rsidRPr="00483D9C">
        <w:rPr>
          <w:rFonts w:eastAsia="Times New Roman" w:cs="Times New Roman"/>
          <w:color w:val="231F20"/>
          <w:w w:val="125"/>
          <w:lang w:val="es-ES" w:eastAsia="es-ES" w:bidi="es-ES"/>
        </w:rPr>
        <w:t>lo</w:t>
      </w:r>
      <w:r w:rsidRPr="00483D9C">
        <w:rPr>
          <w:rFonts w:eastAsia="Times New Roman" w:cs="Times New Roman"/>
          <w:color w:val="231F20"/>
          <w:spacing w:val="17"/>
          <w:w w:val="125"/>
          <w:lang w:val="es-ES" w:eastAsia="es-ES" w:bidi="es-ES"/>
        </w:rPr>
        <w:t xml:space="preserve"> </w:t>
      </w:r>
      <w:r w:rsidRPr="00483D9C">
        <w:rPr>
          <w:rFonts w:eastAsia="Times New Roman" w:cs="Times New Roman"/>
          <w:color w:val="231F20"/>
          <w:w w:val="125"/>
          <w:lang w:val="es-ES" w:eastAsia="es-ES" w:bidi="es-ES"/>
        </w:rPr>
        <w:t>menos</w:t>
      </w:r>
      <w:r w:rsidRPr="00483D9C">
        <w:rPr>
          <w:rFonts w:eastAsia="Times New Roman" w:cs="Times New Roman"/>
          <w:color w:val="231F20"/>
          <w:spacing w:val="17"/>
          <w:w w:val="125"/>
          <w:lang w:val="es-ES" w:eastAsia="es-ES" w:bidi="es-ES"/>
        </w:rPr>
        <w:t xml:space="preserve"> </w:t>
      </w:r>
      <w:r w:rsidRPr="00483D9C">
        <w:rPr>
          <w:rFonts w:eastAsia="Times New Roman" w:cs="Times New Roman"/>
          <w:color w:val="231F20"/>
          <w:w w:val="125"/>
          <w:lang w:val="es-ES" w:eastAsia="es-ES" w:bidi="es-ES"/>
        </w:rPr>
        <w:t>cinco (5) años de ejercicio profesional en la especialidad, bien sea libremente o al servicio de la Administración Tributaria Nacional, Estadal o Municipal, o con</w:t>
      </w:r>
      <w:r w:rsidRPr="00483D9C">
        <w:rPr>
          <w:rFonts w:eastAsia="Times New Roman" w:cs="Times New Roman"/>
          <w:color w:val="231F20"/>
          <w:spacing w:val="19"/>
          <w:w w:val="125"/>
          <w:lang w:val="es-ES" w:eastAsia="es-ES" w:bidi="es-ES"/>
        </w:rPr>
        <w:t xml:space="preserve"> </w:t>
      </w:r>
      <w:r w:rsidRPr="00483D9C">
        <w:rPr>
          <w:rFonts w:eastAsia="Times New Roman" w:cs="Times New Roman"/>
          <w:color w:val="231F20"/>
          <w:w w:val="125"/>
          <w:lang w:val="es-ES" w:eastAsia="es-ES" w:bidi="es-ES"/>
        </w:rPr>
        <w:t>diez (10) años de ejercicio profesional en la especialidad o al servicio de dicha Administración, o por haber ocupado anteriormente el cargo de juez de lo contencioso tributario.</w:t>
      </w:r>
    </w:p>
    <w:p w:rsidR="000B2787" w:rsidRPr="00483D9C" w:rsidRDefault="000B2787" w:rsidP="00F67725">
      <w:pPr>
        <w:widowControl w:val="0"/>
        <w:autoSpaceDE w:val="0"/>
        <w:autoSpaceDN w:val="0"/>
        <w:spacing w:before="4" w:after="0" w:line="240" w:lineRule="auto"/>
        <w:ind w:right="39"/>
        <w:jc w:val="both"/>
        <w:rPr>
          <w:rFonts w:eastAsia="Times New Roman" w:cs="Times New Roman"/>
          <w:lang w:val="es-ES" w:eastAsia="es-ES" w:bidi="es-ES"/>
        </w:rPr>
      </w:pPr>
      <w:r w:rsidRPr="00483D9C">
        <w:rPr>
          <w:rFonts w:eastAsia="Times New Roman" w:cs="Times New Roman"/>
          <w:b/>
          <w:color w:val="231F20"/>
          <w:w w:val="125"/>
          <w:lang w:val="es-ES" w:eastAsia="es-ES" w:bidi="es-ES"/>
        </w:rPr>
        <w:t xml:space="preserve">Artículo 340. </w:t>
      </w:r>
      <w:r w:rsidRPr="00483D9C">
        <w:rPr>
          <w:rFonts w:eastAsia="Times New Roman" w:cs="Times New Roman"/>
          <w:color w:val="231F20"/>
          <w:w w:val="125"/>
          <w:lang w:val="es-ES" w:eastAsia="es-ES" w:bidi="es-ES"/>
        </w:rPr>
        <w:t>En todo lo no previsto en este Título, y en cuanto sea aplicable, regirán supletoriamente las disposiciones del Código de Procedimiento Civil.</w:t>
      </w:r>
    </w:p>
    <w:p w:rsidR="000B2787" w:rsidRPr="00483D9C" w:rsidRDefault="000B2787" w:rsidP="00F67725">
      <w:pPr>
        <w:widowControl w:val="0"/>
        <w:autoSpaceDE w:val="0"/>
        <w:autoSpaceDN w:val="0"/>
        <w:spacing w:before="1" w:after="0" w:line="240" w:lineRule="auto"/>
        <w:ind w:right="1493"/>
        <w:jc w:val="center"/>
        <w:rPr>
          <w:rFonts w:eastAsia="Times New Roman" w:cs="Times New Roman"/>
          <w:b/>
          <w:lang w:val="es-ES" w:eastAsia="es-ES" w:bidi="es-ES"/>
        </w:rPr>
      </w:pPr>
      <w:r w:rsidRPr="00483D9C">
        <w:rPr>
          <w:rFonts w:eastAsia="Times New Roman" w:cs="Times New Roman"/>
          <w:b/>
          <w:color w:val="231F20"/>
          <w:w w:val="125"/>
          <w:lang w:val="es-ES" w:eastAsia="es-ES" w:bidi="es-ES"/>
        </w:rPr>
        <w:t>TÍTULO VII</w:t>
      </w:r>
    </w:p>
    <w:p w:rsidR="000B2787" w:rsidRPr="00483D9C" w:rsidRDefault="000B2787" w:rsidP="00F67725">
      <w:pPr>
        <w:widowControl w:val="0"/>
        <w:autoSpaceDE w:val="0"/>
        <w:autoSpaceDN w:val="0"/>
        <w:spacing w:before="75" w:after="0" w:line="240" w:lineRule="auto"/>
        <w:ind w:right="1493"/>
        <w:jc w:val="center"/>
        <w:rPr>
          <w:rFonts w:eastAsia="Times New Roman" w:cs="Times New Roman"/>
          <w:b/>
          <w:lang w:val="es-ES" w:eastAsia="es-ES" w:bidi="es-ES"/>
        </w:rPr>
      </w:pPr>
      <w:r w:rsidRPr="00483D9C">
        <w:rPr>
          <w:rFonts w:eastAsia="Times New Roman" w:cs="Times New Roman"/>
          <w:b/>
          <w:color w:val="231F20"/>
          <w:w w:val="125"/>
          <w:lang w:val="es-ES" w:eastAsia="es-ES" w:bidi="es-ES"/>
        </w:rPr>
        <w:t>Disposiciones Transitorias y Finales</w:t>
      </w:r>
    </w:p>
    <w:p w:rsidR="000B2787" w:rsidRPr="00483D9C" w:rsidRDefault="000B2787" w:rsidP="00F67725">
      <w:pPr>
        <w:widowControl w:val="0"/>
        <w:autoSpaceDE w:val="0"/>
        <w:autoSpaceDN w:val="0"/>
        <w:spacing w:after="0" w:line="240" w:lineRule="auto"/>
        <w:ind w:right="1840"/>
        <w:jc w:val="center"/>
        <w:rPr>
          <w:rFonts w:eastAsia="Times New Roman" w:cs="Times New Roman"/>
          <w:b/>
          <w:color w:val="231F20"/>
          <w:w w:val="125"/>
          <w:lang w:val="es-ES" w:eastAsia="es-ES" w:bidi="es-ES"/>
        </w:rPr>
      </w:pPr>
      <w:r w:rsidRPr="00483D9C">
        <w:rPr>
          <w:rFonts w:eastAsia="Times New Roman" w:cs="Times New Roman"/>
          <w:b/>
          <w:color w:val="231F20"/>
          <w:w w:val="125"/>
          <w:lang w:val="es-ES" w:eastAsia="es-ES" w:bidi="es-ES"/>
        </w:rPr>
        <w:t>Capítulo I</w:t>
      </w:r>
    </w:p>
    <w:p w:rsidR="000B2787" w:rsidRPr="00483D9C" w:rsidRDefault="000B2787" w:rsidP="00F67725">
      <w:pPr>
        <w:widowControl w:val="0"/>
        <w:autoSpaceDE w:val="0"/>
        <w:autoSpaceDN w:val="0"/>
        <w:spacing w:after="0" w:line="240" w:lineRule="auto"/>
        <w:ind w:right="1840"/>
        <w:jc w:val="center"/>
        <w:rPr>
          <w:rFonts w:eastAsia="Times New Roman" w:cs="Times New Roman"/>
          <w:b/>
          <w:lang w:val="es-ES" w:eastAsia="es-ES" w:bidi="es-ES"/>
        </w:rPr>
      </w:pPr>
      <w:r w:rsidRPr="00483D9C">
        <w:rPr>
          <w:rFonts w:eastAsia="Times New Roman" w:cs="Times New Roman"/>
          <w:b/>
          <w:color w:val="231F20"/>
          <w:w w:val="125"/>
          <w:lang w:val="es-ES" w:eastAsia="es-ES" w:bidi="es-ES"/>
        </w:rPr>
        <w:t>Disposiciones Transitorias</w:t>
      </w:r>
    </w:p>
    <w:p w:rsidR="000B2787" w:rsidRPr="00483D9C" w:rsidRDefault="000B2787" w:rsidP="00F67725">
      <w:pPr>
        <w:widowControl w:val="0"/>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b/>
          <w:color w:val="231F20"/>
          <w:w w:val="125"/>
          <w:lang w:val="es-ES" w:eastAsia="es-ES" w:bidi="es-ES"/>
        </w:rPr>
        <w:t xml:space="preserve">Artículo 341. </w:t>
      </w:r>
      <w:r w:rsidRPr="00483D9C">
        <w:rPr>
          <w:rFonts w:eastAsia="Times New Roman" w:cs="Times New Roman"/>
          <w:color w:val="231F20"/>
          <w:w w:val="125"/>
          <w:lang w:val="es-ES" w:eastAsia="es-ES" w:bidi="es-ES"/>
        </w:rPr>
        <w:t>Hasta tanto se dicte la ley que regule el funcionamiento de la jurisdicción contencioso tributaria, corresponderá a los Tribunales Superiores de lo Contencioso Tributario el conocimiento de los recursos establecidos en el Capítulo I del Título VI de este Código.</w:t>
      </w:r>
    </w:p>
    <w:p w:rsidR="000B2787" w:rsidRPr="00483D9C" w:rsidRDefault="000B2787" w:rsidP="00F67725">
      <w:pPr>
        <w:widowControl w:val="0"/>
        <w:autoSpaceDE w:val="0"/>
        <w:autoSpaceDN w:val="0"/>
        <w:spacing w:after="0" w:line="240" w:lineRule="auto"/>
        <w:ind w:right="38"/>
        <w:jc w:val="both"/>
        <w:rPr>
          <w:rFonts w:eastAsia="Times New Roman" w:cs="Times New Roman"/>
          <w:lang w:val="es-ES" w:eastAsia="es-ES" w:bidi="es-ES"/>
        </w:rPr>
      </w:pPr>
      <w:r w:rsidRPr="00483D9C">
        <w:rPr>
          <w:rFonts w:eastAsia="Times New Roman" w:cs="Times New Roman"/>
          <w:b/>
          <w:color w:val="231F20"/>
          <w:w w:val="125"/>
          <w:lang w:val="es-ES" w:eastAsia="es-ES" w:bidi="es-ES"/>
        </w:rPr>
        <w:t xml:space="preserve">Artículo 342. </w:t>
      </w:r>
      <w:r w:rsidRPr="00483D9C">
        <w:rPr>
          <w:rFonts w:eastAsia="Times New Roman" w:cs="Times New Roman"/>
          <w:color w:val="231F20"/>
          <w:w w:val="125"/>
          <w:lang w:val="es-ES" w:eastAsia="es-ES" w:bidi="es-ES"/>
        </w:rPr>
        <w:t>Hasta tanto se cree la jurisdicción penal especial, conocerán de los ilícitos sancionados con pena restrictiva de libertad, los tribunales de la jurisdicción penal</w:t>
      </w:r>
      <w:r w:rsidRPr="00483D9C">
        <w:rPr>
          <w:rFonts w:eastAsia="Times New Roman" w:cs="Times New Roman"/>
          <w:color w:val="231F20"/>
          <w:spacing w:val="-3"/>
          <w:w w:val="125"/>
          <w:lang w:val="es-ES" w:eastAsia="es-ES" w:bidi="es-ES"/>
        </w:rPr>
        <w:t xml:space="preserve"> </w:t>
      </w:r>
      <w:r w:rsidRPr="00483D9C">
        <w:rPr>
          <w:rFonts w:eastAsia="Times New Roman" w:cs="Times New Roman"/>
          <w:color w:val="231F20"/>
          <w:w w:val="125"/>
          <w:lang w:val="es-ES" w:eastAsia="es-ES" w:bidi="es-ES"/>
        </w:rPr>
        <w:t>ordinaria.</w:t>
      </w:r>
    </w:p>
    <w:p w:rsidR="000B2787" w:rsidRPr="00483D9C" w:rsidRDefault="000B2787" w:rsidP="00F67725">
      <w:pPr>
        <w:widowControl w:val="0"/>
        <w:autoSpaceDE w:val="0"/>
        <w:autoSpaceDN w:val="0"/>
        <w:spacing w:before="89" w:after="0" w:line="240" w:lineRule="auto"/>
        <w:ind w:right="69"/>
        <w:jc w:val="both"/>
        <w:rPr>
          <w:rFonts w:eastAsia="Times New Roman" w:cs="Times New Roman"/>
          <w:b/>
          <w:lang w:val="es-ES" w:eastAsia="es-ES" w:bidi="es-ES"/>
        </w:rPr>
      </w:pPr>
      <w:r w:rsidRPr="00483D9C">
        <w:rPr>
          <w:rFonts w:eastAsia="Times New Roman" w:cs="Times New Roman"/>
          <w:b/>
          <w:color w:val="231F20"/>
          <w:w w:val="125"/>
          <w:lang w:val="es-ES" w:eastAsia="es-ES" w:bidi="es-ES"/>
        </w:rPr>
        <w:t>Artículo 343.</w:t>
      </w:r>
      <w:r w:rsidRPr="00483D9C">
        <w:rPr>
          <w:rFonts w:eastAsia="Times New Roman" w:cs="Times New Roman"/>
          <w:color w:val="231F20"/>
          <w:w w:val="125"/>
          <w:lang w:val="es-ES" w:eastAsia="es-ES" w:bidi="es-ES"/>
        </w:rPr>
        <w:t xml:space="preserve"> Para las infracciones cometidas antes de la entrada en vigencia de este Código, se aplicarán las normas previstas en el Decreto con Rango, Valor y Fuerza de Ley del Código Orgánico Tributario de 2014.</w:t>
      </w:r>
    </w:p>
    <w:p w:rsidR="000B2787" w:rsidRPr="00483D9C" w:rsidRDefault="000B2787" w:rsidP="00F67725">
      <w:pPr>
        <w:widowControl w:val="0"/>
        <w:autoSpaceDE w:val="0"/>
        <w:autoSpaceDN w:val="0"/>
        <w:spacing w:before="2" w:after="0" w:line="240" w:lineRule="auto"/>
        <w:ind w:right="68"/>
        <w:jc w:val="both"/>
        <w:rPr>
          <w:rFonts w:eastAsia="Times New Roman" w:cs="Times New Roman"/>
          <w:lang w:val="es-ES" w:eastAsia="es-ES" w:bidi="es-ES"/>
        </w:rPr>
      </w:pPr>
      <w:r w:rsidRPr="00483D9C">
        <w:rPr>
          <w:rFonts w:eastAsia="Times New Roman" w:cs="Times New Roman"/>
          <w:b/>
          <w:color w:val="231F20"/>
          <w:w w:val="125"/>
          <w:lang w:val="es-ES" w:eastAsia="es-ES" w:bidi="es-ES"/>
        </w:rPr>
        <w:t xml:space="preserve">Artículo 344. </w:t>
      </w:r>
      <w:r w:rsidRPr="00483D9C">
        <w:rPr>
          <w:rFonts w:eastAsia="Times New Roman" w:cs="Times New Roman"/>
          <w:color w:val="231F20"/>
          <w:w w:val="125"/>
          <w:lang w:val="es-ES" w:eastAsia="es-ES" w:bidi="es-ES"/>
        </w:rPr>
        <w:t>Sin perjuicio de lo establecido en el artículo 79 de este Código y hasta tanto se reforme la legislación especial que regula los ilícitos aduaneros, será sancionado con multa equivalente al trescientos por ciento (300%) del valor de las mercancías declaradas y perderá el derecho a recibir cualquier beneficio fiscal durante un período de cinco (5) años contados a partir de la fecha en que la infracción fuere comprobada, el que mediante acción u omisión incurra en alguno de los siguientes ilícitos:</w:t>
      </w:r>
    </w:p>
    <w:p w:rsidR="000B2787" w:rsidRPr="00483D9C" w:rsidRDefault="000B2787" w:rsidP="00F67725">
      <w:pPr>
        <w:widowControl w:val="0"/>
        <w:numPr>
          <w:ilvl w:val="0"/>
          <w:numId w:val="1"/>
        </w:numPr>
        <w:tabs>
          <w:tab w:val="left" w:pos="580"/>
        </w:tabs>
        <w:autoSpaceDE w:val="0"/>
        <w:autoSpaceDN w:val="0"/>
        <w:spacing w:after="0" w:line="240" w:lineRule="auto"/>
        <w:ind w:hanging="330"/>
        <w:rPr>
          <w:rFonts w:eastAsia="Times New Roman" w:cs="Times New Roman"/>
          <w:lang w:val="es-ES" w:eastAsia="es-ES" w:bidi="es-ES"/>
        </w:rPr>
      </w:pPr>
      <w:r w:rsidRPr="00483D9C">
        <w:rPr>
          <w:rFonts w:eastAsia="Times New Roman" w:cs="Times New Roman"/>
          <w:color w:val="231F20"/>
          <w:w w:val="125"/>
          <w:lang w:val="es-ES" w:eastAsia="es-ES" w:bidi="es-ES"/>
        </w:rPr>
        <w:t>La simulación de una exportación con el objeto de obtener un beneficio</w:t>
      </w:r>
      <w:r w:rsidRPr="00483D9C">
        <w:rPr>
          <w:rFonts w:eastAsia="Times New Roman" w:cs="Times New Roman"/>
          <w:color w:val="231F20"/>
          <w:spacing w:val="-27"/>
          <w:w w:val="125"/>
          <w:lang w:val="es-ES" w:eastAsia="es-ES" w:bidi="es-ES"/>
        </w:rPr>
        <w:t xml:space="preserve"> </w:t>
      </w:r>
      <w:r w:rsidRPr="00483D9C">
        <w:rPr>
          <w:rFonts w:eastAsia="Times New Roman" w:cs="Times New Roman"/>
          <w:color w:val="231F20"/>
          <w:w w:val="125"/>
          <w:lang w:val="es-ES" w:eastAsia="es-ES" w:bidi="es-ES"/>
        </w:rPr>
        <w:t>fiscal.</w:t>
      </w:r>
    </w:p>
    <w:p w:rsidR="000B2787" w:rsidRPr="00483D9C" w:rsidRDefault="000B2787" w:rsidP="00F67725">
      <w:pPr>
        <w:widowControl w:val="0"/>
        <w:numPr>
          <w:ilvl w:val="0"/>
          <w:numId w:val="1"/>
        </w:numPr>
        <w:tabs>
          <w:tab w:val="left" w:pos="580"/>
        </w:tabs>
        <w:autoSpaceDE w:val="0"/>
        <w:autoSpaceDN w:val="0"/>
        <w:spacing w:after="0" w:line="240" w:lineRule="auto"/>
        <w:ind w:left="578" w:right="69"/>
        <w:rPr>
          <w:rFonts w:eastAsia="Times New Roman" w:cs="Times New Roman"/>
          <w:lang w:val="es-ES" w:eastAsia="es-ES" w:bidi="es-ES"/>
        </w:rPr>
      </w:pPr>
      <w:r w:rsidRPr="00483D9C">
        <w:rPr>
          <w:rFonts w:eastAsia="Times New Roman" w:cs="Times New Roman"/>
          <w:color w:val="231F20"/>
          <w:w w:val="125"/>
          <w:lang w:val="es-ES" w:eastAsia="es-ES" w:bidi="es-ES"/>
        </w:rPr>
        <w:t>Cuando el volumen o el valor de las mercancías declaradas no se correspondan con las mercancías</w:t>
      </w:r>
      <w:r w:rsidRPr="00483D9C">
        <w:rPr>
          <w:rFonts w:eastAsia="Times New Roman" w:cs="Times New Roman"/>
          <w:color w:val="231F20"/>
          <w:spacing w:val="-2"/>
          <w:w w:val="125"/>
          <w:lang w:val="es-ES" w:eastAsia="es-ES" w:bidi="es-ES"/>
        </w:rPr>
        <w:t xml:space="preserve"> </w:t>
      </w:r>
      <w:r w:rsidRPr="00483D9C">
        <w:rPr>
          <w:rFonts w:eastAsia="Times New Roman" w:cs="Times New Roman"/>
          <w:color w:val="231F20"/>
          <w:w w:val="125"/>
          <w:lang w:val="es-ES" w:eastAsia="es-ES" w:bidi="es-ES"/>
        </w:rPr>
        <w:t>exportadas.</w:t>
      </w:r>
    </w:p>
    <w:p w:rsidR="000B2787" w:rsidRPr="00483D9C" w:rsidRDefault="000B2787" w:rsidP="00F67725">
      <w:pPr>
        <w:widowControl w:val="0"/>
        <w:numPr>
          <w:ilvl w:val="0"/>
          <w:numId w:val="1"/>
        </w:numPr>
        <w:tabs>
          <w:tab w:val="left" w:pos="579"/>
        </w:tabs>
        <w:autoSpaceDE w:val="0"/>
        <w:autoSpaceDN w:val="0"/>
        <w:spacing w:after="0" w:line="240" w:lineRule="auto"/>
        <w:ind w:left="578" w:right="69"/>
        <w:rPr>
          <w:rFonts w:eastAsia="Times New Roman" w:cs="Times New Roman"/>
          <w:lang w:val="es-ES" w:eastAsia="es-ES" w:bidi="es-ES"/>
        </w:rPr>
      </w:pPr>
      <w:r w:rsidRPr="00483D9C">
        <w:rPr>
          <w:rFonts w:eastAsia="Times New Roman" w:cs="Times New Roman"/>
          <w:color w:val="231F20"/>
          <w:w w:val="125"/>
          <w:lang w:val="es-ES" w:eastAsia="es-ES" w:bidi="es-ES"/>
        </w:rPr>
        <w:t>La desviación de las mercancías exportadas a cualquier lugar del territorio nacional.</w:t>
      </w:r>
    </w:p>
    <w:p w:rsidR="000B2787" w:rsidRPr="00483D9C" w:rsidRDefault="000B2787" w:rsidP="00F67725">
      <w:pPr>
        <w:widowControl w:val="0"/>
        <w:numPr>
          <w:ilvl w:val="0"/>
          <w:numId w:val="1"/>
        </w:numPr>
        <w:tabs>
          <w:tab w:val="left" w:pos="579"/>
        </w:tabs>
        <w:autoSpaceDE w:val="0"/>
        <w:autoSpaceDN w:val="0"/>
        <w:spacing w:after="0" w:line="240" w:lineRule="auto"/>
        <w:ind w:left="577" w:right="69" w:hanging="328"/>
        <w:rPr>
          <w:rFonts w:eastAsia="Times New Roman" w:cs="Times New Roman"/>
          <w:lang w:val="es-ES" w:eastAsia="es-ES" w:bidi="es-ES"/>
        </w:rPr>
      </w:pPr>
      <w:r w:rsidRPr="00483D9C">
        <w:rPr>
          <w:rFonts w:eastAsia="Times New Roman" w:cs="Times New Roman"/>
          <w:color w:val="231F20"/>
          <w:w w:val="125"/>
          <w:lang w:val="es-ES" w:eastAsia="es-ES" w:bidi="es-ES"/>
        </w:rPr>
        <w:lastRenderedPageBreak/>
        <w:t>La introducción de mercancías al territorio nacional destinadas al extranjero con el objeto de obtener un beneficio fiscal, cuando no se haya declarado la reintroducción o reimportación de las</w:t>
      </w:r>
      <w:r w:rsidRPr="00483D9C">
        <w:rPr>
          <w:rFonts w:eastAsia="Times New Roman" w:cs="Times New Roman"/>
          <w:color w:val="231F20"/>
          <w:spacing w:val="-3"/>
          <w:w w:val="125"/>
          <w:lang w:val="es-ES" w:eastAsia="es-ES" w:bidi="es-ES"/>
        </w:rPr>
        <w:t xml:space="preserve"> </w:t>
      </w:r>
      <w:r w:rsidRPr="00483D9C">
        <w:rPr>
          <w:rFonts w:eastAsia="Times New Roman" w:cs="Times New Roman"/>
          <w:color w:val="231F20"/>
          <w:w w:val="125"/>
          <w:lang w:val="es-ES" w:eastAsia="es-ES" w:bidi="es-ES"/>
        </w:rPr>
        <w:t>mismas.</w:t>
      </w:r>
    </w:p>
    <w:p w:rsidR="000B2787" w:rsidRPr="00483D9C" w:rsidRDefault="000B2787" w:rsidP="00F67725">
      <w:pPr>
        <w:widowControl w:val="0"/>
        <w:numPr>
          <w:ilvl w:val="0"/>
          <w:numId w:val="1"/>
        </w:numPr>
        <w:tabs>
          <w:tab w:val="left" w:pos="607"/>
        </w:tabs>
        <w:autoSpaceDE w:val="0"/>
        <w:autoSpaceDN w:val="0"/>
        <w:spacing w:before="82" w:after="0" w:line="240" w:lineRule="auto"/>
        <w:ind w:left="606" w:right="41"/>
        <w:rPr>
          <w:rFonts w:eastAsia="Times New Roman" w:cs="Times New Roman"/>
          <w:lang w:val="es-ES" w:eastAsia="es-ES" w:bidi="es-ES"/>
        </w:rPr>
      </w:pPr>
      <w:r w:rsidRPr="00483D9C">
        <w:rPr>
          <w:rFonts w:eastAsia="Times New Roman" w:cs="Times New Roman"/>
          <w:color w:val="231F20"/>
          <w:w w:val="125"/>
          <w:lang w:val="es-ES" w:eastAsia="es-ES" w:bidi="es-ES"/>
        </w:rPr>
        <w:t>La omisión en la declaración de reintroducción o reimportación de mercancías sin haber manifestado la obtención de un beneficio</w:t>
      </w:r>
      <w:r w:rsidRPr="00483D9C">
        <w:rPr>
          <w:rFonts w:eastAsia="Times New Roman" w:cs="Times New Roman"/>
          <w:color w:val="231F20"/>
          <w:spacing w:val="-7"/>
          <w:w w:val="125"/>
          <w:lang w:val="es-ES" w:eastAsia="es-ES" w:bidi="es-ES"/>
        </w:rPr>
        <w:t xml:space="preserve"> </w:t>
      </w:r>
      <w:r w:rsidRPr="00483D9C">
        <w:rPr>
          <w:rFonts w:eastAsia="Times New Roman" w:cs="Times New Roman"/>
          <w:color w:val="231F20"/>
          <w:w w:val="125"/>
          <w:lang w:val="es-ES" w:eastAsia="es-ES" w:bidi="es-ES"/>
        </w:rPr>
        <w:t>fiscal.</w:t>
      </w:r>
    </w:p>
    <w:p w:rsidR="000B2787" w:rsidRPr="00483D9C" w:rsidRDefault="000B2787" w:rsidP="00F67725">
      <w:pPr>
        <w:widowControl w:val="0"/>
        <w:numPr>
          <w:ilvl w:val="0"/>
          <w:numId w:val="1"/>
        </w:numPr>
        <w:tabs>
          <w:tab w:val="left" w:pos="607"/>
        </w:tabs>
        <w:autoSpaceDE w:val="0"/>
        <w:autoSpaceDN w:val="0"/>
        <w:spacing w:before="1" w:after="0" w:line="240" w:lineRule="auto"/>
        <w:ind w:left="606" w:right="40"/>
        <w:rPr>
          <w:rFonts w:eastAsia="Times New Roman" w:cs="Times New Roman"/>
          <w:lang w:val="es-ES" w:eastAsia="es-ES" w:bidi="es-ES"/>
        </w:rPr>
      </w:pPr>
      <w:r w:rsidRPr="00483D9C">
        <w:rPr>
          <w:rFonts w:eastAsia="Times New Roman" w:cs="Times New Roman"/>
          <w:color w:val="231F20"/>
          <w:w w:val="125"/>
          <w:lang w:val="es-ES" w:eastAsia="es-ES" w:bidi="es-ES"/>
        </w:rPr>
        <w:t>El que mediante documento forjado, falsificado, adulterado o no emitido por el órgano o funcionario autorizado, o emitido por éste en forma irregular, obtenga o intente obtener un beneficio</w:t>
      </w:r>
      <w:r w:rsidRPr="00483D9C">
        <w:rPr>
          <w:rFonts w:eastAsia="Times New Roman" w:cs="Times New Roman"/>
          <w:color w:val="231F20"/>
          <w:spacing w:val="-7"/>
          <w:w w:val="125"/>
          <w:lang w:val="es-ES" w:eastAsia="es-ES" w:bidi="es-ES"/>
        </w:rPr>
        <w:t xml:space="preserve"> </w:t>
      </w:r>
      <w:r w:rsidRPr="00483D9C">
        <w:rPr>
          <w:rFonts w:eastAsia="Times New Roman" w:cs="Times New Roman"/>
          <w:color w:val="231F20"/>
          <w:w w:val="125"/>
          <w:lang w:val="es-ES" w:eastAsia="es-ES" w:bidi="es-ES"/>
        </w:rPr>
        <w:t>fiscal.</w:t>
      </w:r>
    </w:p>
    <w:p w:rsidR="000B2787" w:rsidRPr="00483D9C" w:rsidRDefault="000B2787" w:rsidP="00F67725">
      <w:pPr>
        <w:widowControl w:val="0"/>
        <w:autoSpaceDE w:val="0"/>
        <w:autoSpaceDN w:val="0"/>
        <w:spacing w:after="0" w:line="240" w:lineRule="auto"/>
        <w:ind w:right="39"/>
        <w:jc w:val="both"/>
        <w:rPr>
          <w:rFonts w:eastAsia="Times New Roman" w:cs="Times New Roman"/>
          <w:lang w:val="es-ES" w:eastAsia="es-ES" w:bidi="es-ES"/>
        </w:rPr>
      </w:pPr>
      <w:r w:rsidRPr="00483D9C">
        <w:rPr>
          <w:rFonts w:eastAsia="Times New Roman" w:cs="Times New Roman"/>
          <w:color w:val="231F20"/>
          <w:w w:val="125"/>
          <w:lang w:val="es-ES" w:eastAsia="es-ES" w:bidi="es-ES"/>
        </w:rPr>
        <w:t>Parágrafo Único. La sanción prevista en este artículo se aplicará sin perjuicio de la pena de comiso o de cualquier otra sanción administrativa o penal a que hubiere lugar, de conformidad con lo establecido en la normativa especial</w:t>
      </w:r>
      <w:r w:rsidRPr="00483D9C">
        <w:rPr>
          <w:rFonts w:eastAsia="Times New Roman" w:cs="Times New Roman"/>
          <w:color w:val="231F20"/>
          <w:spacing w:val="-15"/>
          <w:w w:val="125"/>
          <w:lang w:val="es-ES" w:eastAsia="es-ES" w:bidi="es-ES"/>
        </w:rPr>
        <w:t xml:space="preserve"> </w:t>
      </w:r>
      <w:r w:rsidRPr="00483D9C">
        <w:rPr>
          <w:rFonts w:eastAsia="Times New Roman" w:cs="Times New Roman"/>
          <w:color w:val="231F20"/>
          <w:w w:val="125"/>
          <w:lang w:val="es-ES" w:eastAsia="es-ES" w:bidi="es-ES"/>
        </w:rPr>
        <w:t>aduanera.</w:t>
      </w:r>
    </w:p>
    <w:p w:rsidR="000B2787" w:rsidRPr="00483D9C" w:rsidRDefault="000B2787" w:rsidP="00F67725">
      <w:pPr>
        <w:widowControl w:val="0"/>
        <w:autoSpaceDE w:val="0"/>
        <w:autoSpaceDN w:val="0"/>
        <w:spacing w:before="124" w:after="0" w:line="240" w:lineRule="auto"/>
        <w:ind w:right="39"/>
        <w:jc w:val="both"/>
        <w:rPr>
          <w:rFonts w:eastAsia="Times New Roman" w:cs="Times New Roman"/>
          <w:lang w:val="es-ES" w:eastAsia="es-ES" w:bidi="es-ES"/>
        </w:rPr>
      </w:pPr>
      <w:r w:rsidRPr="00483D9C">
        <w:rPr>
          <w:rFonts w:eastAsia="Times New Roman" w:cs="Times New Roman"/>
          <w:b/>
          <w:color w:val="231F20"/>
          <w:w w:val="125"/>
          <w:lang w:val="es-ES" w:eastAsia="es-ES" w:bidi="es-ES"/>
        </w:rPr>
        <w:t xml:space="preserve">Artículo 345. </w:t>
      </w:r>
      <w:r w:rsidRPr="00483D9C">
        <w:rPr>
          <w:rFonts w:eastAsia="Times New Roman" w:cs="Times New Roman"/>
          <w:color w:val="231F20"/>
          <w:w w:val="125"/>
          <w:lang w:val="es-ES" w:eastAsia="es-ES" w:bidi="es-ES"/>
        </w:rPr>
        <w:t>Mediante ley podrá establecerse un régimen simplificado de tributación, el cual será autónomo e integrado, que sustituirá el pago de tributos que ella determine. Dicha ley deberá consagrar normas relativas a los sujetos pasivos, determinación de la obligación, facultades de la Administración Tributaria, y en general todas aquellas disposiciones que permitan la aplicación y cumplimiento del régimen.</w:t>
      </w:r>
    </w:p>
    <w:p w:rsidR="000B2787" w:rsidRPr="00483D9C" w:rsidRDefault="000B2787" w:rsidP="00F67725">
      <w:pPr>
        <w:widowControl w:val="0"/>
        <w:autoSpaceDE w:val="0"/>
        <w:autoSpaceDN w:val="0"/>
        <w:spacing w:after="0" w:line="240" w:lineRule="auto"/>
        <w:ind w:right="40"/>
        <w:jc w:val="both"/>
        <w:rPr>
          <w:rFonts w:eastAsia="Times New Roman" w:cs="Times New Roman"/>
          <w:lang w:val="es-ES" w:eastAsia="es-ES" w:bidi="es-ES"/>
        </w:rPr>
      </w:pPr>
      <w:r w:rsidRPr="00483D9C">
        <w:rPr>
          <w:rFonts w:eastAsia="Times New Roman" w:cs="Times New Roman"/>
          <w:color w:val="231F20"/>
          <w:w w:val="125"/>
          <w:lang w:val="es-ES" w:eastAsia="es-ES" w:bidi="es-ES"/>
        </w:rPr>
        <w:t>Igualmente, la ley establecerá las sanciones pertinentes de manera excepcional y exclusiva para los supuestos en ella previstos.</w:t>
      </w:r>
    </w:p>
    <w:p w:rsidR="000B2787" w:rsidRPr="00483D9C" w:rsidRDefault="000B2787" w:rsidP="00F67725">
      <w:pPr>
        <w:widowControl w:val="0"/>
        <w:autoSpaceDE w:val="0"/>
        <w:autoSpaceDN w:val="0"/>
        <w:spacing w:after="0" w:line="240" w:lineRule="auto"/>
        <w:ind w:right="301"/>
        <w:jc w:val="both"/>
        <w:rPr>
          <w:rFonts w:eastAsia="Times New Roman" w:cs="Times New Roman"/>
          <w:lang w:val="es-ES" w:eastAsia="es-ES" w:bidi="es-ES"/>
        </w:rPr>
      </w:pPr>
      <w:r w:rsidRPr="00483D9C">
        <w:rPr>
          <w:rFonts w:eastAsia="Times New Roman" w:cs="Times New Roman"/>
          <w:b/>
          <w:color w:val="231F20"/>
          <w:w w:val="125"/>
          <w:lang w:val="es-ES" w:eastAsia="es-ES" w:bidi="es-ES"/>
        </w:rPr>
        <w:t xml:space="preserve">Artículo 346. </w:t>
      </w:r>
      <w:r w:rsidRPr="00483D9C">
        <w:rPr>
          <w:rFonts w:eastAsia="Times New Roman" w:cs="Times New Roman"/>
          <w:color w:val="231F20"/>
          <w:w w:val="125"/>
          <w:lang w:val="es-ES" w:eastAsia="es-ES" w:bidi="es-ES"/>
        </w:rPr>
        <w:t xml:space="preserve">Los órganos y entes del Poder Público tendrán un plazo de un (1) año contado a partir de la fecha de publicación de este Decreto Constituyente en la </w:t>
      </w:r>
      <w:r w:rsidRPr="00483D9C">
        <w:rPr>
          <w:rFonts w:eastAsia="Times New Roman" w:cs="Times New Roman"/>
          <w:color w:val="231F20"/>
          <w:w w:val="120"/>
          <w:lang w:val="es-ES" w:eastAsia="es-ES" w:bidi="es-ES"/>
        </w:rPr>
        <w:t>Gaceta</w:t>
      </w:r>
      <w:r w:rsidRPr="00483D9C">
        <w:rPr>
          <w:rFonts w:eastAsia="Times New Roman" w:cs="Times New Roman"/>
          <w:color w:val="231F20"/>
          <w:spacing w:val="-6"/>
          <w:w w:val="120"/>
          <w:lang w:val="es-ES" w:eastAsia="es-ES" w:bidi="es-ES"/>
        </w:rPr>
        <w:t xml:space="preserve"> </w:t>
      </w:r>
      <w:r w:rsidRPr="00483D9C">
        <w:rPr>
          <w:rFonts w:eastAsia="Times New Roman" w:cs="Times New Roman"/>
          <w:color w:val="231F20"/>
          <w:w w:val="120"/>
          <w:lang w:val="es-ES" w:eastAsia="es-ES" w:bidi="es-ES"/>
        </w:rPr>
        <w:t>Oficial</w:t>
      </w:r>
      <w:r w:rsidRPr="00483D9C">
        <w:rPr>
          <w:rFonts w:eastAsia="Times New Roman" w:cs="Times New Roman"/>
          <w:color w:val="231F20"/>
          <w:spacing w:val="-5"/>
          <w:w w:val="120"/>
          <w:lang w:val="es-ES" w:eastAsia="es-ES" w:bidi="es-ES"/>
        </w:rPr>
        <w:t xml:space="preserve"> </w:t>
      </w:r>
      <w:r w:rsidRPr="00483D9C">
        <w:rPr>
          <w:rFonts w:eastAsia="Times New Roman" w:cs="Times New Roman"/>
          <w:color w:val="231F20"/>
          <w:w w:val="120"/>
          <w:lang w:val="es-ES" w:eastAsia="es-ES" w:bidi="es-ES"/>
        </w:rPr>
        <w:t>de</w:t>
      </w:r>
      <w:r w:rsidRPr="00483D9C">
        <w:rPr>
          <w:rFonts w:eastAsia="Times New Roman" w:cs="Times New Roman"/>
          <w:color w:val="231F20"/>
          <w:spacing w:val="-6"/>
          <w:w w:val="120"/>
          <w:lang w:val="es-ES" w:eastAsia="es-ES" w:bidi="es-ES"/>
        </w:rPr>
        <w:t xml:space="preserve"> </w:t>
      </w:r>
      <w:r w:rsidRPr="00483D9C">
        <w:rPr>
          <w:rFonts w:eastAsia="Times New Roman" w:cs="Times New Roman"/>
          <w:color w:val="231F20"/>
          <w:w w:val="120"/>
          <w:lang w:val="es-ES" w:eastAsia="es-ES" w:bidi="es-ES"/>
        </w:rPr>
        <w:t>la</w:t>
      </w:r>
      <w:r w:rsidRPr="00483D9C">
        <w:rPr>
          <w:rFonts w:eastAsia="Times New Roman" w:cs="Times New Roman"/>
          <w:color w:val="231F20"/>
          <w:spacing w:val="-7"/>
          <w:w w:val="120"/>
          <w:lang w:val="es-ES" w:eastAsia="es-ES" w:bidi="es-ES"/>
        </w:rPr>
        <w:t xml:space="preserve"> </w:t>
      </w:r>
      <w:r w:rsidRPr="00483D9C">
        <w:rPr>
          <w:rFonts w:eastAsia="Times New Roman" w:cs="Times New Roman"/>
          <w:color w:val="231F20"/>
          <w:w w:val="120"/>
          <w:lang w:val="es-ES" w:eastAsia="es-ES" w:bidi="es-ES"/>
        </w:rPr>
        <w:t>República</w:t>
      </w:r>
      <w:r w:rsidRPr="00483D9C">
        <w:rPr>
          <w:rFonts w:eastAsia="Times New Roman" w:cs="Times New Roman"/>
          <w:color w:val="231F20"/>
          <w:spacing w:val="-5"/>
          <w:w w:val="120"/>
          <w:lang w:val="es-ES" w:eastAsia="es-ES" w:bidi="es-ES"/>
        </w:rPr>
        <w:t xml:space="preserve"> </w:t>
      </w:r>
      <w:r w:rsidRPr="00483D9C">
        <w:rPr>
          <w:rFonts w:eastAsia="Times New Roman" w:cs="Times New Roman"/>
          <w:color w:val="231F20"/>
          <w:w w:val="120"/>
          <w:lang w:val="es-ES" w:eastAsia="es-ES" w:bidi="es-ES"/>
        </w:rPr>
        <w:t>Bolivariana</w:t>
      </w:r>
      <w:r w:rsidRPr="00483D9C">
        <w:rPr>
          <w:rFonts w:eastAsia="Times New Roman" w:cs="Times New Roman"/>
          <w:color w:val="231F20"/>
          <w:spacing w:val="-4"/>
          <w:w w:val="120"/>
          <w:lang w:val="es-ES" w:eastAsia="es-ES" w:bidi="es-ES"/>
        </w:rPr>
        <w:t xml:space="preserve"> </w:t>
      </w:r>
      <w:r w:rsidRPr="00483D9C">
        <w:rPr>
          <w:rFonts w:eastAsia="Times New Roman" w:cs="Times New Roman"/>
          <w:color w:val="231F20"/>
          <w:w w:val="120"/>
          <w:lang w:val="es-ES" w:eastAsia="es-ES" w:bidi="es-ES"/>
        </w:rPr>
        <w:t>de</w:t>
      </w:r>
      <w:r w:rsidRPr="00483D9C">
        <w:rPr>
          <w:rFonts w:eastAsia="Times New Roman" w:cs="Times New Roman"/>
          <w:color w:val="231F20"/>
          <w:spacing w:val="-5"/>
          <w:w w:val="120"/>
          <w:lang w:val="es-ES" w:eastAsia="es-ES" w:bidi="es-ES"/>
        </w:rPr>
        <w:t xml:space="preserve"> </w:t>
      </w:r>
      <w:r w:rsidRPr="00483D9C">
        <w:rPr>
          <w:rFonts w:eastAsia="Times New Roman" w:cs="Times New Roman"/>
          <w:color w:val="231F20"/>
          <w:w w:val="120"/>
          <w:lang w:val="es-ES" w:eastAsia="es-ES" w:bidi="es-ES"/>
        </w:rPr>
        <w:t>Venezuela,</w:t>
      </w:r>
      <w:r w:rsidRPr="00483D9C">
        <w:rPr>
          <w:rFonts w:eastAsia="Times New Roman" w:cs="Times New Roman"/>
          <w:color w:val="231F20"/>
          <w:spacing w:val="-6"/>
          <w:w w:val="120"/>
          <w:lang w:val="es-ES" w:eastAsia="es-ES" w:bidi="es-ES"/>
        </w:rPr>
        <w:t xml:space="preserve"> </w:t>
      </w:r>
      <w:r w:rsidRPr="00483D9C">
        <w:rPr>
          <w:rFonts w:eastAsia="Times New Roman" w:cs="Times New Roman"/>
          <w:color w:val="231F20"/>
          <w:w w:val="120"/>
          <w:lang w:val="es-ES" w:eastAsia="es-ES" w:bidi="es-ES"/>
        </w:rPr>
        <w:t>para</w:t>
      </w:r>
      <w:r w:rsidRPr="00483D9C">
        <w:rPr>
          <w:rFonts w:eastAsia="Times New Roman" w:cs="Times New Roman"/>
          <w:color w:val="231F20"/>
          <w:spacing w:val="-6"/>
          <w:w w:val="120"/>
          <w:lang w:val="es-ES" w:eastAsia="es-ES" w:bidi="es-ES"/>
        </w:rPr>
        <w:t xml:space="preserve"> </w:t>
      </w:r>
      <w:r w:rsidRPr="00483D9C">
        <w:rPr>
          <w:rFonts w:eastAsia="Times New Roman" w:cs="Times New Roman"/>
          <w:color w:val="231F20"/>
          <w:w w:val="120"/>
          <w:lang w:val="es-ES" w:eastAsia="es-ES" w:bidi="es-ES"/>
        </w:rPr>
        <w:t>sustituir</w:t>
      </w:r>
      <w:r w:rsidRPr="00483D9C">
        <w:rPr>
          <w:rFonts w:eastAsia="Times New Roman" w:cs="Times New Roman"/>
          <w:color w:val="231F20"/>
          <w:spacing w:val="-6"/>
          <w:w w:val="120"/>
          <w:lang w:val="es-ES" w:eastAsia="es-ES" w:bidi="es-ES"/>
        </w:rPr>
        <w:t xml:space="preserve"> </w:t>
      </w:r>
      <w:r w:rsidRPr="00483D9C">
        <w:rPr>
          <w:rFonts w:eastAsia="Times New Roman" w:cs="Times New Roman"/>
          <w:color w:val="231F20"/>
          <w:w w:val="120"/>
          <w:lang w:val="es-ES" w:eastAsia="es-ES" w:bidi="es-ES"/>
        </w:rPr>
        <w:t>la</w:t>
      </w:r>
      <w:r w:rsidRPr="00483D9C">
        <w:rPr>
          <w:rFonts w:eastAsia="Times New Roman" w:cs="Times New Roman"/>
          <w:color w:val="231F20"/>
          <w:spacing w:val="-6"/>
          <w:w w:val="120"/>
          <w:lang w:val="es-ES" w:eastAsia="es-ES" w:bidi="es-ES"/>
        </w:rPr>
        <w:t xml:space="preserve"> </w:t>
      </w:r>
      <w:r w:rsidRPr="00483D9C">
        <w:rPr>
          <w:rFonts w:eastAsia="Times New Roman" w:cs="Times New Roman"/>
          <w:color w:val="231F20"/>
          <w:w w:val="120"/>
          <w:lang w:val="es-ES" w:eastAsia="es-ES" w:bidi="es-ES"/>
        </w:rPr>
        <w:t xml:space="preserve">unidad </w:t>
      </w:r>
      <w:r w:rsidRPr="00483D9C">
        <w:rPr>
          <w:rFonts w:eastAsia="Times New Roman" w:cs="Times New Roman"/>
          <w:color w:val="231F20"/>
          <w:w w:val="115"/>
          <w:lang w:val="es-ES" w:eastAsia="es-ES" w:bidi="es-ES"/>
        </w:rPr>
        <w:t>de</w:t>
      </w:r>
      <w:r w:rsidRPr="00483D9C">
        <w:rPr>
          <w:rFonts w:eastAsia="Times New Roman" w:cs="Times New Roman"/>
          <w:color w:val="231F20"/>
          <w:spacing w:val="18"/>
          <w:w w:val="115"/>
          <w:lang w:val="es-ES" w:eastAsia="es-ES" w:bidi="es-ES"/>
        </w:rPr>
        <w:t xml:space="preserve"> </w:t>
      </w:r>
      <w:r w:rsidRPr="00483D9C">
        <w:rPr>
          <w:rFonts w:eastAsia="Times New Roman" w:cs="Times New Roman"/>
          <w:color w:val="231F20"/>
          <w:w w:val="115"/>
          <w:lang w:val="es-ES" w:eastAsia="es-ES" w:bidi="es-ES"/>
        </w:rPr>
        <w:t>medida</w:t>
      </w:r>
      <w:r w:rsidRPr="00483D9C">
        <w:rPr>
          <w:rFonts w:eastAsia="Times New Roman" w:cs="Times New Roman"/>
          <w:color w:val="231F20"/>
          <w:spacing w:val="18"/>
          <w:w w:val="115"/>
          <w:lang w:val="es-ES" w:eastAsia="es-ES" w:bidi="es-ES"/>
        </w:rPr>
        <w:t xml:space="preserve"> </w:t>
      </w:r>
      <w:r w:rsidRPr="00483D9C">
        <w:rPr>
          <w:rFonts w:eastAsia="Times New Roman" w:cs="Times New Roman"/>
          <w:color w:val="231F20"/>
          <w:w w:val="115"/>
          <w:lang w:val="es-ES" w:eastAsia="es-ES" w:bidi="es-ES"/>
        </w:rPr>
        <w:t>para</w:t>
      </w:r>
      <w:r w:rsidRPr="00483D9C">
        <w:rPr>
          <w:rFonts w:eastAsia="Times New Roman" w:cs="Times New Roman"/>
          <w:color w:val="231F20"/>
          <w:spacing w:val="18"/>
          <w:w w:val="115"/>
          <w:lang w:val="es-ES" w:eastAsia="es-ES" w:bidi="es-ES"/>
        </w:rPr>
        <w:t xml:space="preserve"> </w:t>
      </w:r>
      <w:r w:rsidRPr="00483D9C">
        <w:rPr>
          <w:rFonts w:eastAsia="Times New Roman" w:cs="Times New Roman"/>
          <w:color w:val="231F20"/>
          <w:w w:val="115"/>
          <w:lang w:val="es-ES" w:eastAsia="es-ES" w:bidi="es-ES"/>
        </w:rPr>
        <w:t>la</w:t>
      </w:r>
      <w:r w:rsidRPr="00483D9C">
        <w:rPr>
          <w:rFonts w:eastAsia="Times New Roman" w:cs="Times New Roman"/>
          <w:color w:val="231F20"/>
          <w:spacing w:val="18"/>
          <w:w w:val="115"/>
          <w:lang w:val="es-ES" w:eastAsia="es-ES" w:bidi="es-ES"/>
        </w:rPr>
        <w:t xml:space="preserve"> </w:t>
      </w:r>
      <w:r w:rsidRPr="00483D9C">
        <w:rPr>
          <w:rFonts w:eastAsia="Times New Roman" w:cs="Times New Roman"/>
          <w:color w:val="231F20"/>
          <w:w w:val="115"/>
          <w:lang w:val="es-ES" w:eastAsia="es-ES" w:bidi="es-ES"/>
        </w:rPr>
        <w:t>determinación</w:t>
      </w:r>
      <w:r w:rsidRPr="00483D9C">
        <w:rPr>
          <w:rFonts w:eastAsia="Times New Roman" w:cs="Times New Roman"/>
          <w:color w:val="231F20"/>
          <w:spacing w:val="20"/>
          <w:w w:val="115"/>
          <w:lang w:val="es-ES" w:eastAsia="es-ES" w:bidi="es-ES"/>
        </w:rPr>
        <w:t xml:space="preserve"> </w:t>
      </w:r>
      <w:r w:rsidRPr="00483D9C">
        <w:rPr>
          <w:rFonts w:eastAsia="Times New Roman" w:cs="Times New Roman"/>
          <w:color w:val="231F20"/>
          <w:w w:val="115"/>
          <w:lang w:val="es-ES" w:eastAsia="es-ES" w:bidi="es-ES"/>
        </w:rPr>
        <w:t>de</w:t>
      </w:r>
      <w:r w:rsidRPr="00483D9C">
        <w:rPr>
          <w:rFonts w:eastAsia="Times New Roman" w:cs="Times New Roman"/>
          <w:color w:val="231F20"/>
          <w:spacing w:val="18"/>
          <w:w w:val="115"/>
          <w:lang w:val="es-ES" w:eastAsia="es-ES" w:bidi="es-ES"/>
        </w:rPr>
        <w:t xml:space="preserve"> </w:t>
      </w:r>
      <w:r w:rsidRPr="00483D9C">
        <w:rPr>
          <w:rFonts w:eastAsia="Times New Roman" w:cs="Times New Roman"/>
          <w:color w:val="231F20"/>
          <w:w w:val="115"/>
          <w:lang w:val="es-ES" w:eastAsia="es-ES" w:bidi="es-ES"/>
        </w:rPr>
        <w:t>beneficios</w:t>
      </w:r>
      <w:r w:rsidRPr="00483D9C">
        <w:rPr>
          <w:rFonts w:eastAsia="Times New Roman" w:cs="Times New Roman"/>
          <w:color w:val="231F20"/>
          <w:spacing w:val="18"/>
          <w:w w:val="115"/>
          <w:lang w:val="es-ES" w:eastAsia="es-ES" w:bidi="es-ES"/>
        </w:rPr>
        <w:t xml:space="preserve"> </w:t>
      </w:r>
      <w:r w:rsidRPr="00483D9C">
        <w:rPr>
          <w:rFonts w:eastAsia="Times New Roman" w:cs="Times New Roman"/>
          <w:color w:val="231F20"/>
          <w:w w:val="115"/>
          <w:lang w:val="es-ES" w:eastAsia="es-ES" w:bidi="es-ES"/>
        </w:rPr>
        <w:t>laborales</w:t>
      </w:r>
      <w:r w:rsidRPr="00483D9C">
        <w:rPr>
          <w:rFonts w:eastAsia="Times New Roman" w:cs="Times New Roman"/>
          <w:color w:val="231F20"/>
          <w:spacing w:val="19"/>
          <w:w w:val="115"/>
          <w:lang w:val="es-ES" w:eastAsia="es-ES" w:bidi="es-ES"/>
        </w:rPr>
        <w:t xml:space="preserve"> </w:t>
      </w:r>
      <w:r w:rsidRPr="00483D9C">
        <w:rPr>
          <w:rFonts w:eastAsia="Times New Roman" w:cs="Times New Roman"/>
          <w:color w:val="231F20"/>
          <w:w w:val="115"/>
          <w:lang w:val="es-ES" w:eastAsia="es-ES" w:bidi="es-ES"/>
        </w:rPr>
        <w:t>o</w:t>
      </w:r>
      <w:r w:rsidRPr="00483D9C">
        <w:rPr>
          <w:rFonts w:eastAsia="Times New Roman" w:cs="Times New Roman"/>
          <w:color w:val="231F20"/>
          <w:spacing w:val="17"/>
          <w:w w:val="115"/>
          <w:lang w:val="es-ES" w:eastAsia="es-ES" w:bidi="es-ES"/>
        </w:rPr>
        <w:t xml:space="preserve"> </w:t>
      </w:r>
      <w:r w:rsidRPr="00483D9C">
        <w:rPr>
          <w:rFonts w:eastAsia="Times New Roman" w:cs="Times New Roman"/>
          <w:color w:val="231F20"/>
          <w:w w:val="115"/>
          <w:lang w:val="es-ES" w:eastAsia="es-ES" w:bidi="es-ES"/>
        </w:rPr>
        <w:t>tasas</w:t>
      </w:r>
      <w:r w:rsidRPr="00483D9C">
        <w:rPr>
          <w:rFonts w:eastAsia="Times New Roman" w:cs="Times New Roman"/>
          <w:color w:val="231F20"/>
          <w:spacing w:val="19"/>
          <w:w w:val="115"/>
          <w:lang w:val="es-ES" w:eastAsia="es-ES" w:bidi="es-ES"/>
        </w:rPr>
        <w:t xml:space="preserve"> </w:t>
      </w:r>
      <w:r w:rsidRPr="00483D9C">
        <w:rPr>
          <w:rFonts w:eastAsia="Times New Roman" w:cs="Times New Roman"/>
          <w:color w:val="231F20"/>
          <w:w w:val="115"/>
          <w:lang w:val="es-ES" w:eastAsia="es-ES" w:bidi="es-ES"/>
        </w:rPr>
        <w:t>y</w:t>
      </w:r>
      <w:r w:rsidRPr="00483D9C">
        <w:rPr>
          <w:rFonts w:eastAsia="Times New Roman" w:cs="Times New Roman"/>
          <w:color w:val="231F20"/>
          <w:spacing w:val="16"/>
          <w:w w:val="115"/>
          <w:lang w:val="es-ES" w:eastAsia="es-ES" w:bidi="es-ES"/>
        </w:rPr>
        <w:t xml:space="preserve"> </w:t>
      </w:r>
      <w:r w:rsidRPr="00483D9C">
        <w:rPr>
          <w:rFonts w:eastAsia="Times New Roman" w:cs="Times New Roman"/>
          <w:color w:val="231F20"/>
          <w:w w:val="115"/>
          <w:lang w:val="es-ES" w:eastAsia="es-ES" w:bidi="es-ES"/>
        </w:rPr>
        <w:t>contribuciones especiales derivadas de los servicios que prestan, en los casos en que se encuentren actualmente establecidas en unidades tributarias.</w:t>
      </w:r>
    </w:p>
    <w:p w:rsidR="000B2787" w:rsidRPr="00483D9C" w:rsidRDefault="000B2787" w:rsidP="00F67725">
      <w:pPr>
        <w:widowControl w:val="0"/>
        <w:autoSpaceDE w:val="0"/>
        <w:autoSpaceDN w:val="0"/>
        <w:spacing w:before="83" w:after="0" w:line="240" w:lineRule="auto"/>
        <w:ind w:right="274"/>
        <w:jc w:val="both"/>
        <w:rPr>
          <w:rFonts w:eastAsia="Times New Roman" w:cs="Times New Roman"/>
          <w:lang w:val="es-ES" w:eastAsia="es-ES" w:bidi="es-ES"/>
        </w:rPr>
      </w:pPr>
      <w:r w:rsidRPr="00483D9C">
        <w:rPr>
          <w:rFonts w:eastAsia="Times New Roman" w:cs="Times New Roman"/>
          <w:b/>
          <w:color w:val="231F20"/>
          <w:w w:val="115"/>
          <w:lang w:val="es-ES" w:eastAsia="es-ES" w:bidi="es-ES"/>
        </w:rPr>
        <w:t xml:space="preserve">Artículo 347. </w:t>
      </w:r>
      <w:r w:rsidRPr="00483D9C">
        <w:rPr>
          <w:rFonts w:eastAsia="Times New Roman" w:cs="Times New Roman"/>
          <w:color w:val="231F20"/>
          <w:w w:val="115"/>
          <w:lang w:val="es-ES" w:eastAsia="es-ES" w:bidi="es-ES"/>
        </w:rPr>
        <w:t>El Ejecutivo Nacional tendrá un plazo de sesenta (60) días, contado a partir de la fecha de publicación de este Decreto Constituyente en la Gaceta Oficial de la República Bolivariana de Venezuela, para dictar el Decreto General de Exoneraciones de Tributos Nacionales.</w:t>
      </w:r>
    </w:p>
    <w:p w:rsidR="000B2787" w:rsidRPr="00483D9C" w:rsidRDefault="000B2787" w:rsidP="00F67725">
      <w:pPr>
        <w:widowControl w:val="0"/>
        <w:autoSpaceDE w:val="0"/>
        <w:autoSpaceDN w:val="0"/>
        <w:spacing w:before="99" w:after="0" w:line="240" w:lineRule="auto"/>
        <w:ind w:right="276"/>
        <w:jc w:val="both"/>
        <w:rPr>
          <w:rFonts w:eastAsia="Times New Roman" w:cs="Times New Roman"/>
          <w:lang w:val="es-ES" w:eastAsia="es-ES" w:bidi="es-ES"/>
        </w:rPr>
      </w:pPr>
      <w:r w:rsidRPr="00483D9C">
        <w:rPr>
          <w:rFonts w:eastAsia="Times New Roman" w:cs="Times New Roman"/>
          <w:color w:val="231F20"/>
          <w:w w:val="115"/>
          <w:lang w:val="es-ES" w:eastAsia="es-ES" w:bidi="es-ES"/>
        </w:rPr>
        <w:t>Las exoneraciones establecidas antes de la publicación de este Decreto Constituyente en la Gaceta Oficial de la República Bolivariana de Venezuela mantendrán su vigencia hasta que el Ejecutivo Nacional dicte el Decreto General   de Exoneraciones de Tributos</w:t>
      </w:r>
      <w:r w:rsidRPr="00483D9C">
        <w:rPr>
          <w:rFonts w:eastAsia="Times New Roman" w:cs="Times New Roman"/>
          <w:color w:val="231F20"/>
          <w:spacing w:val="1"/>
          <w:w w:val="115"/>
          <w:lang w:val="es-ES" w:eastAsia="es-ES" w:bidi="es-ES"/>
        </w:rPr>
        <w:t xml:space="preserve"> </w:t>
      </w:r>
      <w:r w:rsidRPr="00483D9C">
        <w:rPr>
          <w:rFonts w:eastAsia="Times New Roman" w:cs="Times New Roman"/>
          <w:color w:val="231F20"/>
          <w:w w:val="115"/>
          <w:lang w:val="es-ES" w:eastAsia="es-ES" w:bidi="es-ES"/>
        </w:rPr>
        <w:t>Nacionales.</w:t>
      </w:r>
    </w:p>
    <w:p w:rsidR="000B2787" w:rsidRPr="00483D9C" w:rsidRDefault="000B2787" w:rsidP="00F67725">
      <w:pPr>
        <w:widowControl w:val="0"/>
        <w:autoSpaceDE w:val="0"/>
        <w:autoSpaceDN w:val="0"/>
        <w:spacing w:after="0" w:line="240" w:lineRule="auto"/>
        <w:ind w:right="2285"/>
        <w:jc w:val="center"/>
        <w:rPr>
          <w:rFonts w:eastAsia="Times New Roman" w:cs="Times New Roman"/>
          <w:b/>
          <w:color w:val="231F20"/>
          <w:w w:val="115"/>
          <w:lang w:val="es-ES" w:eastAsia="es-ES" w:bidi="es-ES"/>
        </w:rPr>
      </w:pPr>
      <w:r w:rsidRPr="00483D9C">
        <w:rPr>
          <w:rFonts w:eastAsia="Times New Roman" w:cs="Times New Roman"/>
          <w:b/>
          <w:color w:val="231F20"/>
          <w:w w:val="115"/>
          <w:lang w:val="es-ES" w:eastAsia="es-ES" w:bidi="es-ES"/>
        </w:rPr>
        <w:t xml:space="preserve">Capítulo II </w:t>
      </w:r>
    </w:p>
    <w:p w:rsidR="000B2787" w:rsidRPr="00483D9C" w:rsidRDefault="000B2787" w:rsidP="00F67725">
      <w:pPr>
        <w:widowControl w:val="0"/>
        <w:autoSpaceDE w:val="0"/>
        <w:autoSpaceDN w:val="0"/>
        <w:spacing w:after="0" w:line="240" w:lineRule="auto"/>
        <w:ind w:right="2285"/>
        <w:jc w:val="center"/>
        <w:rPr>
          <w:rFonts w:eastAsia="Times New Roman" w:cs="Times New Roman"/>
          <w:b/>
          <w:lang w:val="es-ES" w:eastAsia="es-ES" w:bidi="es-ES"/>
        </w:rPr>
      </w:pPr>
      <w:r w:rsidRPr="00483D9C">
        <w:rPr>
          <w:rFonts w:eastAsia="Times New Roman" w:cs="Times New Roman"/>
          <w:b/>
          <w:color w:val="231F20"/>
          <w:w w:val="115"/>
          <w:lang w:val="es-ES" w:eastAsia="es-ES" w:bidi="es-ES"/>
        </w:rPr>
        <w:t>Disposiciones Finales</w:t>
      </w:r>
    </w:p>
    <w:p w:rsidR="000B2787" w:rsidRPr="00483D9C" w:rsidRDefault="000B2787" w:rsidP="00F67725">
      <w:pPr>
        <w:widowControl w:val="0"/>
        <w:autoSpaceDE w:val="0"/>
        <w:autoSpaceDN w:val="0"/>
        <w:spacing w:after="0" w:line="240" w:lineRule="auto"/>
        <w:ind w:right="304"/>
        <w:jc w:val="both"/>
        <w:rPr>
          <w:rFonts w:eastAsia="Times New Roman" w:cs="Times New Roman"/>
          <w:b/>
          <w:lang w:val="es-ES" w:eastAsia="es-ES" w:bidi="es-ES"/>
        </w:rPr>
      </w:pPr>
      <w:r w:rsidRPr="00483D9C">
        <w:rPr>
          <w:rFonts w:eastAsia="Times New Roman" w:cs="Times New Roman"/>
          <w:b/>
          <w:color w:val="231F20"/>
          <w:w w:val="115"/>
          <w:lang w:val="es-ES" w:eastAsia="es-ES" w:bidi="es-ES"/>
        </w:rPr>
        <w:t xml:space="preserve">Artículo 348. </w:t>
      </w:r>
      <w:r w:rsidRPr="00483D9C">
        <w:rPr>
          <w:rFonts w:eastAsia="Times New Roman" w:cs="Times New Roman"/>
          <w:color w:val="231F20"/>
          <w:w w:val="115"/>
          <w:lang w:val="es-ES" w:eastAsia="es-ES" w:bidi="es-ES"/>
        </w:rPr>
        <w:t>No será aplicable a la materia tributaria regida por este Código, cualquier disposición de naturaleza tributaria contenida en la Ley Orgánica de la Hacienda Pública Nacional.</w:t>
      </w:r>
    </w:p>
    <w:p w:rsidR="000B2787" w:rsidRPr="00483D9C" w:rsidRDefault="000B2787" w:rsidP="00F67725">
      <w:pPr>
        <w:widowControl w:val="0"/>
        <w:autoSpaceDE w:val="0"/>
        <w:autoSpaceDN w:val="0"/>
        <w:spacing w:after="0" w:line="240" w:lineRule="auto"/>
        <w:ind w:right="307"/>
        <w:jc w:val="both"/>
        <w:rPr>
          <w:rFonts w:eastAsia="Times New Roman" w:cs="Times New Roman"/>
          <w:lang w:val="es-ES" w:eastAsia="es-ES" w:bidi="es-ES"/>
        </w:rPr>
      </w:pPr>
      <w:r w:rsidRPr="00483D9C">
        <w:rPr>
          <w:rFonts w:eastAsia="Times New Roman" w:cs="Times New Roman"/>
          <w:b/>
          <w:color w:val="231F20"/>
          <w:w w:val="115"/>
          <w:lang w:val="es-ES" w:eastAsia="es-ES" w:bidi="es-ES"/>
        </w:rPr>
        <w:t xml:space="preserve">Artículo 349. </w:t>
      </w:r>
      <w:r w:rsidRPr="00483D9C">
        <w:rPr>
          <w:rFonts w:eastAsia="Times New Roman" w:cs="Times New Roman"/>
          <w:color w:val="231F20"/>
          <w:w w:val="115"/>
          <w:lang w:val="es-ES" w:eastAsia="es-ES" w:bidi="es-ES"/>
        </w:rPr>
        <w:t>No son aplicables a la materia tributaria regida por este Código, las disposiciones relativas al procedimiento de ejecución de créditos fiscales establecido en el Código de Procedimiento</w:t>
      </w:r>
      <w:r w:rsidRPr="00483D9C">
        <w:rPr>
          <w:rFonts w:eastAsia="Times New Roman" w:cs="Times New Roman"/>
          <w:color w:val="231F20"/>
          <w:spacing w:val="2"/>
          <w:w w:val="115"/>
          <w:lang w:val="es-ES" w:eastAsia="es-ES" w:bidi="es-ES"/>
        </w:rPr>
        <w:t xml:space="preserve"> </w:t>
      </w:r>
      <w:r w:rsidRPr="00483D9C">
        <w:rPr>
          <w:rFonts w:eastAsia="Times New Roman" w:cs="Times New Roman"/>
          <w:color w:val="231F20"/>
          <w:w w:val="115"/>
          <w:lang w:val="es-ES" w:eastAsia="es-ES" w:bidi="es-ES"/>
        </w:rPr>
        <w:t>Civil.</w:t>
      </w:r>
    </w:p>
    <w:p w:rsidR="000B2787" w:rsidRPr="00483D9C" w:rsidRDefault="000B2787" w:rsidP="00F67725">
      <w:pPr>
        <w:widowControl w:val="0"/>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color w:val="231F20"/>
          <w:w w:val="115"/>
          <w:lang w:val="es-ES" w:eastAsia="es-ES" w:bidi="es-ES"/>
        </w:rPr>
        <w:t>Los juicios ejecutivos que estuvieren pendientes para la fecha de entrada en vigencia de este Código, en los Tribunales Superiores Contencioso Tributarios, serán remitidos a la Administración Tributaria, para su conclusión</w:t>
      </w:r>
      <w:r w:rsidRPr="00483D9C">
        <w:rPr>
          <w:rFonts w:eastAsia="Times New Roman" w:cs="Times New Roman"/>
          <w:color w:val="231F20"/>
          <w:spacing w:val="10"/>
          <w:w w:val="115"/>
          <w:lang w:val="es-ES" w:eastAsia="es-ES" w:bidi="es-ES"/>
        </w:rPr>
        <w:t xml:space="preserve"> </w:t>
      </w:r>
      <w:r w:rsidRPr="00483D9C">
        <w:rPr>
          <w:rFonts w:eastAsia="Times New Roman" w:cs="Times New Roman"/>
          <w:color w:val="231F20"/>
          <w:w w:val="115"/>
          <w:lang w:val="es-ES" w:eastAsia="es-ES" w:bidi="es-ES"/>
        </w:rPr>
        <w:t>definitiva.</w:t>
      </w:r>
    </w:p>
    <w:p w:rsidR="000B2787" w:rsidRPr="00483D9C" w:rsidRDefault="000B2787" w:rsidP="00F67725">
      <w:pPr>
        <w:widowControl w:val="0"/>
        <w:autoSpaceDE w:val="0"/>
        <w:autoSpaceDN w:val="0"/>
        <w:spacing w:after="0" w:line="240" w:lineRule="auto"/>
        <w:ind w:right="301"/>
        <w:jc w:val="both"/>
        <w:rPr>
          <w:rFonts w:eastAsia="Times New Roman" w:cs="Times New Roman"/>
          <w:lang w:val="es-ES" w:eastAsia="es-ES" w:bidi="es-ES"/>
        </w:rPr>
      </w:pPr>
      <w:r w:rsidRPr="00483D9C">
        <w:rPr>
          <w:rFonts w:eastAsia="Times New Roman" w:cs="Times New Roman"/>
          <w:b/>
          <w:color w:val="231F20"/>
          <w:w w:val="115"/>
          <w:lang w:val="es-ES" w:eastAsia="es-ES" w:bidi="es-ES"/>
        </w:rPr>
        <w:t>Artículo 350.</w:t>
      </w:r>
      <w:r w:rsidRPr="00483D9C">
        <w:rPr>
          <w:rFonts w:eastAsia="Times New Roman" w:cs="Times New Roman"/>
          <w:color w:val="231F20"/>
          <w:w w:val="115"/>
          <w:lang w:val="es-ES" w:eastAsia="es-ES" w:bidi="es-ES"/>
        </w:rPr>
        <w:t xml:space="preserve"> Se destinará directamente a la Administración Tributaria Nacional, </w:t>
      </w:r>
      <w:r w:rsidRPr="00483D9C">
        <w:rPr>
          <w:rFonts w:eastAsia="Times New Roman" w:cs="Times New Roman"/>
          <w:color w:val="231F20"/>
          <w:w w:val="115"/>
          <w:lang w:val="es-ES" w:eastAsia="es-ES" w:bidi="es-ES"/>
        </w:rPr>
        <w:lastRenderedPageBreak/>
        <w:t xml:space="preserve">un mínimo del tres por ciento (3%) hasta un máximo del cinco por ciento (5%) de los ingresos que generen los tributos que ella administre, con exclusión de los ingresos provenientes de los hidrocarburos y actividades conexas, para atender el </w:t>
      </w:r>
      <w:r w:rsidR="00F418DE">
        <w:rPr>
          <w:rFonts w:eastAsia="Times New Roman" w:cs="Times New Roman"/>
          <w:color w:val="231F20"/>
          <w:w w:val="115"/>
          <w:lang w:val="es-ES" w:eastAsia="es-ES" w:bidi="es-ES"/>
        </w:rPr>
        <w:t>|</w:t>
      </w:r>
      <w:bookmarkStart w:id="0" w:name="_GoBack"/>
      <w:bookmarkEnd w:id="0"/>
      <w:r w:rsidRPr="00483D9C">
        <w:rPr>
          <w:rFonts w:eastAsia="Times New Roman" w:cs="Times New Roman"/>
          <w:color w:val="231F20"/>
          <w:w w:val="115"/>
          <w:lang w:val="es-ES" w:eastAsia="es-ES" w:bidi="es-ES"/>
        </w:rPr>
        <w:t>pago de las erogaciones destinadas al cumplimiento de sus</w:t>
      </w:r>
      <w:r w:rsidRPr="00483D9C">
        <w:rPr>
          <w:rFonts w:eastAsia="Times New Roman" w:cs="Times New Roman"/>
          <w:color w:val="231F20"/>
          <w:spacing w:val="6"/>
          <w:w w:val="115"/>
          <w:lang w:val="es-ES" w:eastAsia="es-ES" w:bidi="es-ES"/>
        </w:rPr>
        <w:t xml:space="preserve"> </w:t>
      </w:r>
      <w:r w:rsidRPr="00483D9C">
        <w:rPr>
          <w:rFonts w:eastAsia="Times New Roman" w:cs="Times New Roman"/>
          <w:color w:val="231F20"/>
          <w:w w:val="115"/>
          <w:lang w:val="es-ES" w:eastAsia="es-ES" w:bidi="es-ES"/>
        </w:rPr>
        <w:t>funciones.</w:t>
      </w:r>
    </w:p>
    <w:p w:rsidR="000B2787" w:rsidRPr="00483D9C" w:rsidRDefault="000B2787" w:rsidP="00F67725">
      <w:pPr>
        <w:widowControl w:val="0"/>
        <w:autoSpaceDE w:val="0"/>
        <w:autoSpaceDN w:val="0"/>
        <w:spacing w:after="0" w:line="240" w:lineRule="auto"/>
        <w:ind w:right="303"/>
        <w:jc w:val="both"/>
        <w:rPr>
          <w:rFonts w:eastAsia="Times New Roman" w:cs="Times New Roman"/>
          <w:lang w:val="es-ES" w:eastAsia="es-ES" w:bidi="es-ES"/>
        </w:rPr>
      </w:pPr>
      <w:r w:rsidRPr="00483D9C">
        <w:rPr>
          <w:rFonts w:eastAsia="Times New Roman" w:cs="Times New Roman"/>
          <w:b/>
          <w:color w:val="231F20"/>
          <w:w w:val="115"/>
          <w:lang w:val="es-ES" w:eastAsia="es-ES" w:bidi="es-ES"/>
        </w:rPr>
        <w:t xml:space="preserve">Artículo 351. </w:t>
      </w:r>
      <w:r w:rsidRPr="00483D9C">
        <w:rPr>
          <w:rFonts w:eastAsia="Times New Roman" w:cs="Times New Roman"/>
          <w:color w:val="231F20"/>
          <w:w w:val="115"/>
          <w:lang w:val="es-ES" w:eastAsia="es-ES" w:bidi="es-ES"/>
        </w:rPr>
        <w:t>Se deroga el Decreto con Rango, Valor y Fuerza de Ley del Código Orgánico Tributario publicado en la Gaceta Oficial de la República Bolivariana de Venezuela N° 6.152 Extraordinario, de fecha 18 de noviembre de 2014 y todas las disposiciones legales que colidan con las materias que regula este Decreto Constituyente, las cuales estarán regidas únicamente por sus normas y por las leyes a las que éste remita</w:t>
      </w:r>
      <w:r w:rsidRPr="00483D9C">
        <w:rPr>
          <w:rFonts w:eastAsia="Times New Roman" w:cs="Times New Roman"/>
          <w:color w:val="231F20"/>
          <w:spacing w:val="-3"/>
          <w:w w:val="115"/>
          <w:lang w:val="es-ES" w:eastAsia="es-ES" w:bidi="es-ES"/>
        </w:rPr>
        <w:t xml:space="preserve"> </w:t>
      </w:r>
      <w:r w:rsidRPr="00483D9C">
        <w:rPr>
          <w:rFonts w:eastAsia="Times New Roman" w:cs="Times New Roman"/>
          <w:color w:val="231F20"/>
          <w:w w:val="115"/>
          <w:lang w:val="es-ES" w:eastAsia="es-ES" w:bidi="es-ES"/>
        </w:rPr>
        <w:t>expresamente.</w:t>
      </w:r>
    </w:p>
    <w:p w:rsidR="000B2787" w:rsidRPr="00483D9C" w:rsidRDefault="000B2787" w:rsidP="00F67725">
      <w:pPr>
        <w:widowControl w:val="0"/>
        <w:autoSpaceDE w:val="0"/>
        <w:autoSpaceDN w:val="0"/>
        <w:spacing w:before="131" w:after="0" w:line="240" w:lineRule="auto"/>
        <w:ind w:right="303"/>
        <w:jc w:val="both"/>
        <w:rPr>
          <w:rFonts w:eastAsia="Times New Roman" w:cs="Times New Roman"/>
          <w:lang w:val="es-ES" w:eastAsia="es-ES" w:bidi="es-ES"/>
        </w:rPr>
      </w:pPr>
      <w:r w:rsidRPr="00483D9C">
        <w:rPr>
          <w:rFonts w:eastAsia="Times New Roman" w:cs="Times New Roman"/>
          <w:b/>
          <w:color w:val="231F20"/>
          <w:w w:val="115"/>
          <w:lang w:val="es-ES" w:eastAsia="es-ES" w:bidi="es-ES"/>
        </w:rPr>
        <w:t xml:space="preserve">Artículo 352. </w:t>
      </w:r>
      <w:r w:rsidRPr="00483D9C">
        <w:rPr>
          <w:rFonts w:eastAsia="Times New Roman" w:cs="Times New Roman"/>
          <w:color w:val="231F20"/>
          <w:w w:val="115"/>
          <w:lang w:val="es-ES" w:eastAsia="es-ES" w:bidi="es-ES"/>
        </w:rPr>
        <w:t>Este Decreto Constituyente mediante el cual se dicta el Código Orgánico Tributario entrará en vigencia a los treinta (30) días continuos siguientes  a su publicación en la Gaceta Oficial de la República Bolivariana de</w:t>
      </w:r>
      <w:r w:rsidRPr="00483D9C">
        <w:rPr>
          <w:rFonts w:eastAsia="Times New Roman" w:cs="Times New Roman"/>
          <w:color w:val="231F20"/>
          <w:spacing w:val="13"/>
          <w:w w:val="115"/>
          <w:lang w:val="es-ES" w:eastAsia="es-ES" w:bidi="es-ES"/>
        </w:rPr>
        <w:t xml:space="preserve"> </w:t>
      </w:r>
      <w:r w:rsidRPr="00483D9C">
        <w:rPr>
          <w:rFonts w:eastAsia="Times New Roman" w:cs="Times New Roman"/>
          <w:color w:val="231F20"/>
          <w:w w:val="115"/>
          <w:lang w:val="es-ES" w:eastAsia="es-ES" w:bidi="es-ES"/>
        </w:rPr>
        <w:t>Venezuela.</w:t>
      </w:r>
    </w:p>
    <w:p w:rsidR="000B2787" w:rsidRPr="00483D9C" w:rsidRDefault="000B2787" w:rsidP="00F67725">
      <w:pPr>
        <w:widowControl w:val="0"/>
        <w:autoSpaceDE w:val="0"/>
        <w:autoSpaceDN w:val="0"/>
        <w:spacing w:before="131" w:after="0" w:line="240" w:lineRule="auto"/>
        <w:ind w:right="303"/>
        <w:jc w:val="both"/>
        <w:rPr>
          <w:rFonts w:eastAsia="Times New Roman" w:cs="Times New Roman"/>
          <w:lang w:val="es-ES" w:eastAsia="es-ES" w:bidi="es-ES"/>
        </w:rPr>
      </w:pPr>
      <w:r w:rsidRPr="00483D9C">
        <w:rPr>
          <w:rFonts w:eastAsia="Times New Roman" w:cs="Times New Roman"/>
          <w:color w:val="231F20"/>
          <w:w w:val="115"/>
          <w:lang w:val="es-ES" w:eastAsia="es-ES" w:bidi="es-ES"/>
        </w:rPr>
        <w:t>Dado y firmada en la Asamblea Nacional Constituyente, en Caracas, a los veintinueve días del mes de enero de dos mil veinte. Años 209° de la  Independencia, 160° de la Federación y 20° de la Revolución</w:t>
      </w:r>
      <w:r w:rsidRPr="00483D9C">
        <w:rPr>
          <w:rFonts w:eastAsia="Times New Roman" w:cs="Times New Roman"/>
          <w:color w:val="231F20"/>
          <w:spacing w:val="4"/>
          <w:w w:val="115"/>
          <w:lang w:val="es-ES" w:eastAsia="es-ES" w:bidi="es-ES"/>
        </w:rPr>
        <w:t xml:space="preserve"> </w:t>
      </w:r>
      <w:r w:rsidRPr="00483D9C">
        <w:rPr>
          <w:rFonts w:eastAsia="Times New Roman" w:cs="Times New Roman"/>
          <w:color w:val="231F20"/>
          <w:w w:val="115"/>
          <w:lang w:val="es-ES" w:eastAsia="es-ES" w:bidi="es-ES"/>
        </w:rPr>
        <w:t>Bolivariana.</w:t>
      </w:r>
    </w:p>
    <w:p w:rsidR="000B2787" w:rsidRPr="00483D9C" w:rsidRDefault="000B2787" w:rsidP="00F67725">
      <w:pPr>
        <w:widowControl w:val="0"/>
        <w:autoSpaceDE w:val="0"/>
        <w:autoSpaceDN w:val="0"/>
        <w:spacing w:after="0" w:line="240" w:lineRule="auto"/>
        <w:jc w:val="both"/>
        <w:rPr>
          <w:rFonts w:eastAsia="Times New Roman" w:cs="Times New Roman"/>
          <w:lang w:val="es-ES" w:eastAsia="es-ES" w:bidi="es-ES"/>
        </w:rPr>
      </w:pPr>
    </w:p>
    <w:p w:rsidR="00BE3CB4" w:rsidRPr="00483D9C" w:rsidRDefault="000B2787" w:rsidP="00F67725">
      <w:pPr>
        <w:widowControl w:val="0"/>
        <w:autoSpaceDE w:val="0"/>
        <w:autoSpaceDN w:val="0"/>
        <w:spacing w:after="0" w:line="240" w:lineRule="auto"/>
        <w:jc w:val="both"/>
      </w:pPr>
      <w:r w:rsidRPr="00483D9C">
        <w:rPr>
          <w:rFonts w:eastAsia="Times New Roman" w:cs="Times New Roman"/>
          <w:color w:val="231F20"/>
          <w:w w:val="115"/>
          <w:lang w:val="es-ES" w:eastAsia="es-ES" w:bidi="es-ES"/>
        </w:rPr>
        <w:t>Cúmplase;</w:t>
      </w:r>
    </w:p>
    <w:sectPr w:rsidR="00BE3CB4" w:rsidRPr="00483D9C">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51A" w:rsidRDefault="008D251A" w:rsidP="004F5879">
      <w:pPr>
        <w:spacing w:after="0" w:line="240" w:lineRule="auto"/>
      </w:pPr>
      <w:r>
        <w:separator/>
      </w:r>
    </w:p>
  </w:endnote>
  <w:endnote w:type="continuationSeparator" w:id="0">
    <w:p w:rsidR="008D251A" w:rsidRDefault="008D251A" w:rsidP="004F5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9C" w:rsidRDefault="00483D9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9C" w:rsidRDefault="00483D9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9C" w:rsidRDefault="00483D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51A" w:rsidRDefault="008D251A" w:rsidP="004F5879">
      <w:pPr>
        <w:spacing w:after="0" w:line="240" w:lineRule="auto"/>
      </w:pPr>
      <w:r>
        <w:separator/>
      </w:r>
    </w:p>
  </w:footnote>
  <w:footnote w:type="continuationSeparator" w:id="0">
    <w:p w:rsidR="008D251A" w:rsidRDefault="008D251A" w:rsidP="004F5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9C" w:rsidRDefault="00483D9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9C" w:rsidRPr="004F5879" w:rsidRDefault="00483D9C" w:rsidP="004F5879">
    <w:pPr>
      <w:widowControl w:val="0"/>
      <w:autoSpaceDE w:val="0"/>
      <w:autoSpaceDN w:val="0"/>
      <w:spacing w:before="11" w:after="0" w:line="240" w:lineRule="auto"/>
      <w:ind w:left="20"/>
      <w:rPr>
        <w:rFonts w:ascii="Times New Roman" w:eastAsia="Times New Roman" w:hAnsi="Times New Roman" w:cs="Times New Roman"/>
        <w:b/>
        <w:sz w:val="20"/>
        <w:lang w:val="es-ES" w:eastAsia="es-ES" w:bidi="es-ES"/>
      </w:rPr>
    </w:pPr>
    <w:r w:rsidRPr="004F5879">
      <w:rPr>
        <w:rFonts w:ascii="Times New Roman" w:eastAsia="Times New Roman" w:hAnsi="Times New Roman" w:cs="Times New Roman"/>
        <w:b/>
        <w:color w:val="231F20"/>
        <w:sz w:val="20"/>
        <w:lang w:val="es-ES" w:eastAsia="es-ES" w:bidi="es-ES"/>
      </w:rPr>
      <w:t>N° 6.507 Extraordinario</w:t>
    </w:r>
  </w:p>
  <w:p w:rsidR="00483D9C" w:rsidRDefault="00483D9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9C" w:rsidRDefault="00483D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E13"/>
    <w:multiLevelType w:val="hybridMultilevel"/>
    <w:tmpl w:val="DA882B2C"/>
    <w:lvl w:ilvl="0" w:tplc="83E42C4C">
      <w:start w:val="1"/>
      <w:numFmt w:val="decimal"/>
      <w:lvlText w:val="%1."/>
      <w:lvlJc w:val="left"/>
      <w:pPr>
        <w:ind w:left="605" w:hanging="329"/>
        <w:jc w:val="left"/>
      </w:pPr>
      <w:rPr>
        <w:rFonts w:ascii="Times New Roman" w:eastAsia="Times New Roman" w:hAnsi="Times New Roman" w:cs="Times New Roman" w:hint="default"/>
        <w:w w:val="125"/>
        <w:sz w:val="24"/>
        <w:szCs w:val="13"/>
        <w:lang w:val="es-ES" w:eastAsia="es-ES" w:bidi="es-ES"/>
      </w:rPr>
    </w:lvl>
    <w:lvl w:ilvl="1" w:tplc="02F6F808">
      <w:numFmt w:val="bullet"/>
      <w:lvlText w:val="•"/>
      <w:lvlJc w:val="left"/>
      <w:pPr>
        <w:ind w:left="1114" w:hanging="329"/>
      </w:pPr>
      <w:rPr>
        <w:rFonts w:hint="default"/>
        <w:lang w:val="es-ES" w:eastAsia="es-ES" w:bidi="es-ES"/>
      </w:rPr>
    </w:lvl>
    <w:lvl w:ilvl="2" w:tplc="E334C908">
      <w:numFmt w:val="bullet"/>
      <w:lvlText w:val="•"/>
      <w:lvlJc w:val="left"/>
      <w:pPr>
        <w:ind w:left="1629" w:hanging="329"/>
      </w:pPr>
      <w:rPr>
        <w:rFonts w:hint="default"/>
        <w:lang w:val="es-ES" w:eastAsia="es-ES" w:bidi="es-ES"/>
      </w:rPr>
    </w:lvl>
    <w:lvl w:ilvl="3" w:tplc="AB623CF0">
      <w:numFmt w:val="bullet"/>
      <w:lvlText w:val="•"/>
      <w:lvlJc w:val="left"/>
      <w:pPr>
        <w:ind w:left="2143" w:hanging="329"/>
      </w:pPr>
      <w:rPr>
        <w:rFonts w:hint="default"/>
        <w:lang w:val="es-ES" w:eastAsia="es-ES" w:bidi="es-ES"/>
      </w:rPr>
    </w:lvl>
    <w:lvl w:ilvl="4" w:tplc="2D5813A6">
      <w:numFmt w:val="bullet"/>
      <w:lvlText w:val="•"/>
      <w:lvlJc w:val="left"/>
      <w:pPr>
        <w:ind w:left="2658" w:hanging="329"/>
      </w:pPr>
      <w:rPr>
        <w:rFonts w:hint="default"/>
        <w:lang w:val="es-ES" w:eastAsia="es-ES" w:bidi="es-ES"/>
      </w:rPr>
    </w:lvl>
    <w:lvl w:ilvl="5" w:tplc="42B6A0AC">
      <w:numFmt w:val="bullet"/>
      <w:lvlText w:val="•"/>
      <w:lvlJc w:val="left"/>
      <w:pPr>
        <w:ind w:left="3172" w:hanging="329"/>
      </w:pPr>
      <w:rPr>
        <w:rFonts w:hint="default"/>
        <w:lang w:val="es-ES" w:eastAsia="es-ES" w:bidi="es-ES"/>
      </w:rPr>
    </w:lvl>
    <w:lvl w:ilvl="6" w:tplc="9796BE66">
      <w:numFmt w:val="bullet"/>
      <w:lvlText w:val="•"/>
      <w:lvlJc w:val="left"/>
      <w:pPr>
        <w:ind w:left="3687" w:hanging="329"/>
      </w:pPr>
      <w:rPr>
        <w:rFonts w:hint="default"/>
        <w:lang w:val="es-ES" w:eastAsia="es-ES" w:bidi="es-ES"/>
      </w:rPr>
    </w:lvl>
    <w:lvl w:ilvl="7" w:tplc="F086FB46">
      <w:numFmt w:val="bullet"/>
      <w:lvlText w:val="•"/>
      <w:lvlJc w:val="left"/>
      <w:pPr>
        <w:ind w:left="4201" w:hanging="329"/>
      </w:pPr>
      <w:rPr>
        <w:rFonts w:hint="default"/>
        <w:lang w:val="es-ES" w:eastAsia="es-ES" w:bidi="es-ES"/>
      </w:rPr>
    </w:lvl>
    <w:lvl w:ilvl="8" w:tplc="385A39C4">
      <w:numFmt w:val="bullet"/>
      <w:lvlText w:val="•"/>
      <w:lvlJc w:val="left"/>
      <w:pPr>
        <w:ind w:left="4716" w:hanging="329"/>
      </w:pPr>
      <w:rPr>
        <w:rFonts w:hint="default"/>
        <w:lang w:val="es-ES" w:eastAsia="es-ES" w:bidi="es-ES"/>
      </w:rPr>
    </w:lvl>
  </w:abstractNum>
  <w:abstractNum w:abstractNumId="1">
    <w:nsid w:val="0099209F"/>
    <w:multiLevelType w:val="hybridMultilevel"/>
    <w:tmpl w:val="D09C943E"/>
    <w:lvl w:ilvl="0" w:tplc="7996E10C">
      <w:start w:val="1"/>
      <w:numFmt w:val="decimal"/>
      <w:lvlText w:val="%1."/>
      <w:lvlJc w:val="left"/>
      <w:pPr>
        <w:ind w:left="633" w:hanging="329"/>
        <w:jc w:val="left"/>
      </w:pPr>
      <w:rPr>
        <w:rFonts w:ascii="Times New Roman" w:eastAsia="Times New Roman" w:hAnsi="Times New Roman" w:cs="Times New Roman" w:hint="default"/>
        <w:w w:val="125"/>
        <w:sz w:val="24"/>
        <w:szCs w:val="13"/>
        <w:lang w:val="es-ES" w:eastAsia="es-ES" w:bidi="es-ES"/>
      </w:rPr>
    </w:lvl>
    <w:lvl w:ilvl="1" w:tplc="D77AE4F2">
      <w:numFmt w:val="bullet"/>
      <w:lvlText w:val="•"/>
      <w:lvlJc w:val="left"/>
      <w:pPr>
        <w:ind w:left="1153" w:hanging="329"/>
      </w:pPr>
      <w:rPr>
        <w:rFonts w:hint="default"/>
        <w:lang w:val="es-ES" w:eastAsia="es-ES" w:bidi="es-ES"/>
      </w:rPr>
    </w:lvl>
    <w:lvl w:ilvl="2" w:tplc="D14AB3DA">
      <w:numFmt w:val="bullet"/>
      <w:lvlText w:val="•"/>
      <w:lvlJc w:val="left"/>
      <w:pPr>
        <w:ind w:left="1666" w:hanging="329"/>
      </w:pPr>
      <w:rPr>
        <w:rFonts w:hint="default"/>
        <w:lang w:val="es-ES" w:eastAsia="es-ES" w:bidi="es-ES"/>
      </w:rPr>
    </w:lvl>
    <w:lvl w:ilvl="3" w:tplc="32E4BB8E">
      <w:numFmt w:val="bullet"/>
      <w:lvlText w:val="•"/>
      <w:lvlJc w:val="left"/>
      <w:pPr>
        <w:ind w:left="2179" w:hanging="329"/>
      </w:pPr>
      <w:rPr>
        <w:rFonts w:hint="default"/>
        <w:lang w:val="es-ES" w:eastAsia="es-ES" w:bidi="es-ES"/>
      </w:rPr>
    </w:lvl>
    <w:lvl w:ilvl="4" w:tplc="AD2E3280">
      <w:numFmt w:val="bullet"/>
      <w:lvlText w:val="•"/>
      <w:lvlJc w:val="left"/>
      <w:pPr>
        <w:ind w:left="2693" w:hanging="329"/>
      </w:pPr>
      <w:rPr>
        <w:rFonts w:hint="default"/>
        <w:lang w:val="es-ES" w:eastAsia="es-ES" w:bidi="es-ES"/>
      </w:rPr>
    </w:lvl>
    <w:lvl w:ilvl="5" w:tplc="DA42C106">
      <w:numFmt w:val="bullet"/>
      <w:lvlText w:val="•"/>
      <w:lvlJc w:val="left"/>
      <w:pPr>
        <w:ind w:left="3206" w:hanging="329"/>
      </w:pPr>
      <w:rPr>
        <w:rFonts w:hint="default"/>
        <w:lang w:val="es-ES" w:eastAsia="es-ES" w:bidi="es-ES"/>
      </w:rPr>
    </w:lvl>
    <w:lvl w:ilvl="6" w:tplc="8B3E53AA">
      <w:numFmt w:val="bullet"/>
      <w:lvlText w:val="•"/>
      <w:lvlJc w:val="left"/>
      <w:pPr>
        <w:ind w:left="3719" w:hanging="329"/>
      </w:pPr>
      <w:rPr>
        <w:rFonts w:hint="default"/>
        <w:lang w:val="es-ES" w:eastAsia="es-ES" w:bidi="es-ES"/>
      </w:rPr>
    </w:lvl>
    <w:lvl w:ilvl="7" w:tplc="0178DB3A">
      <w:numFmt w:val="bullet"/>
      <w:lvlText w:val="•"/>
      <w:lvlJc w:val="left"/>
      <w:pPr>
        <w:ind w:left="4232" w:hanging="329"/>
      </w:pPr>
      <w:rPr>
        <w:rFonts w:hint="default"/>
        <w:lang w:val="es-ES" w:eastAsia="es-ES" w:bidi="es-ES"/>
      </w:rPr>
    </w:lvl>
    <w:lvl w:ilvl="8" w:tplc="DAE04F94">
      <w:numFmt w:val="bullet"/>
      <w:lvlText w:val="•"/>
      <w:lvlJc w:val="left"/>
      <w:pPr>
        <w:ind w:left="4746" w:hanging="329"/>
      </w:pPr>
      <w:rPr>
        <w:rFonts w:hint="default"/>
        <w:lang w:val="es-ES" w:eastAsia="es-ES" w:bidi="es-ES"/>
      </w:rPr>
    </w:lvl>
  </w:abstractNum>
  <w:abstractNum w:abstractNumId="2">
    <w:nsid w:val="03CB3452"/>
    <w:multiLevelType w:val="hybridMultilevel"/>
    <w:tmpl w:val="D8EE9F36"/>
    <w:lvl w:ilvl="0" w:tplc="89400396">
      <w:start w:val="1"/>
      <w:numFmt w:val="decimal"/>
      <w:lvlText w:val="%1."/>
      <w:lvlJc w:val="left"/>
      <w:pPr>
        <w:ind w:left="607" w:hanging="329"/>
        <w:jc w:val="left"/>
      </w:pPr>
      <w:rPr>
        <w:rFonts w:hint="default"/>
        <w:w w:val="116"/>
        <w:lang w:val="es-ES" w:eastAsia="es-ES" w:bidi="es-ES"/>
      </w:rPr>
    </w:lvl>
    <w:lvl w:ilvl="1" w:tplc="FA345B06">
      <w:numFmt w:val="bullet"/>
      <w:lvlText w:val="•"/>
      <w:lvlJc w:val="left"/>
      <w:pPr>
        <w:ind w:left="1114" w:hanging="329"/>
      </w:pPr>
      <w:rPr>
        <w:rFonts w:hint="default"/>
        <w:lang w:val="es-ES" w:eastAsia="es-ES" w:bidi="es-ES"/>
      </w:rPr>
    </w:lvl>
    <w:lvl w:ilvl="2" w:tplc="55DE75CC">
      <w:numFmt w:val="bullet"/>
      <w:lvlText w:val="•"/>
      <w:lvlJc w:val="left"/>
      <w:pPr>
        <w:ind w:left="1629" w:hanging="329"/>
      </w:pPr>
      <w:rPr>
        <w:rFonts w:hint="default"/>
        <w:lang w:val="es-ES" w:eastAsia="es-ES" w:bidi="es-ES"/>
      </w:rPr>
    </w:lvl>
    <w:lvl w:ilvl="3" w:tplc="8C704E68">
      <w:numFmt w:val="bullet"/>
      <w:lvlText w:val="•"/>
      <w:lvlJc w:val="left"/>
      <w:pPr>
        <w:ind w:left="2144" w:hanging="329"/>
      </w:pPr>
      <w:rPr>
        <w:rFonts w:hint="default"/>
        <w:lang w:val="es-ES" w:eastAsia="es-ES" w:bidi="es-ES"/>
      </w:rPr>
    </w:lvl>
    <w:lvl w:ilvl="4" w:tplc="60F631EE">
      <w:numFmt w:val="bullet"/>
      <w:lvlText w:val="•"/>
      <w:lvlJc w:val="left"/>
      <w:pPr>
        <w:ind w:left="2658" w:hanging="329"/>
      </w:pPr>
      <w:rPr>
        <w:rFonts w:hint="default"/>
        <w:lang w:val="es-ES" w:eastAsia="es-ES" w:bidi="es-ES"/>
      </w:rPr>
    </w:lvl>
    <w:lvl w:ilvl="5" w:tplc="C2640778">
      <w:numFmt w:val="bullet"/>
      <w:lvlText w:val="•"/>
      <w:lvlJc w:val="left"/>
      <w:pPr>
        <w:ind w:left="3173" w:hanging="329"/>
      </w:pPr>
      <w:rPr>
        <w:rFonts w:hint="default"/>
        <w:lang w:val="es-ES" w:eastAsia="es-ES" w:bidi="es-ES"/>
      </w:rPr>
    </w:lvl>
    <w:lvl w:ilvl="6" w:tplc="E7C06CC8">
      <w:numFmt w:val="bullet"/>
      <w:lvlText w:val="•"/>
      <w:lvlJc w:val="left"/>
      <w:pPr>
        <w:ind w:left="3688" w:hanging="329"/>
      </w:pPr>
      <w:rPr>
        <w:rFonts w:hint="default"/>
        <w:lang w:val="es-ES" w:eastAsia="es-ES" w:bidi="es-ES"/>
      </w:rPr>
    </w:lvl>
    <w:lvl w:ilvl="7" w:tplc="AF04BFBA">
      <w:numFmt w:val="bullet"/>
      <w:lvlText w:val="•"/>
      <w:lvlJc w:val="left"/>
      <w:pPr>
        <w:ind w:left="4203" w:hanging="329"/>
      </w:pPr>
      <w:rPr>
        <w:rFonts w:hint="default"/>
        <w:lang w:val="es-ES" w:eastAsia="es-ES" w:bidi="es-ES"/>
      </w:rPr>
    </w:lvl>
    <w:lvl w:ilvl="8" w:tplc="EB6AE5CE">
      <w:numFmt w:val="bullet"/>
      <w:lvlText w:val="•"/>
      <w:lvlJc w:val="left"/>
      <w:pPr>
        <w:ind w:left="4717" w:hanging="329"/>
      </w:pPr>
      <w:rPr>
        <w:rFonts w:hint="default"/>
        <w:lang w:val="es-ES" w:eastAsia="es-ES" w:bidi="es-ES"/>
      </w:rPr>
    </w:lvl>
  </w:abstractNum>
  <w:abstractNum w:abstractNumId="3">
    <w:nsid w:val="05CA507E"/>
    <w:multiLevelType w:val="hybridMultilevel"/>
    <w:tmpl w:val="38B04694"/>
    <w:lvl w:ilvl="0" w:tplc="F9FCE222">
      <w:start w:val="1"/>
      <w:numFmt w:val="decimal"/>
      <w:lvlText w:val="%1."/>
      <w:lvlJc w:val="left"/>
      <w:pPr>
        <w:ind w:left="607" w:hanging="329"/>
        <w:jc w:val="left"/>
      </w:pPr>
      <w:rPr>
        <w:rFonts w:ascii="Times New Roman" w:eastAsia="Times New Roman" w:hAnsi="Times New Roman" w:cs="Times New Roman" w:hint="default"/>
        <w:w w:val="125"/>
        <w:sz w:val="24"/>
        <w:szCs w:val="13"/>
        <w:lang w:val="es-ES" w:eastAsia="es-ES" w:bidi="es-ES"/>
      </w:rPr>
    </w:lvl>
    <w:lvl w:ilvl="1" w:tplc="4DB23A56">
      <w:numFmt w:val="bullet"/>
      <w:lvlText w:val="•"/>
      <w:lvlJc w:val="left"/>
      <w:pPr>
        <w:ind w:left="1114" w:hanging="329"/>
      </w:pPr>
      <w:rPr>
        <w:rFonts w:hint="default"/>
        <w:lang w:val="es-ES" w:eastAsia="es-ES" w:bidi="es-ES"/>
      </w:rPr>
    </w:lvl>
    <w:lvl w:ilvl="2" w:tplc="79180262">
      <w:numFmt w:val="bullet"/>
      <w:lvlText w:val="•"/>
      <w:lvlJc w:val="left"/>
      <w:pPr>
        <w:ind w:left="1629" w:hanging="329"/>
      </w:pPr>
      <w:rPr>
        <w:rFonts w:hint="default"/>
        <w:lang w:val="es-ES" w:eastAsia="es-ES" w:bidi="es-ES"/>
      </w:rPr>
    </w:lvl>
    <w:lvl w:ilvl="3" w:tplc="BA8E6518">
      <w:numFmt w:val="bullet"/>
      <w:lvlText w:val="•"/>
      <w:lvlJc w:val="left"/>
      <w:pPr>
        <w:ind w:left="2144" w:hanging="329"/>
      </w:pPr>
      <w:rPr>
        <w:rFonts w:hint="default"/>
        <w:lang w:val="es-ES" w:eastAsia="es-ES" w:bidi="es-ES"/>
      </w:rPr>
    </w:lvl>
    <w:lvl w:ilvl="4" w:tplc="A202A462">
      <w:numFmt w:val="bullet"/>
      <w:lvlText w:val="•"/>
      <w:lvlJc w:val="left"/>
      <w:pPr>
        <w:ind w:left="2658" w:hanging="329"/>
      </w:pPr>
      <w:rPr>
        <w:rFonts w:hint="default"/>
        <w:lang w:val="es-ES" w:eastAsia="es-ES" w:bidi="es-ES"/>
      </w:rPr>
    </w:lvl>
    <w:lvl w:ilvl="5" w:tplc="AD4EFDA4">
      <w:numFmt w:val="bullet"/>
      <w:lvlText w:val="•"/>
      <w:lvlJc w:val="left"/>
      <w:pPr>
        <w:ind w:left="3173" w:hanging="329"/>
      </w:pPr>
      <w:rPr>
        <w:rFonts w:hint="default"/>
        <w:lang w:val="es-ES" w:eastAsia="es-ES" w:bidi="es-ES"/>
      </w:rPr>
    </w:lvl>
    <w:lvl w:ilvl="6" w:tplc="1D4656A2">
      <w:numFmt w:val="bullet"/>
      <w:lvlText w:val="•"/>
      <w:lvlJc w:val="left"/>
      <w:pPr>
        <w:ind w:left="3688" w:hanging="329"/>
      </w:pPr>
      <w:rPr>
        <w:rFonts w:hint="default"/>
        <w:lang w:val="es-ES" w:eastAsia="es-ES" w:bidi="es-ES"/>
      </w:rPr>
    </w:lvl>
    <w:lvl w:ilvl="7" w:tplc="EE6EBA28">
      <w:numFmt w:val="bullet"/>
      <w:lvlText w:val="•"/>
      <w:lvlJc w:val="left"/>
      <w:pPr>
        <w:ind w:left="4202" w:hanging="329"/>
      </w:pPr>
      <w:rPr>
        <w:rFonts w:hint="default"/>
        <w:lang w:val="es-ES" w:eastAsia="es-ES" w:bidi="es-ES"/>
      </w:rPr>
    </w:lvl>
    <w:lvl w:ilvl="8" w:tplc="2F985490">
      <w:numFmt w:val="bullet"/>
      <w:lvlText w:val="•"/>
      <w:lvlJc w:val="left"/>
      <w:pPr>
        <w:ind w:left="4717" w:hanging="329"/>
      </w:pPr>
      <w:rPr>
        <w:rFonts w:hint="default"/>
        <w:lang w:val="es-ES" w:eastAsia="es-ES" w:bidi="es-ES"/>
      </w:rPr>
    </w:lvl>
  </w:abstractNum>
  <w:abstractNum w:abstractNumId="4">
    <w:nsid w:val="062E4F32"/>
    <w:multiLevelType w:val="hybridMultilevel"/>
    <w:tmpl w:val="931884B2"/>
    <w:lvl w:ilvl="0" w:tplc="390CD478">
      <w:start w:val="1"/>
      <w:numFmt w:val="decimal"/>
      <w:lvlText w:val="%1."/>
      <w:lvlJc w:val="left"/>
      <w:pPr>
        <w:ind w:left="606" w:hanging="329"/>
        <w:jc w:val="left"/>
      </w:pPr>
      <w:rPr>
        <w:rFonts w:ascii="Times New Roman" w:eastAsia="Times New Roman" w:hAnsi="Times New Roman" w:cs="Times New Roman" w:hint="default"/>
        <w:w w:val="125"/>
        <w:sz w:val="24"/>
        <w:szCs w:val="13"/>
        <w:lang w:val="es-ES" w:eastAsia="es-ES" w:bidi="es-ES"/>
      </w:rPr>
    </w:lvl>
    <w:lvl w:ilvl="1" w:tplc="E32EF45E">
      <w:numFmt w:val="bullet"/>
      <w:lvlText w:val="•"/>
      <w:lvlJc w:val="left"/>
      <w:pPr>
        <w:ind w:left="1114" w:hanging="329"/>
      </w:pPr>
      <w:rPr>
        <w:rFonts w:hint="default"/>
        <w:lang w:val="es-ES" w:eastAsia="es-ES" w:bidi="es-ES"/>
      </w:rPr>
    </w:lvl>
    <w:lvl w:ilvl="2" w:tplc="5896DF0A">
      <w:numFmt w:val="bullet"/>
      <w:lvlText w:val="•"/>
      <w:lvlJc w:val="left"/>
      <w:pPr>
        <w:ind w:left="1629" w:hanging="329"/>
      </w:pPr>
      <w:rPr>
        <w:rFonts w:hint="default"/>
        <w:lang w:val="es-ES" w:eastAsia="es-ES" w:bidi="es-ES"/>
      </w:rPr>
    </w:lvl>
    <w:lvl w:ilvl="3" w:tplc="3CC0FC24">
      <w:numFmt w:val="bullet"/>
      <w:lvlText w:val="•"/>
      <w:lvlJc w:val="left"/>
      <w:pPr>
        <w:ind w:left="2143" w:hanging="329"/>
      </w:pPr>
      <w:rPr>
        <w:rFonts w:hint="default"/>
        <w:lang w:val="es-ES" w:eastAsia="es-ES" w:bidi="es-ES"/>
      </w:rPr>
    </w:lvl>
    <w:lvl w:ilvl="4" w:tplc="A912C8B4">
      <w:numFmt w:val="bullet"/>
      <w:lvlText w:val="•"/>
      <w:lvlJc w:val="left"/>
      <w:pPr>
        <w:ind w:left="2658" w:hanging="329"/>
      </w:pPr>
      <w:rPr>
        <w:rFonts w:hint="default"/>
        <w:lang w:val="es-ES" w:eastAsia="es-ES" w:bidi="es-ES"/>
      </w:rPr>
    </w:lvl>
    <w:lvl w:ilvl="5" w:tplc="29BA1830">
      <w:numFmt w:val="bullet"/>
      <w:lvlText w:val="•"/>
      <w:lvlJc w:val="left"/>
      <w:pPr>
        <w:ind w:left="3173" w:hanging="329"/>
      </w:pPr>
      <w:rPr>
        <w:rFonts w:hint="default"/>
        <w:lang w:val="es-ES" w:eastAsia="es-ES" w:bidi="es-ES"/>
      </w:rPr>
    </w:lvl>
    <w:lvl w:ilvl="6" w:tplc="3280BE9E">
      <w:numFmt w:val="bullet"/>
      <w:lvlText w:val="•"/>
      <w:lvlJc w:val="left"/>
      <w:pPr>
        <w:ind w:left="3687" w:hanging="329"/>
      </w:pPr>
      <w:rPr>
        <w:rFonts w:hint="default"/>
        <w:lang w:val="es-ES" w:eastAsia="es-ES" w:bidi="es-ES"/>
      </w:rPr>
    </w:lvl>
    <w:lvl w:ilvl="7" w:tplc="56349B12">
      <w:numFmt w:val="bullet"/>
      <w:lvlText w:val="•"/>
      <w:lvlJc w:val="left"/>
      <w:pPr>
        <w:ind w:left="4202" w:hanging="329"/>
      </w:pPr>
      <w:rPr>
        <w:rFonts w:hint="default"/>
        <w:lang w:val="es-ES" w:eastAsia="es-ES" w:bidi="es-ES"/>
      </w:rPr>
    </w:lvl>
    <w:lvl w:ilvl="8" w:tplc="6ADCE056">
      <w:numFmt w:val="bullet"/>
      <w:lvlText w:val="•"/>
      <w:lvlJc w:val="left"/>
      <w:pPr>
        <w:ind w:left="4717" w:hanging="329"/>
      </w:pPr>
      <w:rPr>
        <w:rFonts w:hint="default"/>
        <w:lang w:val="es-ES" w:eastAsia="es-ES" w:bidi="es-ES"/>
      </w:rPr>
    </w:lvl>
  </w:abstractNum>
  <w:abstractNum w:abstractNumId="5">
    <w:nsid w:val="0642513B"/>
    <w:multiLevelType w:val="hybridMultilevel"/>
    <w:tmpl w:val="613825DA"/>
    <w:lvl w:ilvl="0" w:tplc="621888EC">
      <w:start w:val="1"/>
      <w:numFmt w:val="decimal"/>
      <w:lvlText w:val="%1."/>
      <w:lvlJc w:val="left"/>
      <w:pPr>
        <w:ind w:left="607" w:hanging="329"/>
        <w:jc w:val="left"/>
      </w:pPr>
      <w:rPr>
        <w:rFonts w:ascii="Times New Roman" w:eastAsia="Times New Roman" w:hAnsi="Times New Roman" w:cs="Times New Roman" w:hint="default"/>
        <w:w w:val="116"/>
        <w:sz w:val="24"/>
        <w:szCs w:val="14"/>
        <w:lang w:val="es-ES" w:eastAsia="es-ES" w:bidi="es-ES"/>
      </w:rPr>
    </w:lvl>
    <w:lvl w:ilvl="1" w:tplc="42F2C89C">
      <w:numFmt w:val="bullet"/>
      <w:lvlText w:val="•"/>
      <w:lvlJc w:val="left"/>
      <w:pPr>
        <w:ind w:left="1142" w:hanging="329"/>
      </w:pPr>
      <w:rPr>
        <w:rFonts w:hint="default"/>
        <w:lang w:val="es-ES" w:eastAsia="es-ES" w:bidi="es-ES"/>
      </w:rPr>
    </w:lvl>
    <w:lvl w:ilvl="2" w:tplc="9A48339E">
      <w:numFmt w:val="bullet"/>
      <w:lvlText w:val="•"/>
      <w:lvlJc w:val="left"/>
      <w:pPr>
        <w:ind w:left="1684" w:hanging="329"/>
      </w:pPr>
      <w:rPr>
        <w:rFonts w:hint="default"/>
        <w:lang w:val="es-ES" w:eastAsia="es-ES" w:bidi="es-ES"/>
      </w:rPr>
    </w:lvl>
    <w:lvl w:ilvl="3" w:tplc="BBC4E2E2">
      <w:numFmt w:val="bullet"/>
      <w:lvlText w:val="•"/>
      <w:lvlJc w:val="left"/>
      <w:pPr>
        <w:ind w:left="2226" w:hanging="329"/>
      </w:pPr>
      <w:rPr>
        <w:rFonts w:hint="default"/>
        <w:lang w:val="es-ES" w:eastAsia="es-ES" w:bidi="es-ES"/>
      </w:rPr>
    </w:lvl>
    <w:lvl w:ilvl="4" w:tplc="75B2AEF6">
      <w:numFmt w:val="bullet"/>
      <w:lvlText w:val="•"/>
      <w:lvlJc w:val="left"/>
      <w:pPr>
        <w:ind w:left="2769" w:hanging="329"/>
      </w:pPr>
      <w:rPr>
        <w:rFonts w:hint="default"/>
        <w:lang w:val="es-ES" w:eastAsia="es-ES" w:bidi="es-ES"/>
      </w:rPr>
    </w:lvl>
    <w:lvl w:ilvl="5" w:tplc="B024DF6C">
      <w:numFmt w:val="bullet"/>
      <w:lvlText w:val="•"/>
      <w:lvlJc w:val="left"/>
      <w:pPr>
        <w:ind w:left="3311" w:hanging="329"/>
      </w:pPr>
      <w:rPr>
        <w:rFonts w:hint="default"/>
        <w:lang w:val="es-ES" w:eastAsia="es-ES" w:bidi="es-ES"/>
      </w:rPr>
    </w:lvl>
    <w:lvl w:ilvl="6" w:tplc="F35CAC64">
      <w:numFmt w:val="bullet"/>
      <w:lvlText w:val="•"/>
      <w:lvlJc w:val="left"/>
      <w:pPr>
        <w:ind w:left="3853" w:hanging="329"/>
      </w:pPr>
      <w:rPr>
        <w:rFonts w:hint="default"/>
        <w:lang w:val="es-ES" w:eastAsia="es-ES" w:bidi="es-ES"/>
      </w:rPr>
    </w:lvl>
    <w:lvl w:ilvl="7" w:tplc="038EB6D8">
      <w:numFmt w:val="bullet"/>
      <w:lvlText w:val="•"/>
      <w:lvlJc w:val="left"/>
      <w:pPr>
        <w:ind w:left="4396" w:hanging="329"/>
      </w:pPr>
      <w:rPr>
        <w:rFonts w:hint="default"/>
        <w:lang w:val="es-ES" w:eastAsia="es-ES" w:bidi="es-ES"/>
      </w:rPr>
    </w:lvl>
    <w:lvl w:ilvl="8" w:tplc="F7922924">
      <w:numFmt w:val="bullet"/>
      <w:lvlText w:val="•"/>
      <w:lvlJc w:val="left"/>
      <w:pPr>
        <w:ind w:left="4938" w:hanging="329"/>
      </w:pPr>
      <w:rPr>
        <w:rFonts w:hint="default"/>
        <w:lang w:val="es-ES" w:eastAsia="es-ES" w:bidi="es-ES"/>
      </w:rPr>
    </w:lvl>
  </w:abstractNum>
  <w:abstractNum w:abstractNumId="6">
    <w:nsid w:val="083B633B"/>
    <w:multiLevelType w:val="hybridMultilevel"/>
    <w:tmpl w:val="22461CE6"/>
    <w:lvl w:ilvl="0" w:tplc="2D6E1B74">
      <w:start w:val="1"/>
      <w:numFmt w:val="decimal"/>
      <w:lvlText w:val="%1."/>
      <w:lvlJc w:val="left"/>
      <w:pPr>
        <w:ind w:left="720" w:hanging="360"/>
      </w:pPr>
      <w:rPr>
        <w:rFonts w:hint="default"/>
        <w:w w:val="135"/>
        <w:lang w:val="es-ES" w:eastAsia="es-ES" w:bidi="es-ES"/>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nsid w:val="091768E3"/>
    <w:multiLevelType w:val="hybridMultilevel"/>
    <w:tmpl w:val="2A709386"/>
    <w:lvl w:ilvl="0" w:tplc="19D8C4EA">
      <w:start w:val="1"/>
      <w:numFmt w:val="decimal"/>
      <w:lvlText w:val="%1."/>
      <w:lvlJc w:val="left"/>
      <w:pPr>
        <w:ind w:left="623" w:hanging="332"/>
        <w:jc w:val="left"/>
      </w:pPr>
      <w:rPr>
        <w:rFonts w:hint="default"/>
        <w:w w:val="135"/>
        <w:lang w:val="es-ES" w:eastAsia="es-ES" w:bidi="es-ES"/>
      </w:rPr>
    </w:lvl>
    <w:lvl w:ilvl="1" w:tplc="DA3CE1BC">
      <w:numFmt w:val="bullet"/>
      <w:lvlText w:val="•"/>
      <w:lvlJc w:val="left"/>
      <w:pPr>
        <w:ind w:left="1160" w:hanging="332"/>
      </w:pPr>
      <w:rPr>
        <w:rFonts w:hint="default"/>
        <w:lang w:val="es-ES" w:eastAsia="es-ES" w:bidi="es-ES"/>
      </w:rPr>
    </w:lvl>
    <w:lvl w:ilvl="2" w:tplc="8794D9B0">
      <w:numFmt w:val="bullet"/>
      <w:lvlText w:val="•"/>
      <w:lvlJc w:val="left"/>
      <w:pPr>
        <w:ind w:left="1700" w:hanging="332"/>
      </w:pPr>
      <w:rPr>
        <w:rFonts w:hint="default"/>
        <w:lang w:val="es-ES" w:eastAsia="es-ES" w:bidi="es-ES"/>
      </w:rPr>
    </w:lvl>
    <w:lvl w:ilvl="3" w:tplc="BC8E02DA">
      <w:numFmt w:val="bullet"/>
      <w:lvlText w:val="•"/>
      <w:lvlJc w:val="left"/>
      <w:pPr>
        <w:ind w:left="2241" w:hanging="332"/>
      </w:pPr>
      <w:rPr>
        <w:rFonts w:hint="default"/>
        <w:lang w:val="es-ES" w:eastAsia="es-ES" w:bidi="es-ES"/>
      </w:rPr>
    </w:lvl>
    <w:lvl w:ilvl="4" w:tplc="BB505E60">
      <w:numFmt w:val="bullet"/>
      <w:lvlText w:val="•"/>
      <w:lvlJc w:val="left"/>
      <w:pPr>
        <w:ind w:left="2781" w:hanging="332"/>
      </w:pPr>
      <w:rPr>
        <w:rFonts w:hint="default"/>
        <w:lang w:val="es-ES" w:eastAsia="es-ES" w:bidi="es-ES"/>
      </w:rPr>
    </w:lvl>
    <w:lvl w:ilvl="5" w:tplc="F8DA87F6">
      <w:numFmt w:val="bullet"/>
      <w:lvlText w:val="•"/>
      <w:lvlJc w:val="left"/>
      <w:pPr>
        <w:ind w:left="3322" w:hanging="332"/>
      </w:pPr>
      <w:rPr>
        <w:rFonts w:hint="default"/>
        <w:lang w:val="es-ES" w:eastAsia="es-ES" w:bidi="es-ES"/>
      </w:rPr>
    </w:lvl>
    <w:lvl w:ilvl="6" w:tplc="90049528">
      <w:numFmt w:val="bullet"/>
      <w:lvlText w:val="•"/>
      <w:lvlJc w:val="left"/>
      <w:pPr>
        <w:ind w:left="3862" w:hanging="332"/>
      </w:pPr>
      <w:rPr>
        <w:rFonts w:hint="default"/>
        <w:lang w:val="es-ES" w:eastAsia="es-ES" w:bidi="es-ES"/>
      </w:rPr>
    </w:lvl>
    <w:lvl w:ilvl="7" w:tplc="BD4CB5A6">
      <w:numFmt w:val="bullet"/>
      <w:lvlText w:val="•"/>
      <w:lvlJc w:val="left"/>
      <w:pPr>
        <w:ind w:left="4402" w:hanging="332"/>
      </w:pPr>
      <w:rPr>
        <w:rFonts w:hint="default"/>
        <w:lang w:val="es-ES" w:eastAsia="es-ES" w:bidi="es-ES"/>
      </w:rPr>
    </w:lvl>
    <w:lvl w:ilvl="8" w:tplc="4DF63120">
      <w:numFmt w:val="bullet"/>
      <w:lvlText w:val="•"/>
      <w:lvlJc w:val="left"/>
      <w:pPr>
        <w:ind w:left="4943" w:hanging="332"/>
      </w:pPr>
      <w:rPr>
        <w:rFonts w:hint="default"/>
        <w:lang w:val="es-ES" w:eastAsia="es-ES" w:bidi="es-ES"/>
      </w:rPr>
    </w:lvl>
  </w:abstractNum>
  <w:abstractNum w:abstractNumId="8">
    <w:nsid w:val="0E157BA1"/>
    <w:multiLevelType w:val="hybridMultilevel"/>
    <w:tmpl w:val="9DCAEDC8"/>
    <w:lvl w:ilvl="0" w:tplc="DB54B5D6">
      <w:start w:val="1"/>
      <w:numFmt w:val="decimal"/>
      <w:lvlText w:val="%1."/>
      <w:lvlJc w:val="left"/>
      <w:pPr>
        <w:ind w:left="607" w:hanging="329"/>
        <w:jc w:val="left"/>
      </w:pPr>
      <w:rPr>
        <w:rFonts w:ascii="Times New Roman" w:eastAsia="Times New Roman" w:hAnsi="Times New Roman" w:cs="Times New Roman" w:hint="default"/>
        <w:w w:val="125"/>
        <w:sz w:val="24"/>
        <w:szCs w:val="13"/>
        <w:lang w:val="es-ES" w:eastAsia="es-ES" w:bidi="es-ES"/>
      </w:rPr>
    </w:lvl>
    <w:lvl w:ilvl="1" w:tplc="AD4813A6">
      <w:numFmt w:val="bullet"/>
      <w:lvlText w:val="•"/>
      <w:lvlJc w:val="left"/>
      <w:pPr>
        <w:ind w:left="1117" w:hanging="329"/>
      </w:pPr>
      <w:rPr>
        <w:rFonts w:hint="default"/>
        <w:lang w:val="es-ES" w:eastAsia="es-ES" w:bidi="es-ES"/>
      </w:rPr>
    </w:lvl>
    <w:lvl w:ilvl="2" w:tplc="4D6EE292">
      <w:numFmt w:val="bullet"/>
      <w:lvlText w:val="•"/>
      <w:lvlJc w:val="left"/>
      <w:pPr>
        <w:ind w:left="1634" w:hanging="329"/>
      </w:pPr>
      <w:rPr>
        <w:rFonts w:hint="default"/>
        <w:lang w:val="es-ES" w:eastAsia="es-ES" w:bidi="es-ES"/>
      </w:rPr>
    </w:lvl>
    <w:lvl w:ilvl="3" w:tplc="AD58A854">
      <w:numFmt w:val="bullet"/>
      <w:lvlText w:val="•"/>
      <w:lvlJc w:val="left"/>
      <w:pPr>
        <w:ind w:left="2152" w:hanging="329"/>
      </w:pPr>
      <w:rPr>
        <w:rFonts w:hint="default"/>
        <w:lang w:val="es-ES" w:eastAsia="es-ES" w:bidi="es-ES"/>
      </w:rPr>
    </w:lvl>
    <w:lvl w:ilvl="4" w:tplc="0DE2F2C4">
      <w:numFmt w:val="bullet"/>
      <w:lvlText w:val="•"/>
      <w:lvlJc w:val="left"/>
      <w:pPr>
        <w:ind w:left="2669" w:hanging="329"/>
      </w:pPr>
      <w:rPr>
        <w:rFonts w:hint="default"/>
        <w:lang w:val="es-ES" w:eastAsia="es-ES" w:bidi="es-ES"/>
      </w:rPr>
    </w:lvl>
    <w:lvl w:ilvl="5" w:tplc="E6A6ED7A">
      <w:numFmt w:val="bullet"/>
      <w:lvlText w:val="•"/>
      <w:lvlJc w:val="left"/>
      <w:pPr>
        <w:ind w:left="3187" w:hanging="329"/>
      </w:pPr>
      <w:rPr>
        <w:rFonts w:hint="default"/>
        <w:lang w:val="es-ES" w:eastAsia="es-ES" w:bidi="es-ES"/>
      </w:rPr>
    </w:lvl>
    <w:lvl w:ilvl="6" w:tplc="0122F83A">
      <w:numFmt w:val="bullet"/>
      <w:lvlText w:val="•"/>
      <w:lvlJc w:val="left"/>
      <w:pPr>
        <w:ind w:left="3704" w:hanging="329"/>
      </w:pPr>
      <w:rPr>
        <w:rFonts w:hint="default"/>
        <w:lang w:val="es-ES" w:eastAsia="es-ES" w:bidi="es-ES"/>
      </w:rPr>
    </w:lvl>
    <w:lvl w:ilvl="7" w:tplc="9442235C">
      <w:numFmt w:val="bullet"/>
      <w:lvlText w:val="•"/>
      <w:lvlJc w:val="left"/>
      <w:pPr>
        <w:ind w:left="4221" w:hanging="329"/>
      </w:pPr>
      <w:rPr>
        <w:rFonts w:hint="default"/>
        <w:lang w:val="es-ES" w:eastAsia="es-ES" w:bidi="es-ES"/>
      </w:rPr>
    </w:lvl>
    <w:lvl w:ilvl="8" w:tplc="E1284070">
      <w:numFmt w:val="bullet"/>
      <w:lvlText w:val="•"/>
      <w:lvlJc w:val="left"/>
      <w:pPr>
        <w:ind w:left="4739" w:hanging="329"/>
      </w:pPr>
      <w:rPr>
        <w:rFonts w:hint="default"/>
        <w:lang w:val="es-ES" w:eastAsia="es-ES" w:bidi="es-ES"/>
      </w:rPr>
    </w:lvl>
  </w:abstractNum>
  <w:abstractNum w:abstractNumId="9">
    <w:nsid w:val="116A4729"/>
    <w:multiLevelType w:val="hybridMultilevel"/>
    <w:tmpl w:val="15E69708"/>
    <w:lvl w:ilvl="0" w:tplc="BA6433FC">
      <w:start w:val="1"/>
      <w:numFmt w:val="decimal"/>
      <w:lvlText w:val="%1."/>
      <w:lvlJc w:val="left"/>
      <w:pPr>
        <w:ind w:left="605" w:hanging="329"/>
        <w:jc w:val="left"/>
      </w:pPr>
      <w:rPr>
        <w:rFonts w:ascii="Times New Roman" w:eastAsia="Times New Roman" w:hAnsi="Times New Roman" w:cs="Times New Roman" w:hint="default"/>
        <w:w w:val="125"/>
        <w:sz w:val="24"/>
        <w:szCs w:val="13"/>
        <w:lang w:val="es-ES" w:eastAsia="es-ES" w:bidi="es-ES"/>
      </w:rPr>
    </w:lvl>
    <w:lvl w:ilvl="1" w:tplc="5BE49916">
      <w:numFmt w:val="bullet"/>
      <w:lvlText w:val="•"/>
      <w:lvlJc w:val="left"/>
      <w:pPr>
        <w:ind w:left="1117" w:hanging="329"/>
      </w:pPr>
      <w:rPr>
        <w:rFonts w:hint="default"/>
        <w:lang w:val="es-ES" w:eastAsia="es-ES" w:bidi="es-ES"/>
      </w:rPr>
    </w:lvl>
    <w:lvl w:ilvl="2" w:tplc="51020DE0">
      <w:numFmt w:val="bullet"/>
      <w:lvlText w:val="•"/>
      <w:lvlJc w:val="left"/>
      <w:pPr>
        <w:ind w:left="1634" w:hanging="329"/>
      </w:pPr>
      <w:rPr>
        <w:rFonts w:hint="default"/>
        <w:lang w:val="es-ES" w:eastAsia="es-ES" w:bidi="es-ES"/>
      </w:rPr>
    </w:lvl>
    <w:lvl w:ilvl="3" w:tplc="C442B0A8">
      <w:numFmt w:val="bullet"/>
      <w:lvlText w:val="•"/>
      <w:lvlJc w:val="left"/>
      <w:pPr>
        <w:ind w:left="2151" w:hanging="329"/>
      </w:pPr>
      <w:rPr>
        <w:rFonts w:hint="default"/>
        <w:lang w:val="es-ES" w:eastAsia="es-ES" w:bidi="es-ES"/>
      </w:rPr>
    </w:lvl>
    <w:lvl w:ilvl="4" w:tplc="AC1C3AC2">
      <w:numFmt w:val="bullet"/>
      <w:lvlText w:val="•"/>
      <w:lvlJc w:val="left"/>
      <w:pPr>
        <w:ind w:left="2669" w:hanging="329"/>
      </w:pPr>
      <w:rPr>
        <w:rFonts w:hint="default"/>
        <w:lang w:val="es-ES" w:eastAsia="es-ES" w:bidi="es-ES"/>
      </w:rPr>
    </w:lvl>
    <w:lvl w:ilvl="5" w:tplc="85488B7C">
      <w:numFmt w:val="bullet"/>
      <w:lvlText w:val="•"/>
      <w:lvlJc w:val="left"/>
      <w:pPr>
        <w:ind w:left="3186" w:hanging="329"/>
      </w:pPr>
      <w:rPr>
        <w:rFonts w:hint="default"/>
        <w:lang w:val="es-ES" w:eastAsia="es-ES" w:bidi="es-ES"/>
      </w:rPr>
    </w:lvl>
    <w:lvl w:ilvl="6" w:tplc="97D407C6">
      <w:numFmt w:val="bullet"/>
      <w:lvlText w:val="•"/>
      <w:lvlJc w:val="left"/>
      <w:pPr>
        <w:ind w:left="3703" w:hanging="329"/>
      </w:pPr>
      <w:rPr>
        <w:rFonts w:hint="default"/>
        <w:lang w:val="es-ES" w:eastAsia="es-ES" w:bidi="es-ES"/>
      </w:rPr>
    </w:lvl>
    <w:lvl w:ilvl="7" w:tplc="A0C2D3D2">
      <w:numFmt w:val="bullet"/>
      <w:lvlText w:val="•"/>
      <w:lvlJc w:val="left"/>
      <w:pPr>
        <w:ind w:left="4220" w:hanging="329"/>
      </w:pPr>
      <w:rPr>
        <w:rFonts w:hint="default"/>
        <w:lang w:val="es-ES" w:eastAsia="es-ES" w:bidi="es-ES"/>
      </w:rPr>
    </w:lvl>
    <w:lvl w:ilvl="8" w:tplc="994EEC62">
      <w:numFmt w:val="bullet"/>
      <w:lvlText w:val="•"/>
      <w:lvlJc w:val="left"/>
      <w:pPr>
        <w:ind w:left="4738" w:hanging="329"/>
      </w:pPr>
      <w:rPr>
        <w:rFonts w:hint="default"/>
        <w:lang w:val="es-ES" w:eastAsia="es-ES" w:bidi="es-ES"/>
      </w:rPr>
    </w:lvl>
  </w:abstractNum>
  <w:abstractNum w:abstractNumId="10">
    <w:nsid w:val="146528CB"/>
    <w:multiLevelType w:val="hybridMultilevel"/>
    <w:tmpl w:val="FEA83E14"/>
    <w:lvl w:ilvl="0" w:tplc="2D6E1B74">
      <w:start w:val="1"/>
      <w:numFmt w:val="decimal"/>
      <w:lvlText w:val="%1."/>
      <w:lvlJc w:val="left"/>
      <w:pPr>
        <w:ind w:left="635" w:hanging="329"/>
        <w:jc w:val="left"/>
      </w:pPr>
      <w:rPr>
        <w:rFonts w:hint="default"/>
        <w:w w:val="135"/>
        <w:lang w:val="es-ES" w:eastAsia="es-ES" w:bidi="es-ES"/>
      </w:rPr>
    </w:lvl>
    <w:lvl w:ilvl="1" w:tplc="8B3C0C46">
      <w:numFmt w:val="bullet"/>
      <w:lvlText w:val="•"/>
      <w:lvlJc w:val="left"/>
      <w:pPr>
        <w:ind w:left="1153" w:hanging="329"/>
      </w:pPr>
      <w:rPr>
        <w:rFonts w:hint="default"/>
        <w:lang w:val="es-ES" w:eastAsia="es-ES" w:bidi="es-ES"/>
      </w:rPr>
    </w:lvl>
    <w:lvl w:ilvl="2" w:tplc="14AA0F8C">
      <w:numFmt w:val="bullet"/>
      <w:lvlText w:val="•"/>
      <w:lvlJc w:val="left"/>
      <w:pPr>
        <w:ind w:left="1666" w:hanging="329"/>
      </w:pPr>
      <w:rPr>
        <w:rFonts w:hint="default"/>
        <w:lang w:val="es-ES" w:eastAsia="es-ES" w:bidi="es-ES"/>
      </w:rPr>
    </w:lvl>
    <w:lvl w:ilvl="3" w:tplc="E7EE2446">
      <w:numFmt w:val="bullet"/>
      <w:lvlText w:val="•"/>
      <w:lvlJc w:val="left"/>
      <w:pPr>
        <w:ind w:left="2180" w:hanging="329"/>
      </w:pPr>
      <w:rPr>
        <w:rFonts w:hint="default"/>
        <w:lang w:val="es-ES" w:eastAsia="es-ES" w:bidi="es-ES"/>
      </w:rPr>
    </w:lvl>
    <w:lvl w:ilvl="4" w:tplc="1A9C477A">
      <w:numFmt w:val="bullet"/>
      <w:lvlText w:val="•"/>
      <w:lvlJc w:val="left"/>
      <w:pPr>
        <w:ind w:left="2693" w:hanging="329"/>
      </w:pPr>
      <w:rPr>
        <w:rFonts w:hint="default"/>
        <w:lang w:val="es-ES" w:eastAsia="es-ES" w:bidi="es-ES"/>
      </w:rPr>
    </w:lvl>
    <w:lvl w:ilvl="5" w:tplc="A6DCF2BC">
      <w:numFmt w:val="bullet"/>
      <w:lvlText w:val="•"/>
      <w:lvlJc w:val="left"/>
      <w:pPr>
        <w:ind w:left="3207" w:hanging="329"/>
      </w:pPr>
      <w:rPr>
        <w:rFonts w:hint="default"/>
        <w:lang w:val="es-ES" w:eastAsia="es-ES" w:bidi="es-ES"/>
      </w:rPr>
    </w:lvl>
    <w:lvl w:ilvl="6" w:tplc="9C0E43D8">
      <w:numFmt w:val="bullet"/>
      <w:lvlText w:val="•"/>
      <w:lvlJc w:val="left"/>
      <w:pPr>
        <w:ind w:left="3720" w:hanging="329"/>
      </w:pPr>
      <w:rPr>
        <w:rFonts w:hint="default"/>
        <w:lang w:val="es-ES" w:eastAsia="es-ES" w:bidi="es-ES"/>
      </w:rPr>
    </w:lvl>
    <w:lvl w:ilvl="7" w:tplc="106E9754">
      <w:numFmt w:val="bullet"/>
      <w:lvlText w:val="•"/>
      <w:lvlJc w:val="left"/>
      <w:pPr>
        <w:ind w:left="4233" w:hanging="329"/>
      </w:pPr>
      <w:rPr>
        <w:rFonts w:hint="default"/>
        <w:lang w:val="es-ES" w:eastAsia="es-ES" w:bidi="es-ES"/>
      </w:rPr>
    </w:lvl>
    <w:lvl w:ilvl="8" w:tplc="E230D8AE">
      <w:numFmt w:val="bullet"/>
      <w:lvlText w:val="•"/>
      <w:lvlJc w:val="left"/>
      <w:pPr>
        <w:ind w:left="4747" w:hanging="329"/>
      </w:pPr>
      <w:rPr>
        <w:rFonts w:hint="default"/>
        <w:lang w:val="es-ES" w:eastAsia="es-ES" w:bidi="es-ES"/>
      </w:rPr>
    </w:lvl>
  </w:abstractNum>
  <w:abstractNum w:abstractNumId="11">
    <w:nsid w:val="146765C7"/>
    <w:multiLevelType w:val="hybridMultilevel"/>
    <w:tmpl w:val="4C00EB20"/>
    <w:lvl w:ilvl="0" w:tplc="C36821D8">
      <w:start w:val="1"/>
      <w:numFmt w:val="decimal"/>
      <w:lvlText w:val="%1."/>
      <w:lvlJc w:val="left"/>
      <w:pPr>
        <w:ind w:left="619" w:hanging="329"/>
        <w:jc w:val="left"/>
      </w:pPr>
      <w:rPr>
        <w:rFonts w:ascii="Times New Roman" w:eastAsia="Times New Roman" w:hAnsi="Times New Roman" w:cs="Times New Roman" w:hint="default"/>
        <w:w w:val="125"/>
        <w:sz w:val="24"/>
        <w:szCs w:val="13"/>
        <w:lang w:val="es-ES" w:eastAsia="es-ES" w:bidi="es-ES"/>
      </w:rPr>
    </w:lvl>
    <w:lvl w:ilvl="1" w:tplc="D8DADCC6">
      <w:numFmt w:val="bullet"/>
      <w:lvlText w:val="•"/>
      <w:lvlJc w:val="left"/>
      <w:pPr>
        <w:ind w:left="1160" w:hanging="329"/>
      </w:pPr>
      <w:rPr>
        <w:rFonts w:hint="default"/>
        <w:lang w:val="es-ES" w:eastAsia="es-ES" w:bidi="es-ES"/>
      </w:rPr>
    </w:lvl>
    <w:lvl w:ilvl="2" w:tplc="5740853A">
      <w:numFmt w:val="bullet"/>
      <w:lvlText w:val="•"/>
      <w:lvlJc w:val="left"/>
      <w:pPr>
        <w:ind w:left="1700" w:hanging="329"/>
      </w:pPr>
      <w:rPr>
        <w:rFonts w:hint="default"/>
        <w:lang w:val="es-ES" w:eastAsia="es-ES" w:bidi="es-ES"/>
      </w:rPr>
    </w:lvl>
    <w:lvl w:ilvl="3" w:tplc="8B282434">
      <w:numFmt w:val="bullet"/>
      <w:lvlText w:val="•"/>
      <w:lvlJc w:val="left"/>
      <w:pPr>
        <w:ind w:left="2240" w:hanging="329"/>
      </w:pPr>
      <w:rPr>
        <w:rFonts w:hint="default"/>
        <w:lang w:val="es-ES" w:eastAsia="es-ES" w:bidi="es-ES"/>
      </w:rPr>
    </w:lvl>
    <w:lvl w:ilvl="4" w:tplc="230E13FE">
      <w:numFmt w:val="bullet"/>
      <w:lvlText w:val="•"/>
      <w:lvlJc w:val="left"/>
      <w:pPr>
        <w:ind w:left="2781" w:hanging="329"/>
      </w:pPr>
      <w:rPr>
        <w:rFonts w:hint="default"/>
        <w:lang w:val="es-ES" w:eastAsia="es-ES" w:bidi="es-ES"/>
      </w:rPr>
    </w:lvl>
    <w:lvl w:ilvl="5" w:tplc="7152C678">
      <w:numFmt w:val="bullet"/>
      <w:lvlText w:val="•"/>
      <w:lvlJc w:val="left"/>
      <w:pPr>
        <w:ind w:left="3321" w:hanging="329"/>
      </w:pPr>
      <w:rPr>
        <w:rFonts w:hint="default"/>
        <w:lang w:val="es-ES" w:eastAsia="es-ES" w:bidi="es-ES"/>
      </w:rPr>
    </w:lvl>
    <w:lvl w:ilvl="6" w:tplc="8FCCF52A">
      <w:numFmt w:val="bullet"/>
      <w:lvlText w:val="•"/>
      <w:lvlJc w:val="left"/>
      <w:pPr>
        <w:ind w:left="3861" w:hanging="329"/>
      </w:pPr>
      <w:rPr>
        <w:rFonts w:hint="default"/>
        <w:lang w:val="es-ES" w:eastAsia="es-ES" w:bidi="es-ES"/>
      </w:rPr>
    </w:lvl>
    <w:lvl w:ilvl="7" w:tplc="12606B14">
      <w:numFmt w:val="bullet"/>
      <w:lvlText w:val="•"/>
      <w:lvlJc w:val="left"/>
      <w:pPr>
        <w:ind w:left="4401" w:hanging="329"/>
      </w:pPr>
      <w:rPr>
        <w:rFonts w:hint="default"/>
        <w:lang w:val="es-ES" w:eastAsia="es-ES" w:bidi="es-ES"/>
      </w:rPr>
    </w:lvl>
    <w:lvl w:ilvl="8" w:tplc="43D6DED6">
      <w:numFmt w:val="bullet"/>
      <w:lvlText w:val="•"/>
      <w:lvlJc w:val="left"/>
      <w:pPr>
        <w:ind w:left="4942" w:hanging="329"/>
      </w:pPr>
      <w:rPr>
        <w:rFonts w:hint="default"/>
        <w:lang w:val="es-ES" w:eastAsia="es-ES" w:bidi="es-ES"/>
      </w:rPr>
    </w:lvl>
  </w:abstractNum>
  <w:abstractNum w:abstractNumId="12">
    <w:nsid w:val="15C96710"/>
    <w:multiLevelType w:val="hybridMultilevel"/>
    <w:tmpl w:val="E77C2B66"/>
    <w:lvl w:ilvl="0" w:tplc="4104C044">
      <w:start w:val="1"/>
      <w:numFmt w:val="decimal"/>
      <w:lvlText w:val="%1."/>
      <w:lvlJc w:val="left"/>
      <w:pPr>
        <w:ind w:left="606" w:hanging="329"/>
        <w:jc w:val="left"/>
      </w:pPr>
      <w:rPr>
        <w:rFonts w:ascii="Times New Roman" w:eastAsia="Times New Roman" w:hAnsi="Times New Roman" w:cs="Times New Roman" w:hint="default"/>
        <w:w w:val="116"/>
        <w:sz w:val="24"/>
        <w:szCs w:val="14"/>
        <w:lang w:val="es-ES" w:eastAsia="es-ES" w:bidi="es-ES"/>
      </w:rPr>
    </w:lvl>
    <w:lvl w:ilvl="1" w:tplc="2A2C632A">
      <w:numFmt w:val="bullet"/>
      <w:lvlText w:val="•"/>
      <w:lvlJc w:val="left"/>
      <w:pPr>
        <w:ind w:left="1141" w:hanging="329"/>
      </w:pPr>
      <w:rPr>
        <w:rFonts w:hint="default"/>
        <w:lang w:val="es-ES" w:eastAsia="es-ES" w:bidi="es-ES"/>
      </w:rPr>
    </w:lvl>
    <w:lvl w:ilvl="2" w:tplc="D4C64026">
      <w:numFmt w:val="bullet"/>
      <w:lvlText w:val="•"/>
      <w:lvlJc w:val="left"/>
      <w:pPr>
        <w:ind w:left="1682" w:hanging="329"/>
      </w:pPr>
      <w:rPr>
        <w:rFonts w:hint="default"/>
        <w:lang w:val="es-ES" w:eastAsia="es-ES" w:bidi="es-ES"/>
      </w:rPr>
    </w:lvl>
    <w:lvl w:ilvl="3" w:tplc="64487C6E">
      <w:numFmt w:val="bullet"/>
      <w:lvlText w:val="•"/>
      <w:lvlJc w:val="left"/>
      <w:pPr>
        <w:ind w:left="2223" w:hanging="329"/>
      </w:pPr>
      <w:rPr>
        <w:rFonts w:hint="default"/>
        <w:lang w:val="es-ES" w:eastAsia="es-ES" w:bidi="es-ES"/>
      </w:rPr>
    </w:lvl>
    <w:lvl w:ilvl="4" w:tplc="0846AEBE">
      <w:numFmt w:val="bullet"/>
      <w:lvlText w:val="•"/>
      <w:lvlJc w:val="left"/>
      <w:pPr>
        <w:ind w:left="2764" w:hanging="329"/>
      </w:pPr>
      <w:rPr>
        <w:rFonts w:hint="default"/>
        <w:lang w:val="es-ES" w:eastAsia="es-ES" w:bidi="es-ES"/>
      </w:rPr>
    </w:lvl>
    <w:lvl w:ilvl="5" w:tplc="54721D16">
      <w:numFmt w:val="bullet"/>
      <w:lvlText w:val="•"/>
      <w:lvlJc w:val="left"/>
      <w:pPr>
        <w:ind w:left="3305" w:hanging="329"/>
      </w:pPr>
      <w:rPr>
        <w:rFonts w:hint="default"/>
        <w:lang w:val="es-ES" w:eastAsia="es-ES" w:bidi="es-ES"/>
      </w:rPr>
    </w:lvl>
    <w:lvl w:ilvl="6" w:tplc="2A985BD6">
      <w:numFmt w:val="bullet"/>
      <w:lvlText w:val="•"/>
      <w:lvlJc w:val="left"/>
      <w:pPr>
        <w:ind w:left="3846" w:hanging="329"/>
      </w:pPr>
      <w:rPr>
        <w:rFonts w:hint="default"/>
        <w:lang w:val="es-ES" w:eastAsia="es-ES" w:bidi="es-ES"/>
      </w:rPr>
    </w:lvl>
    <w:lvl w:ilvl="7" w:tplc="9102801C">
      <w:numFmt w:val="bullet"/>
      <w:lvlText w:val="•"/>
      <w:lvlJc w:val="left"/>
      <w:pPr>
        <w:ind w:left="4387" w:hanging="329"/>
      </w:pPr>
      <w:rPr>
        <w:rFonts w:hint="default"/>
        <w:lang w:val="es-ES" w:eastAsia="es-ES" w:bidi="es-ES"/>
      </w:rPr>
    </w:lvl>
    <w:lvl w:ilvl="8" w:tplc="104CA3FA">
      <w:numFmt w:val="bullet"/>
      <w:lvlText w:val="•"/>
      <w:lvlJc w:val="left"/>
      <w:pPr>
        <w:ind w:left="4928" w:hanging="329"/>
      </w:pPr>
      <w:rPr>
        <w:rFonts w:hint="default"/>
        <w:lang w:val="es-ES" w:eastAsia="es-ES" w:bidi="es-ES"/>
      </w:rPr>
    </w:lvl>
  </w:abstractNum>
  <w:abstractNum w:abstractNumId="13">
    <w:nsid w:val="165576E9"/>
    <w:multiLevelType w:val="hybridMultilevel"/>
    <w:tmpl w:val="438E1B04"/>
    <w:lvl w:ilvl="0" w:tplc="B8042810">
      <w:start w:val="1"/>
      <w:numFmt w:val="decimal"/>
      <w:lvlText w:val="%1."/>
      <w:lvlJc w:val="left"/>
      <w:pPr>
        <w:ind w:left="608" w:hanging="329"/>
        <w:jc w:val="left"/>
      </w:pPr>
      <w:rPr>
        <w:rFonts w:ascii="Times New Roman" w:eastAsia="Times New Roman" w:hAnsi="Times New Roman" w:cs="Times New Roman" w:hint="default"/>
        <w:w w:val="125"/>
        <w:sz w:val="24"/>
        <w:szCs w:val="13"/>
        <w:lang w:val="es-ES" w:eastAsia="es-ES" w:bidi="es-ES"/>
      </w:rPr>
    </w:lvl>
    <w:lvl w:ilvl="1" w:tplc="4A0617D2">
      <w:numFmt w:val="bullet"/>
      <w:lvlText w:val="•"/>
      <w:lvlJc w:val="left"/>
      <w:pPr>
        <w:ind w:left="1141" w:hanging="329"/>
      </w:pPr>
      <w:rPr>
        <w:rFonts w:hint="default"/>
        <w:lang w:val="es-ES" w:eastAsia="es-ES" w:bidi="es-ES"/>
      </w:rPr>
    </w:lvl>
    <w:lvl w:ilvl="2" w:tplc="591CF9F0">
      <w:numFmt w:val="bullet"/>
      <w:lvlText w:val="•"/>
      <w:lvlJc w:val="left"/>
      <w:pPr>
        <w:ind w:left="1682" w:hanging="329"/>
      </w:pPr>
      <w:rPr>
        <w:rFonts w:hint="default"/>
        <w:lang w:val="es-ES" w:eastAsia="es-ES" w:bidi="es-ES"/>
      </w:rPr>
    </w:lvl>
    <w:lvl w:ilvl="3" w:tplc="F4225F3C">
      <w:numFmt w:val="bullet"/>
      <w:lvlText w:val="•"/>
      <w:lvlJc w:val="left"/>
      <w:pPr>
        <w:ind w:left="2223" w:hanging="329"/>
      </w:pPr>
      <w:rPr>
        <w:rFonts w:hint="default"/>
        <w:lang w:val="es-ES" w:eastAsia="es-ES" w:bidi="es-ES"/>
      </w:rPr>
    </w:lvl>
    <w:lvl w:ilvl="4" w:tplc="17E615E0">
      <w:numFmt w:val="bullet"/>
      <w:lvlText w:val="•"/>
      <w:lvlJc w:val="left"/>
      <w:pPr>
        <w:ind w:left="2764" w:hanging="329"/>
      </w:pPr>
      <w:rPr>
        <w:rFonts w:hint="default"/>
        <w:lang w:val="es-ES" w:eastAsia="es-ES" w:bidi="es-ES"/>
      </w:rPr>
    </w:lvl>
    <w:lvl w:ilvl="5" w:tplc="83E8F040">
      <w:numFmt w:val="bullet"/>
      <w:lvlText w:val="•"/>
      <w:lvlJc w:val="left"/>
      <w:pPr>
        <w:ind w:left="3305" w:hanging="329"/>
      </w:pPr>
      <w:rPr>
        <w:rFonts w:hint="default"/>
        <w:lang w:val="es-ES" w:eastAsia="es-ES" w:bidi="es-ES"/>
      </w:rPr>
    </w:lvl>
    <w:lvl w:ilvl="6" w:tplc="5DF293DA">
      <w:numFmt w:val="bullet"/>
      <w:lvlText w:val="•"/>
      <w:lvlJc w:val="left"/>
      <w:pPr>
        <w:ind w:left="3846" w:hanging="329"/>
      </w:pPr>
      <w:rPr>
        <w:rFonts w:hint="default"/>
        <w:lang w:val="es-ES" w:eastAsia="es-ES" w:bidi="es-ES"/>
      </w:rPr>
    </w:lvl>
    <w:lvl w:ilvl="7" w:tplc="9BCEA5F6">
      <w:numFmt w:val="bullet"/>
      <w:lvlText w:val="•"/>
      <w:lvlJc w:val="left"/>
      <w:pPr>
        <w:ind w:left="4387" w:hanging="329"/>
      </w:pPr>
      <w:rPr>
        <w:rFonts w:hint="default"/>
        <w:lang w:val="es-ES" w:eastAsia="es-ES" w:bidi="es-ES"/>
      </w:rPr>
    </w:lvl>
    <w:lvl w:ilvl="8" w:tplc="7E563E14">
      <w:numFmt w:val="bullet"/>
      <w:lvlText w:val="•"/>
      <w:lvlJc w:val="left"/>
      <w:pPr>
        <w:ind w:left="4928" w:hanging="329"/>
      </w:pPr>
      <w:rPr>
        <w:rFonts w:hint="default"/>
        <w:lang w:val="es-ES" w:eastAsia="es-ES" w:bidi="es-ES"/>
      </w:rPr>
    </w:lvl>
  </w:abstractNum>
  <w:abstractNum w:abstractNumId="14">
    <w:nsid w:val="16934038"/>
    <w:multiLevelType w:val="hybridMultilevel"/>
    <w:tmpl w:val="54FE0AFA"/>
    <w:lvl w:ilvl="0" w:tplc="7BBAEBCE">
      <w:start w:val="1"/>
      <w:numFmt w:val="decimal"/>
      <w:lvlText w:val="%1."/>
      <w:lvlJc w:val="left"/>
      <w:pPr>
        <w:ind w:left="606" w:hanging="329"/>
        <w:jc w:val="left"/>
      </w:pPr>
      <w:rPr>
        <w:rFonts w:hint="default"/>
        <w:w w:val="116"/>
        <w:lang w:val="es-ES" w:eastAsia="es-ES" w:bidi="es-ES"/>
      </w:rPr>
    </w:lvl>
    <w:lvl w:ilvl="1" w:tplc="5C048382">
      <w:start w:val="1"/>
      <w:numFmt w:val="lowerLetter"/>
      <w:lvlText w:val="%2."/>
      <w:lvlJc w:val="left"/>
      <w:pPr>
        <w:ind w:left="935" w:hanging="329"/>
        <w:jc w:val="left"/>
      </w:pPr>
      <w:rPr>
        <w:rFonts w:ascii="Times New Roman" w:eastAsia="Times New Roman" w:hAnsi="Times New Roman" w:cs="Times New Roman" w:hint="default"/>
        <w:w w:val="116"/>
        <w:sz w:val="24"/>
        <w:szCs w:val="14"/>
        <w:lang w:val="es-ES" w:eastAsia="es-ES" w:bidi="es-ES"/>
      </w:rPr>
    </w:lvl>
    <w:lvl w:ilvl="2" w:tplc="4092B19E">
      <w:numFmt w:val="bullet"/>
      <w:lvlText w:val="•"/>
      <w:lvlJc w:val="left"/>
      <w:pPr>
        <w:ind w:left="1474" w:hanging="329"/>
      </w:pPr>
      <w:rPr>
        <w:rFonts w:hint="default"/>
        <w:lang w:val="es-ES" w:eastAsia="es-ES" w:bidi="es-ES"/>
      </w:rPr>
    </w:lvl>
    <w:lvl w:ilvl="3" w:tplc="A26A5FD0">
      <w:numFmt w:val="bullet"/>
      <w:lvlText w:val="•"/>
      <w:lvlJc w:val="left"/>
      <w:pPr>
        <w:ind w:left="2008" w:hanging="329"/>
      </w:pPr>
      <w:rPr>
        <w:rFonts w:hint="default"/>
        <w:lang w:val="es-ES" w:eastAsia="es-ES" w:bidi="es-ES"/>
      </w:rPr>
    </w:lvl>
    <w:lvl w:ilvl="4" w:tplc="17F43E3E">
      <w:numFmt w:val="bullet"/>
      <w:lvlText w:val="•"/>
      <w:lvlJc w:val="left"/>
      <w:pPr>
        <w:ind w:left="2542" w:hanging="329"/>
      </w:pPr>
      <w:rPr>
        <w:rFonts w:hint="default"/>
        <w:lang w:val="es-ES" w:eastAsia="es-ES" w:bidi="es-ES"/>
      </w:rPr>
    </w:lvl>
    <w:lvl w:ilvl="5" w:tplc="44F499CC">
      <w:numFmt w:val="bullet"/>
      <w:lvlText w:val="•"/>
      <w:lvlJc w:val="left"/>
      <w:pPr>
        <w:ind w:left="3076" w:hanging="329"/>
      </w:pPr>
      <w:rPr>
        <w:rFonts w:hint="default"/>
        <w:lang w:val="es-ES" w:eastAsia="es-ES" w:bidi="es-ES"/>
      </w:rPr>
    </w:lvl>
    <w:lvl w:ilvl="6" w:tplc="90E2B074">
      <w:numFmt w:val="bullet"/>
      <w:lvlText w:val="•"/>
      <w:lvlJc w:val="left"/>
      <w:pPr>
        <w:ind w:left="3610" w:hanging="329"/>
      </w:pPr>
      <w:rPr>
        <w:rFonts w:hint="default"/>
        <w:lang w:val="es-ES" w:eastAsia="es-ES" w:bidi="es-ES"/>
      </w:rPr>
    </w:lvl>
    <w:lvl w:ilvl="7" w:tplc="07F0C3DE">
      <w:numFmt w:val="bullet"/>
      <w:lvlText w:val="•"/>
      <w:lvlJc w:val="left"/>
      <w:pPr>
        <w:ind w:left="4144" w:hanging="329"/>
      </w:pPr>
      <w:rPr>
        <w:rFonts w:hint="default"/>
        <w:lang w:val="es-ES" w:eastAsia="es-ES" w:bidi="es-ES"/>
      </w:rPr>
    </w:lvl>
    <w:lvl w:ilvl="8" w:tplc="AE7C726E">
      <w:numFmt w:val="bullet"/>
      <w:lvlText w:val="•"/>
      <w:lvlJc w:val="left"/>
      <w:pPr>
        <w:ind w:left="4678" w:hanging="329"/>
      </w:pPr>
      <w:rPr>
        <w:rFonts w:hint="default"/>
        <w:lang w:val="es-ES" w:eastAsia="es-ES" w:bidi="es-ES"/>
      </w:rPr>
    </w:lvl>
  </w:abstractNum>
  <w:abstractNum w:abstractNumId="15">
    <w:nsid w:val="19D54348"/>
    <w:multiLevelType w:val="hybridMultilevel"/>
    <w:tmpl w:val="AC5275F0"/>
    <w:lvl w:ilvl="0" w:tplc="E63E7698">
      <w:start w:val="1"/>
      <w:numFmt w:val="decimal"/>
      <w:lvlText w:val="%1."/>
      <w:lvlJc w:val="left"/>
      <w:pPr>
        <w:ind w:left="607" w:hanging="329"/>
        <w:jc w:val="left"/>
      </w:pPr>
      <w:rPr>
        <w:rFonts w:hint="default"/>
        <w:w w:val="125"/>
        <w:lang w:val="es-ES" w:eastAsia="es-ES" w:bidi="es-ES"/>
      </w:rPr>
    </w:lvl>
    <w:lvl w:ilvl="1" w:tplc="1A441DF6">
      <w:numFmt w:val="bullet"/>
      <w:lvlText w:val="•"/>
      <w:lvlJc w:val="left"/>
      <w:pPr>
        <w:ind w:left="1117" w:hanging="329"/>
      </w:pPr>
      <w:rPr>
        <w:rFonts w:hint="default"/>
        <w:lang w:val="es-ES" w:eastAsia="es-ES" w:bidi="es-ES"/>
      </w:rPr>
    </w:lvl>
    <w:lvl w:ilvl="2" w:tplc="BFF843FA">
      <w:numFmt w:val="bullet"/>
      <w:lvlText w:val="•"/>
      <w:lvlJc w:val="left"/>
      <w:pPr>
        <w:ind w:left="1634" w:hanging="329"/>
      </w:pPr>
      <w:rPr>
        <w:rFonts w:hint="default"/>
        <w:lang w:val="es-ES" w:eastAsia="es-ES" w:bidi="es-ES"/>
      </w:rPr>
    </w:lvl>
    <w:lvl w:ilvl="3" w:tplc="1A6884DC">
      <w:numFmt w:val="bullet"/>
      <w:lvlText w:val="•"/>
      <w:lvlJc w:val="left"/>
      <w:pPr>
        <w:ind w:left="2152" w:hanging="329"/>
      </w:pPr>
      <w:rPr>
        <w:rFonts w:hint="default"/>
        <w:lang w:val="es-ES" w:eastAsia="es-ES" w:bidi="es-ES"/>
      </w:rPr>
    </w:lvl>
    <w:lvl w:ilvl="4" w:tplc="635A116C">
      <w:numFmt w:val="bullet"/>
      <w:lvlText w:val="•"/>
      <w:lvlJc w:val="left"/>
      <w:pPr>
        <w:ind w:left="2669" w:hanging="329"/>
      </w:pPr>
      <w:rPr>
        <w:rFonts w:hint="default"/>
        <w:lang w:val="es-ES" w:eastAsia="es-ES" w:bidi="es-ES"/>
      </w:rPr>
    </w:lvl>
    <w:lvl w:ilvl="5" w:tplc="B960081C">
      <w:numFmt w:val="bullet"/>
      <w:lvlText w:val="•"/>
      <w:lvlJc w:val="left"/>
      <w:pPr>
        <w:ind w:left="3187" w:hanging="329"/>
      </w:pPr>
      <w:rPr>
        <w:rFonts w:hint="default"/>
        <w:lang w:val="es-ES" w:eastAsia="es-ES" w:bidi="es-ES"/>
      </w:rPr>
    </w:lvl>
    <w:lvl w:ilvl="6" w:tplc="63F4DD7E">
      <w:numFmt w:val="bullet"/>
      <w:lvlText w:val="•"/>
      <w:lvlJc w:val="left"/>
      <w:pPr>
        <w:ind w:left="3704" w:hanging="329"/>
      </w:pPr>
      <w:rPr>
        <w:rFonts w:hint="default"/>
        <w:lang w:val="es-ES" w:eastAsia="es-ES" w:bidi="es-ES"/>
      </w:rPr>
    </w:lvl>
    <w:lvl w:ilvl="7" w:tplc="DCDEDA18">
      <w:numFmt w:val="bullet"/>
      <w:lvlText w:val="•"/>
      <w:lvlJc w:val="left"/>
      <w:pPr>
        <w:ind w:left="4221" w:hanging="329"/>
      </w:pPr>
      <w:rPr>
        <w:rFonts w:hint="default"/>
        <w:lang w:val="es-ES" w:eastAsia="es-ES" w:bidi="es-ES"/>
      </w:rPr>
    </w:lvl>
    <w:lvl w:ilvl="8" w:tplc="4D4849AC">
      <w:numFmt w:val="bullet"/>
      <w:lvlText w:val="•"/>
      <w:lvlJc w:val="left"/>
      <w:pPr>
        <w:ind w:left="4739" w:hanging="329"/>
      </w:pPr>
      <w:rPr>
        <w:rFonts w:hint="default"/>
        <w:lang w:val="es-ES" w:eastAsia="es-ES" w:bidi="es-ES"/>
      </w:rPr>
    </w:lvl>
  </w:abstractNum>
  <w:abstractNum w:abstractNumId="16">
    <w:nsid w:val="1A6F5BB0"/>
    <w:multiLevelType w:val="hybridMultilevel"/>
    <w:tmpl w:val="F0BAD510"/>
    <w:lvl w:ilvl="0" w:tplc="88A2227C">
      <w:start w:val="1"/>
      <w:numFmt w:val="decimal"/>
      <w:lvlText w:val="%1."/>
      <w:lvlJc w:val="left"/>
      <w:pPr>
        <w:ind w:left="656" w:hanging="332"/>
        <w:jc w:val="left"/>
      </w:pPr>
      <w:rPr>
        <w:rFonts w:ascii="Times New Roman" w:eastAsia="Times New Roman" w:hAnsi="Times New Roman" w:cs="Times New Roman" w:hint="default"/>
        <w:color w:val="231F20"/>
        <w:w w:val="125"/>
        <w:sz w:val="24"/>
        <w:szCs w:val="13"/>
        <w:lang w:val="es-ES" w:eastAsia="es-ES" w:bidi="es-ES"/>
      </w:rPr>
    </w:lvl>
    <w:lvl w:ilvl="1" w:tplc="1248CD5E">
      <w:numFmt w:val="bullet"/>
      <w:lvlText w:val="•"/>
      <w:lvlJc w:val="left"/>
      <w:pPr>
        <w:ind w:left="1199" w:hanging="332"/>
      </w:pPr>
      <w:rPr>
        <w:rFonts w:hint="default"/>
        <w:lang w:val="es-ES" w:eastAsia="es-ES" w:bidi="es-ES"/>
      </w:rPr>
    </w:lvl>
    <w:lvl w:ilvl="2" w:tplc="31B43F7E">
      <w:numFmt w:val="bullet"/>
      <w:lvlText w:val="•"/>
      <w:lvlJc w:val="left"/>
      <w:pPr>
        <w:ind w:left="1739" w:hanging="332"/>
      </w:pPr>
      <w:rPr>
        <w:rFonts w:hint="default"/>
        <w:lang w:val="es-ES" w:eastAsia="es-ES" w:bidi="es-ES"/>
      </w:rPr>
    </w:lvl>
    <w:lvl w:ilvl="3" w:tplc="1E725242">
      <w:numFmt w:val="bullet"/>
      <w:lvlText w:val="•"/>
      <w:lvlJc w:val="left"/>
      <w:pPr>
        <w:ind w:left="2279" w:hanging="332"/>
      </w:pPr>
      <w:rPr>
        <w:rFonts w:hint="default"/>
        <w:lang w:val="es-ES" w:eastAsia="es-ES" w:bidi="es-ES"/>
      </w:rPr>
    </w:lvl>
    <w:lvl w:ilvl="4" w:tplc="2108BA06">
      <w:numFmt w:val="bullet"/>
      <w:lvlText w:val="•"/>
      <w:lvlJc w:val="left"/>
      <w:pPr>
        <w:ind w:left="2818" w:hanging="332"/>
      </w:pPr>
      <w:rPr>
        <w:rFonts w:hint="default"/>
        <w:lang w:val="es-ES" w:eastAsia="es-ES" w:bidi="es-ES"/>
      </w:rPr>
    </w:lvl>
    <w:lvl w:ilvl="5" w:tplc="2B82856C">
      <w:numFmt w:val="bullet"/>
      <w:lvlText w:val="•"/>
      <w:lvlJc w:val="left"/>
      <w:pPr>
        <w:ind w:left="3358" w:hanging="332"/>
      </w:pPr>
      <w:rPr>
        <w:rFonts w:hint="default"/>
        <w:lang w:val="es-ES" w:eastAsia="es-ES" w:bidi="es-ES"/>
      </w:rPr>
    </w:lvl>
    <w:lvl w:ilvl="6" w:tplc="1B2E0EA6">
      <w:numFmt w:val="bullet"/>
      <w:lvlText w:val="•"/>
      <w:lvlJc w:val="left"/>
      <w:pPr>
        <w:ind w:left="3898" w:hanging="332"/>
      </w:pPr>
      <w:rPr>
        <w:rFonts w:hint="default"/>
        <w:lang w:val="es-ES" w:eastAsia="es-ES" w:bidi="es-ES"/>
      </w:rPr>
    </w:lvl>
    <w:lvl w:ilvl="7" w:tplc="407AFF1E">
      <w:numFmt w:val="bullet"/>
      <w:lvlText w:val="•"/>
      <w:lvlJc w:val="left"/>
      <w:pPr>
        <w:ind w:left="4438" w:hanging="332"/>
      </w:pPr>
      <w:rPr>
        <w:rFonts w:hint="default"/>
        <w:lang w:val="es-ES" w:eastAsia="es-ES" w:bidi="es-ES"/>
      </w:rPr>
    </w:lvl>
    <w:lvl w:ilvl="8" w:tplc="C7442FD2">
      <w:numFmt w:val="bullet"/>
      <w:lvlText w:val="•"/>
      <w:lvlJc w:val="left"/>
      <w:pPr>
        <w:ind w:left="4977" w:hanging="332"/>
      </w:pPr>
      <w:rPr>
        <w:rFonts w:hint="default"/>
        <w:lang w:val="es-ES" w:eastAsia="es-ES" w:bidi="es-ES"/>
      </w:rPr>
    </w:lvl>
  </w:abstractNum>
  <w:abstractNum w:abstractNumId="17">
    <w:nsid w:val="1A75320C"/>
    <w:multiLevelType w:val="hybridMultilevel"/>
    <w:tmpl w:val="AAA05DD4"/>
    <w:lvl w:ilvl="0" w:tplc="FC62F528">
      <w:start w:val="1"/>
      <w:numFmt w:val="decimal"/>
      <w:lvlText w:val="%1."/>
      <w:lvlJc w:val="left"/>
      <w:pPr>
        <w:ind w:left="605" w:hanging="329"/>
        <w:jc w:val="left"/>
      </w:pPr>
      <w:rPr>
        <w:rFonts w:ascii="Times New Roman" w:eastAsia="Times New Roman" w:hAnsi="Times New Roman" w:cs="Times New Roman" w:hint="default"/>
        <w:w w:val="125"/>
        <w:sz w:val="24"/>
        <w:szCs w:val="13"/>
        <w:lang w:val="es-ES" w:eastAsia="es-ES" w:bidi="es-ES"/>
      </w:rPr>
    </w:lvl>
    <w:lvl w:ilvl="1" w:tplc="F780AD4A">
      <w:numFmt w:val="bullet"/>
      <w:lvlText w:val="•"/>
      <w:lvlJc w:val="left"/>
      <w:pPr>
        <w:ind w:left="1117" w:hanging="329"/>
      </w:pPr>
      <w:rPr>
        <w:rFonts w:hint="default"/>
        <w:lang w:val="es-ES" w:eastAsia="es-ES" w:bidi="es-ES"/>
      </w:rPr>
    </w:lvl>
    <w:lvl w:ilvl="2" w:tplc="7E9CA710">
      <w:numFmt w:val="bullet"/>
      <w:lvlText w:val="•"/>
      <w:lvlJc w:val="left"/>
      <w:pPr>
        <w:ind w:left="1634" w:hanging="329"/>
      </w:pPr>
      <w:rPr>
        <w:rFonts w:hint="default"/>
        <w:lang w:val="es-ES" w:eastAsia="es-ES" w:bidi="es-ES"/>
      </w:rPr>
    </w:lvl>
    <w:lvl w:ilvl="3" w:tplc="80827A6A">
      <w:numFmt w:val="bullet"/>
      <w:lvlText w:val="•"/>
      <w:lvlJc w:val="left"/>
      <w:pPr>
        <w:ind w:left="2151" w:hanging="329"/>
      </w:pPr>
      <w:rPr>
        <w:rFonts w:hint="default"/>
        <w:lang w:val="es-ES" w:eastAsia="es-ES" w:bidi="es-ES"/>
      </w:rPr>
    </w:lvl>
    <w:lvl w:ilvl="4" w:tplc="C538B2B6">
      <w:numFmt w:val="bullet"/>
      <w:lvlText w:val="•"/>
      <w:lvlJc w:val="left"/>
      <w:pPr>
        <w:ind w:left="2669" w:hanging="329"/>
      </w:pPr>
      <w:rPr>
        <w:rFonts w:hint="default"/>
        <w:lang w:val="es-ES" w:eastAsia="es-ES" w:bidi="es-ES"/>
      </w:rPr>
    </w:lvl>
    <w:lvl w:ilvl="5" w:tplc="97784AA0">
      <w:numFmt w:val="bullet"/>
      <w:lvlText w:val="•"/>
      <w:lvlJc w:val="left"/>
      <w:pPr>
        <w:ind w:left="3186" w:hanging="329"/>
      </w:pPr>
      <w:rPr>
        <w:rFonts w:hint="default"/>
        <w:lang w:val="es-ES" w:eastAsia="es-ES" w:bidi="es-ES"/>
      </w:rPr>
    </w:lvl>
    <w:lvl w:ilvl="6" w:tplc="5A76B580">
      <w:numFmt w:val="bullet"/>
      <w:lvlText w:val="•"/>
      <w:lvlJc w:val="left"/>
      <w:pPr>
        <w:ind w:left="3703" w:hanging="329"/>
      </w:pPr>
      <w:rPr>
        <w:rFonts w:hint="default"/>
        <w:lang w:val="es-ES" w:eastAsia="es-ES" w:bidi="es-ES"/>
      </w:rPr>
    </w:lvl>
    <w:lvl w:ilvl="7" w:tplc="68981530">
      <w:numFmt w:val="bullet"/>
      <w:lvlText w:val="•"/>
      <w:lvlJc w:val="left"/>
      <w:pPr>
        <w:ind w:left="4220" w:hanging="329"/>
      </w:pPr>
      <w:rPr>
        <w:rFonts w:hint="default"/>
        <w:lang w:val="es-ES" w:eastAsia="es-ES" w:bidi="es-ES"/>
      </w:rPr>
    </w:lvl>
    <w:lvl w:ilvl="8" w:tplc="3AE499AC">
      <w:numFmt w:val="bullet"/>
      <w:lvlText w:val="•"/>
      <w:lvlJc w:val="left"/>
      <w:pPr>
        <w:ind w:left="4738" w:hanging="329"/>
      </w:pPr>
      <w:rPr>
        <w:rFonts w:hint="default"/>
        <w:lang w:val="es-ES" w:eastAsia="es-ES" w:bidi="es-ES"/>
      </w:rPr>
    </w:lvl>
  </w:abstractNum>
  <w:abstractNum w:abstractNumId="18">
    <w:nsid w:val="21376702"/>
    <w:multiLevelType w:val="hybridMultilevel"/>
    <w:tmpl w:val="7D9E7260"/>
    <w:lvl w:ilvl="0" w:tplc="7188D47E">
      <w:start w:val="1"/>
      <w:numFmt w:val="decimal"/>
      <w:lvlText w:val="%1."/>
      <w:lvlJc w:val="left"/>
      <w:pPr>
        <w:ind w:left="606" w:hanging="329"/>
        <w:jc w:val="left"/>
      </w:pPr>
      <w:rPr>
        <w:rFonts w:ascii="Times New Roman" w:eastAsia="Times New Roman" w:hAnsi="Times New Roman" w:cs="Times New Roman" w:hint="default"/>
        <w:w w:val="125"/>
        <w:sz w:val="24"/>
        <w:szCs w:val="13"/>
        <w:lang w:val="es-ES" w:eastAsia="es-ES" w:bidi="es-ES"/>
      </w:rPr>
    </w:lvl>
    <w:lvl w:ilvl="1" w:tplc="D73838F0">
      <w:numFmt w:val="bullet"/>
      <w:lvlText w:val="•"/>
      <w:lvlJc w:val="left"/>
      <w:pPr>
        <w:ind w:left="1140" w:hanging="329"/>
      </w:pPr>
      <w:rPr>
        <w:rFonts w:hint="default"/>
        <w:lang w:val="es-ES" w:eastAsia="es-ES" w:bidi="es-ES"/>
      </w:rPr>
    </w:lvl>
    <w:lvl w:ilvl="2" w:tplc="9C366C74">
      <w:numFmt w:val="bullet"/>
      <w:lvlText w:val="•"/>
      <w:lvlJc w:val="left"/>
      <w:pPr>
        <w:ind w:left="1681" w:hanging="329"/>
      </w:pPr>
      <w:rPr>
        <w:rFonts w:hint="default"/>
        <w:lang w:val="es-ES" w:eastAsia="es-ES" w:bidi="es-ES"/>
      </w:rPr>
    </w:lvl>
    <w:lvl w:ilvl="3" w:tplc="F7A61C22">
      <w:numFmt w:val="bullet"/>
      <w:lvlText w:val="•"/>
      <w:lvlJc w:val="left"/>
      <w:pPr>
        <w:ind w:left="2222" w:hanging="329"/>
      </w:pPr>
      <w:rPr>
        <w:rFonts w:hint="default"/>
        <w:lang w:val="es-ES" w:eastAsia="es-ES" w:bidi="es-ES"/>
      </w:rPr>
    </w:lvl>
    <w:lvl w:ilvl="4" w:tplc="C4F0E12C">
      <w:numFmt w:val="bullet"/>
      <w:lvlText w:val="•"/>
      <w:lvlJc w:val="left"/>
      <w:pPr>
        <w:ind w:left="2763" w:hanging="329"/>
      </w:pPr>
      <w:rPr>
        <w:rFonts w:hint="default"/>
        <w:lang w:val="es-ES" w:eastAsia="es-ES" w:bidi="es-ES"/>
      </w:rPr>
    </w:lvl>
    <w:lvl w:ilvl="5" w:tplc="DF36C5F0">
      <w:numFmt w:val="bullet"/>
      <w:lvlText w:val="•"/>
      <w:lvlJc w:val="left"/>
      <w:pPr>
        <w:ind w:left="3304" w:hanging="329"/>
      </w:pPr>
      <w:rPr>
        <w:rFonts w:hint="default"/>
        <w:lang w:val="es-ES" w:eastAsia="es-ES" w:bidi="es-ES"/>
      </w:rPr>
    </w:lvl>
    <w:lvl w:ilvl="6" w:tplc="1B029A38">
      <w:numFmt w:val="bullet"/>
      <w:lvlText w:val="•"/>
      <w:lvlJc w:val="left"/>
      <w:pPr>
        <w:ind w:left="3845" w:hanging="329"/>
      </w:pPr>
      <w:rPr>
        <w:rFonts w:hint="default"/>
        <w:lang w:val="es-ES" w:eastAsia="es-ES" w:bidi="es-ES"/>
      </w:rPr>
    </w:lvl>
    <w:lvl w:ilvl="7" w:tplc="BC28C138">
      <w:numFmt w:val="bullet"/>
      <w:lvlText w:val="•"/>
      <w:lvlJc w:val="left"/>
      <w:pPr>
        <w:ind w:left="4386" w:hanging="329"/>
      </w:pPr>
      <w:rPr>
        <w:rFonts w:hint="default"/>
        <w:lang w:val="es-ES" w:eastAsia="es-ES" w:bidi="es-ES"/>
      </w:rPr>
    </w:lvl>
    <w:lvl w:ilvl="8" w:tplc="04AA3302">
      <w:numFmt w:val="bullet"/>
      <w:lvlText w:val="•"/>
      <w:lvlJc w:val="left"/>
      <w:pPr>
        <w:ind w:left="4927" w:hanging="329"/>
      </w:pPr>
      <w:rPr>
        <w:rFonts w:hint="default"/>
        <w:lang w:val="es-ES" w:eastAsia="es-ES" w:bidi="es-ES"/>
      </w:rPr>
    </w:lvl>
  </w:abstractNum>
  <w:abstractNum w:abstractNumId="19">
    <w:nsid w:val="21527933"/>
    <w:multiLevelType w:val="hybridMultilevel"/>
    <w:tmpl w:val="C6DC8E66"/>
    <w:lvl w:ilvl="0" w:tplc="88DCE79C">
      <w:start w:val="1"/>
      <w:numFmt w:val="decimal"/>
      <w:lvlText w:val="%1."/>
      <w:lvlJc w:val="left"/>
      <w:pPr>
        <w:ind w:left="608" w:hanging="329"/>
        <w:jc w:val="left"/>
      </w:pPr>
      <w:rPr>
        <w:rFonts w:ascii="Times New Roman" w:eastAsia="Times New Roman" w:hAnsi="Times New Roman" w:cs="Times New Roman" w:hint="default"/>
        <w:b w:val="0"/>
        <w:w w:val="116"/>
        <w:sz w:val="24"/>
        <w:szCs w:val="14"/>
        <w:lang w:val="es-ES" w:eastAsia="es-ES" w:bidi="es-ES"/>
      </w:rPr>
    </w:lvl>
    <w:lvl w:ilvl="1" w:tplc="FE767882">
      <w:numFmt w:val="bullet"/>
      <w:lvlText w:val="•"/>
      <w:lvlJc w:val="left"/>
      <w:pPr>
        <w:ind w:left="1141" w:hanging="329"/>
      </w:pPr>
      <w:rPr>
        <w:rFonts w:hint="default"/>
        <w:lang w:val="es-ES" w:eastAsia="es-ES" w:bidi="es-ES"/>
      </w:rPr>
    </w:lvl>
    <w:lvl w:ilvl="2" w:tplc="A920C322">
      <w:numFmt w:val="bullet"/>
      <w:lvlText w:val="•"/>
      <w:lvlJc w:val="left"/>
      <w:pPr>
        <w:ind w:left="1682" w:hanging="329"/>
      </w:pPr>
      <w:rPr>
        <w:rFonts w:hint="default"/>
        <w:lang w:val="es-ES" w:eastAsia="es-ES" w:bidi="es-ES"/>
      </w:rPr>
    </w:lvl>
    <w:lvl w:ilvl="3" w:tplc="7C1A71A6">
      <w:numFmt w:val="bullet"/>
      <w:lvlText w:val="•"/>
      <w:lvlJc w:val="left"/>
      <w:pPr>
        <w:ind w:left="2223" w:hanging="329"/>
      </w:pPr>
      <w:rPr>
        <w:rFonts w:hint="default"/>
        <w:lang w:val="es-ES" w:eastAsia="es-ES" w:bidi="es-ES"/>
      </w:rPr>
    </w:lvl>
    <w:lvl w:ilvl="4" w:tplc="913E89CA">
      <w:numFmt w:val="bullet"/>
      <w:lvlText w:val="•"/>
      <w:lvlJc w:val="left"/>
      <w:pPr>
        <w:ind w:left="2764" w:hanging="329"/>
      </w:pPr>
      <w:rPr>
        <w:rFonts w:hint="default"/>
        <w:lang w:val="es-ES" w:eastAsia="es-ES" w:bidi="es-ES"/>
      </w:rPr>
    </w:lvl>
    <w:lvl w:ilvl="5" w:tplc="8ED636B8">
      <w:numFmt w:val="bullet"/>
      <w:lvlText w:val="•"/>
      <w:lvlJc w:val="left"/>
      <w:pPr>
        <w:ind w:left="3305" w:hanging="329"/>
      </w:pPr>
      <w:rPr>
        <w:rFonts w:hint="default"/>
        <w:lang w:val="es-ES" w:eastAsia="es-ES" w:bidi="es-ES"/>
      </w:rPr>
    </w:lvl>
    <w:lvl w:ilvl="6" w:tplc="9578B402">
      <w:numFmt w:val="bullet"/>
      <w:lvlText w:val="•"/>
      <w:lvlJc w:val="left"/>
      <w:pPr>
        <w:ind w:left="3846" w:hanging="329"/>
      </w:pPr>
      <w:rPr>
        <w:rFonts w:hint="default"/>
        <w:lang w:val="es-ES" w:eastAsia="es-ES" w:bidi="es-ES"/>
      </w:rPr>
    </w:lvl>
    <w:lvl w:ilvl="7" w:tplc="29B2ED0A">
      <w:numFmt w:val="bullet"/>
      <w:lvlText w:val="•"/>
      <w:lvlJc w:val="left"/>
      <w:pPr>
        <w:ind w:left="4387" w:hanging="329"/>
      </w:pPr>
      <w:rPr>
        <w:rFonts w:hint="default"/>
        <w:lang w:val="es-ES" w:eastAsia="es-ES" w:bidi="es-ES"/>
      </w:rPr>
    </w:lvl>
    <w:lvl w:ilvl="8" w:tplc="404E49AC">
      <w:numFmt w:val="bullet"/>
      <w:lvlText w:val="•"/>
      <w:lvlJc w:val="left"/>
      <w:pPr>
        <w:ind w:left="4928" w:hanging="329"/>
      </w:pPr>
      <w:rPr>
        <w:rFonts w:hint="default"/>
        <w:lang w:val="es-ES" w:eastAsia="es-ES" w:bidi="es-ES"/>
      </w:rPr>
    </w:lvl>
  </w:abstractNum>
  <w:abstractNum w:abstractNumId="20">
    <w:nsid w:val="23006284"/>
    <w:multiLevelType w:val="hybridMultilevel"/>
    <w:tmpl w:val="406AA772"/>
    <w:lvl w:ilvl="0" w:tplc="6EE4A1CE">
      <w:start w:val="1"/>
      <w:numFmt w:val="decimal"/>
      <w:lvlText w:val="%1."/>
      <w:lvlJc w:val="left"/>
      <w:pPr>
        <w:ind w:left="606" w:hanging="329"/>
        <w:jc w:val="left"/>
      </w:pPr>
      <w:rPr>
        <w:rFonts w:ascii="Times New Roman" w:eastAsia="Times New Roman" w:hAnsi="Times New Roman" w:cs="Times New Roman" w:hint="default"/>
        <w:w w:val="125"/>
        <w:sz w:val="24"/>
        <w:szCs w:val="13"/>
        <w:lang w:val="es-ES" w:eastAsia="es-ES" w:bidi="es-ES"/>
      </w:rPr>
    </w:lvl>
    <w:lvl w:ilvl="1" w:tplc="BEC899C4">
      <w:numFmt w:val="bullet"/>
      <w:lvlText w:val="•"/>
      <w:lvlJc w:val="left"/>
      <w:pPr>
        <w:ind w:left="1117" w:hanging="329"/>
      </w:pPr>
      <w:rPr>
        <w:rFonts w:hint="default"/>
        <w:lang w:val="es-ES" w:eastAsia="es-ES" w:bidi="es-ES"/>
      </w:rPr>
    </w:lvl>
    <w:lvl w:ilvl="2" w:tplc="89EA547E">
      <w:numFmt w:val="bullet"/>
      <w:lvlText w:val="•"/>
      <w:lvlJc w:val="left"/>
      <w:pPr>
        <w:ind w:left="1634" w:hanging="329"/>
      </w:pPr>
      <w:rPr>
        <w:rFonts w:hint="default"/>
        <w:lang w:val="es-ES" w:eastAsia="es-ES" w:bidi="es-ES"/>
      </w:rPr>
    </w:lvl>
    <w:lvl w:ilvl="3" w:tplc="FC0E5FB8">
      <w:numFmt w:val="bullet"/>
      <w:lvlText w:val="•"/>
      <w:lvlJc w:val="left"/>
      <w:pPr>
        <w:ind w:left="2152" w:hanging="329"/>
      </w:pPr>
      <w:rPr>
        <w:rFonts w:hint="default"/>
        <w:lang w:val="es-ES" w:eastAsia="es-ES" w:bidi="es-ES"/>
      </w:rPr>
    </w:lvl>
    <w:lvl w:ilvl="4" w:tplc="7E0C1B06">
      <w:numFmt w:val="bullet"/>
      <w:lvlText w:val="•"/>
      <w:lvlJc w:val="left"/>
      <w:pPr>
        <w:ind w:left="2669" w:hanging="329"/>
      </w:pPr>
      <w:rPr>
        <w:rFonts w:hint="default"/>
        <w:lang w:val="es-ES" w:eastAsia="es-ES" w:bidi="es-ES"/>
      </w:rPr>
    </w:lvl>
    <w:lvl w:ilvl="5" w:tplc="0D9ECE20">
      <w:numFmt w:val="bullet"/>
      <w:lvlText w:val="•"/>
      <w:lvlJc w:val="left"/>
      <w:pPr>
        <w:ind w:left="3187" w:hanging="329"/>
      </w:pPr>
      <w:rPr>
        <w:rFonts w:hint="default"/>
        <w:lang w:val="es-ES" w:eastAsia="es-ES" w:bidi="es-ES"/>
      </w:rPr>
    </w:lvl>
    <w:lvl w:ilvl="6" w:tplc="2438C13A">
      <w:numFmt w:val="bullet"/>
      <w:lvlText w:val="•"/>
      <w:lvlJc w:val="left"/>
      <w:pPr>
        <w:ind w:left="3704" w:hanging="329"/>
      </w:pPr>
      <w:rPr>
        <w:rFonts w:hint="default"/>
        <w:lang w:val="es-ES" w:eastAsia="es-ES" w:bidi="es-ES"/>
      </w:rPr>
    </w:lvl>
    <w:lvl w:ilvl="7" w:tplc="4E98B4D0">
      <w:numFmt w:val="bullet"/>
      <w:lvlText w:val="•"/>
      <w:lvlJc w:val="left"/>
      <w:pPr>
        <w:ind w:left="4221" w:hanging="329"/>
      </w:pPr>
      <w:rPr>
        <w:rFonts w:hint="default"/>
        <w:lang w:val="es-ES" w:eastAsia="es-ES" w:bidi="es-ES"/>
      </w:rPr>
    </w:lvl>
    <w:lvl w:ilvl="8" w:tplc="2C541404">
      <w:numFmt w:val="bullet"/>
      <w:lvlText w:val="•"/>
      <w:lvlJc w:val="left"/>
      <w:pPr>
        <w:ind w:left="4739" w:hanging="329"/>
      </w:pPr>
      <w:rPr>
        <w:rFonts w:hint="default"/>
        <w:lang w:val="es-ES" w:eastAsia="es-ES" w:bidi="es-ES"/>
      </w:rPr>
    </w:lvl>
  </w:abstractNum>
  <w:abstractNum w:abstractNumId="21">
    <w:nsid w:val="230F416C"/>
    <w:multiLevelType w:val="hybridMultilevel"/>
    <w:tmpl w:val="B45CDAF0"/>
    <w:lvl w:ilvl="0" w:tplc="C76624DE">
      <w:start w:val="1"/>
      <w:numFmt w:val="decimal"/>
      <w:lvlText w:val="%1."/>
      <w:lvlJc w:val="left"/>
      <w:pPr>
        <w:ind w:left="605" w:hanging="329"/>
        <w:jc w:val="left"/>
      </w:pPr>
      <w:rPr>
        <w:rFonts w:ascii="Times New Roman" w:eastAsia="Times New Roman" w:hAnsi="Times New Roman" w:cs="Times New Roman" w:hint="default"/>
        <w:w w:val="125"/>
        <w:sz w:val="24"/>
        <w:szCs w:val="13"/>
        <w:lang w:val="es-ES" w:eastAsia="es-ES" w:bidi="es-ES"/>
      </w:rPr>
    </w:lvl>
    <w:lvl w:ilvl="1" w:tplc="5908DAA8">
      <w:numFmt w:val="bullet"/>
      <w:lvlText w:val="•"/>
      <w:lvlJc w:val="left"/>
      <w:pPr>
        <w:ind w:left="1115" w:hanging="329"/>
      </w:pPr>
      <w:rPr>
        <w:rFonts w:hint="default"/>
        <w:lang w:val="es-ES" w:eastAsia="es-ES" w:bidi="es-ES"/>
      </w:rPr>
    </w:lvl>
    <w:lvl w:ilvl="2" w:tplc="F4AE5F82">
      <w:numFmt w:val="bullet"/>
      <w:lvlText w:val="•"/>
      <w:lvlJc w:val="left"/>
      <w:pPr>
        <w:ind w:left="1631" w:hanging="329"/>
      </w:pPr>
      <w:rPr>
        <w:rFonts w:hint="default"/>
        <w:lang w:val="es-ES" w:eastAsia="es-ES" w:bidi="es-ES"/>
      </w:rPr>
    </w:lvl>
    <w:lvl w:ilvl="3" w:tplc="80C0CA20">
      <w:numFmt w:val="bullet"/>
      <w:lvlText w:val="•"/>
      <w:lvlJc w:val="left"/>
      <w:pPr>
        <w:ind w:left="2147" w:hanging="329"/>
      </w:pPr>
      <w:rPr>
        <w:rFonts w:hint="default"/>
        <w:lang w:val="es-ES" w:eastAsia="es-ES" w:bidi="es-ES"/>
      </w:rPr>
    </w:lvl>
    <w:lvl w:ilvl="4" w:tplc="E384CAAC">
      <w:numFmt w:val="bullet"/>
      <w:lvlText w:val="•"/>
      <w:lvlJc w:val="left"/>
      <w:pPr>
        <w:ind w:left="2663" w:hanging="329"/>
      </w:pPr>
      <w:rPr>
        <w:rFonts w:hint="default"/>
        <w:lang w:val="es-ES" w:eastAsia="es-ES" w:bidi="es-ES"/>
      </w:rPr>
    </w:lvl>
    <w:lvl w:ilvl="5" w:tplc="9E5EF504">
      <w:numFmt w:val="bullet"/>
      <w:lvlText w:val="•"/>
      <w:lvlJc w:val="left"/>
      <w:pPr>
        <w:ind w:left="3179" w:hanging="329"/>
      </w:pPr>
      <w:rPr>
        <w:rFonts w:hint="default"/>
        <w:lang w:val="es-ES" w:eastAsia="es-ES" w:bidi="es-ES"/>
      </w:rPr>
    </w:lvl>
    <w:lvl w:ilvl="6" w:tplc="23CCCCA2">
      <w:numFmt w:val="bullet"/>
      <w:lvlText w:val="•"/>
      <w:lvlJc w:val="left"/>
      <w:pPr>
        <w:ind w:left="3695" w:hanging="329"/>
      </w:pPr>
      <w:rPr>
        <w:rFonts w:hint="default"/>
        <w:lang w:val="es-ES" w:eastAsia="es-ES" w:bidi="es-ES"/>
      </w:rPr>
    </w:lvl>
    <w:lvl w:ilvl="7" w:tplc="F082437E">
      <w:numFmt w:val="bullet"/>
      <w:lvlText w:val="•"/>
      <w:lvlJc w:val="left"/>
      <w:pPr>
        <w:ind w:left="4211" w:hanging="329"/>
      </w:pPr>
      <w:rPr>
        <w:rFonts w:hint="default"/>
        <w:lang w:val="es-ES" w:eastAsia="es-ES" w:bidi="es-ES"/>
      </w:rPr>
    </w:lvl>
    <w:lvl w:ilvl="8" w:tplc="BF6C4872">
      <w:numFmt w:val="bullet"/>
      <w:lvlText w:val="•"/>
      <w:lvlJc w:val="left"/>
      <w:pPr>
        <w:ind w:left="4727" w:hanging="329"/>
      </w:pPr>
      <w:rPr>
        <w:rFonts w:hint="default"/>
        <w:lang w:val="es-ES" w:eastAsia="es-ES" w:bidi="es-ES"/>
      </w:rPr>
    </w:lvl>
  </w:abstractNum>
  <w:abstractNum w:abstractNumId="22">
    <w:nsid w:val="27563B42"/>
    <w:multiLevelType w:val="hybridMultilevel"/>
    <w:tmpl w:val="9ED0247E"/>
    <w:lvl w:ilvl="0" w:tplc="468E2DC2">
      <w:start w:val="1"/>
      <w:numFmt w:val="decimal"/>
      <w:lvlText w:val="%1."/>
      <w:lvlJc w:val="left"/>
      <w:pPr>
        <w:ind w:left="605" w:hanging="329"/>
        <w:jc w:val="left"/>
      </w:pPr>
      <w:rPr>
        <w:rFonts w:ascii="Times New Roman" w:eastAsia="Times New Roman" w:hAnsi="Times New Roman" w:cs="Times New Roman" w:hint="default"/>
        <w:w w:val="116"/>
        <w:sz w:val="24"/>
        <w:szCs w:val="14"/>
        <w:lang w:val="es-ES" w:eastAsia="es-ES" w:bidi="es-ES"/>
      </w:rPr>
    </w:lvl>
    <w:lvl w:ilvl="1" w:tplc="210C4348">
      <w:numFmt w:val="bullet"/>
      <w:lvlText w:val="•"/>
      <w:lvlJc w:val="left"/>
      <w:pPr>
        <w:ind w:left="1116" w:hanging="329"/>
      </w:pPr>
      <w:rPr>
        <w:rFonts w:hint="default"/>
        <w:lang w:val="es-ES" w:eastAsia="es-ES" w:bidi="es-ES"/>
      </w:rPr>
    </w:lvl>
    <w:lvl w:ilvl="2" w:tplc="72CED574">
      <w:numFmt w:val="bullet"/>
      <w:lvlText w:val="•"/>
      <w:lvlJc w:val="left"/>
      <w:pPr>
        <w:ind w:left="1632" w:hanging="329"/>
      </w:pPr>
      <w:rPr>
        <w:rFonts w:hint="default"/>
        <w:lang w:val="es-ES" w:eastAsia="es-ES" w:bidi="es-ES"/>
      </w:rPr>
    </w:lvl>
    <w:lvl w:ilvl="3" w:tplc="40C06882">
      <w:numFmt w:val="bullet"/>
      <w:lvlText w:val="•"/>
      <w:lvlJc w:val="left"/>
      <w:pPr>
        <w:ind w:left="2148" w:hanging="329"/>
      </w:pPr>
      <w:rPr>
        <w:rFonts w:hint="default"/>
        <w:lang w:val="es-ES" w:eastAsia="es-ES" w:bidi="es-ES"/>
      </w:rPr>
    </w:lvl>
    <w:lvl w:ilvl="4" w:tplc="9BB4CF10">
      <w:numFmt w:val="bullet"/>
      <w:lvlText w:val="•"/>
      <w:lvlJc w:val="left"/>
      <w:pPr>
        <w:ind w:left="2664" w:hanging="329"/>
      </w:pPr>
      <w:rPr>
        <w:rFonts w:hint="default"/>
        <w:lang w:val="es-ES" w:eastAsia="es-ES" w:bidi="es-ES"/>
      </w:rPr>
    </w:lvl>
    <w:lvl w:ilvl="5" w:tplc="1F2893DE">
      <w:numFmt w:val="bullet"/>
      <w:lvlText w:val="•"/>
      <w:lvlJc w:val="left"/>
      <w:pPr>
        <w:ind w:left="3180" w:hanging="329"/>
      </w:pPr>
      <w:rPr>
        <w:rFonts w:hint="default"/>
        <w:lang w:val="es-ES" w:eastAsia="es-ES" w:bidi="es-ES"/>
      </w:rPr>
    </w:lvl>
    <w:lvl w:ilvl="6" w:tplc="13FCF2BA">
      <w:numFmt w:val="bullet"/>
      <w:lvlText w:val="•"/>
      <w:lvlJc w:val="left"/>
      <w:pPr>
        <w:ind w:left="3696" w:hanging="329"/>
      </w:pPr>
      <w:rPr>
        <w:rFonts w:hint="default"/>
        <w:lang w:val="es-ES" w:eastAsia="es-ES" w:bidi="es-ES"/>
      </w:rPr>
    </w:lvl>
    <w:lvl w:ilvl="7" w:tplc="5A4A41D0">
      <w:numFmt w:val="bullet"/>
      <w:lvlText w:val="•"/>
      <w:lvlJc w:val="left"/>
      <w:pPr>
        <w:ind w:left="4212" w:hanging="329"/>
      </w:pPr>
      <w:rPr>
        <w:rFonts w:hint="default"/>
        <w:lang w:val="es-ES" w:eastAsia="es-ES" w:bidi="es-ES"/>
      </w:rPr>
    </w:lvl>
    <w:lvl w:ilvl="8" w:tplc="580635F0">
      <w:numFmt w:val="bullet"/>
      <w:lvlText w:val="•"/>
      <w:lvlJc w:val="left"/>
      <w:pPr>
        <w:ind w:left="4728" w:hanging="329"/>
      </w:pPr>
      <w:rPr>
        <w:rFonts w:hint="default"/>
        <w:lang w:val="es-ES" w:eastAsia="es-ES" w:bidi="es-ES"/>
      </w:rPr>
    </w:lvl>
  </w:abstractNum>
  <w:abstractNum w:abstractNumId="23">
    <w:nsid w:val="28A0379F"/>
    <w:multiLevelType w:val="hybridMultilevel"/>
    <w:tmpl w:val="6ED428AC"/>
    <w:lvl w:ilvl="0" w:tplc="B29A6908">
      <w:start w:val="1"/>
      <w:numFmt w:val="decimal"/>
      <w:lvlText w:val="%1."/>
      <w:lvlJc w:val="left"/>
      <w:pPr>
        <w:ind w:left="592" w:hanging="329"/>
        <w:jc w:val="left"/>
      </w:pPr>
      <w:rPr>
        <w:rFonts w:ascii="Times New Roman" w:eastAsia="Times New Roman" w:hAnsi="Times New Roman" w:cs="Times New Roman" w:hint="default"/>
        <w:w w:val="116"/>
        <w:sz w:val="24"/>
        <w:szCs w:val="14"/>
        <w:lang w:val="es-ES" w:eastAsia="es-ES" w:bidi="es-ES"/>
      </w:rPr>
    </w:lvl>
    <w:lvl w:ilvl="1" w:tplc="4CEC725E">
      <w:numFmt w:val="bullet"/>
      <w:lvlText w:val="•"/>
      <w:lvlJc w:val="left"/>
      <w:pPr>
        <w:ind w:left="1139" w:hanging="329"/>
      </w:pPr>
      <w:rPr>
        <w:rFonts w:hint="default"/>
        <w:lang w:val="es-ES" w:eastAsia="es-ES" w:bidi="es-ES"/>
      </w:rPr>
    </w:lvl>
    <w:lvl w:ilvl="2" w:tplc="1F020398">
      <w:numFmt w:val="bullet"/>
      <w:lvlText w:val="•"/>
      <w:lvlJc w:val="left"/>
      <w:pPr>
        <w:ind w:left="1679" w:hanging="329"/>
      </w:pPr>
      <w:rPr>
        <w:rFonts w:hint="default"/>
        <w:lang w:val="es-ES" w:eastAsia="es-ES" w:bidi="es-ES"/>
      </w:rPr>
    </w:lvl>
    <w:lvl w:ilvl="3" w:tplc="42843008">
      <w:numFmt w:val="bullet"/>
      <w:lvlText w:val="•"/>
      <w:lvlJc w:val="left"/>
      <w:pPr>
        <w:ind w:left="2218" w:hanging="329"/>
      </w:pPr>
      <w:rPr>
        <w:rFonts w:hint="default"/>
        <w:lang w:val="es-ES" w:eastAsia="es-ES" w:bidi="es-ES"/>
      </w:rPr>
    </w:lvl>
    <w:lvl w:ilvl="4" w:tplc="02B080A6">
      <w:numFmt w:val="bullet"/>
      <w:lvlText w:val="•"/>
      <w:lvlJc w:val="left"/>
      <w:pPr>
        <w:ind w:left="2758" w:hanging="329"/>
      </w:pPr>
      <w:rPr>
        <w:rFonts w:hint="default"/>
        <w:lang w:val="es-ES" w:eastAsia="es-ES" w:bidi="es-ES"/>
      </w:rPr>
    </w:lvl>
    <w:lvl w:ilvl="5" w:tplc="CCD0039C">
      <w:numFmt w:val="bullet"/>
      <w:lvlText w:val="•"/>
      <w:lvlJc w:val="left"/>
      <w:pPr>
        <w:ind w:left="3298" w:hanging="329"/>
      </w:pPr>
      <w:rPr>
        <w:rFonts w:hint="default"/>
        <w:lang w:val="es-ES" w:eastAsia="es-ES" w:bidi="es-ES"/>
      </w:rPr>
    </w:lvl>
    <w:lvl w:ilvl="6" w:tplc="F5BAAAB0">
      <w:numFmt w:val="bullet"/>
      <w:lvlText w:val="•"/>
      <w:lvlJc w:val="left"/>
      <w:pPr>
        <w:ind w:left="3837" w:hanging="329"/>
      </w:pPr>
      <w:rPr>
        <w:rFonts w:hint="default"/>
        <w:lang w:val="es-ES" w:eastAsia="es-ES" w:bidi="es-ES"/>
      </w:rPr>
    </w:lvl>
    <w:lvl w:ilvl="7" w:tplc="ADAC1E08">
      <w:numFmt w:val="bullet"/>
      <w:lvlText w:val="•"/>
      <w:lvlJc w:val="left"/>
      <w:pPr>
        <w:ind w:left="4377" w:hanging="329"/>
      </w:pPr>
      <w:rPr>
        <w:rFonts w:hint="default"/>
        <w:lang w:val="es-ES" w:eastAsia="es-ES" w:bidi="es-ES"/>
      </w:rPr>
    </w:lvl>
    <w:lvl w:ilvl="8" w:tplc="901874AC">
      <w:numFmt w:val="bullet"/>
      <w:lvlText w:val="•"/>
      <w:lvlJc w:val="left"/>
      <w:pPr>
        <w:ind w:left="4916" w:hanging="329"/>
      </w:pPr>
      <w:rPr>
        <w:rFonts w:hint="default"/>
        <w:lang w:val="es-ES" w:eastAsia="es-ES" w:bidi="es-ES"/>
      </w:rPr>
    </w:lvl>
  </w:abstractNum>
  <w:abstractNum w:abstractNumId="24">
    <w:nsid w:val="29C92D95"/>
    <w:multiLevelType w:val="hybridMultilevel"/>
    <w:tmpl w:val="AB16FA34"/>
    <w:lvl w:ilvl="0" w:tplc="1F6A6A44">
      <w:start w:val="1"/>
      <w:numFmt w:val="decimal"/>
      <w:lvlText w:val="%1."/>
      <w:lvlJc w:val="left"/>
      <w:pPr>
        <w:ind w:left="605" w:hanging="329"/>
        <w:jc w:val="left"/>
      </w:pPr>
      <w:rPr>
        <w:rFonts w:ascii="Times New Roman" w:eastAsia="Times New Roman" w:hAnsi="Times New Roman" w:cs="Times New Roman" w:hint="default"/>
        <w:w w:val="125"/>
        <w:sz w:val="24"/>
        <w:szCs w:val="13"/>
        <w:lang w:val="es-ES" w:eastAsia="es-ES" w:bidi="es-ES"/>
      </w:rPr>
    </w:lvl>
    <w:lvl w:ilvl="1" w:tplc="547ED6FE">
      <w:numFmt w:val="bullet"/>
      <w:lvlText w:val="•"/>
      <w:lvlJc w:val="left"/>
      <w:pPr>
        <w:ind w:left="1114" w:hanging="329"/>
      </w:pPr>
      <w:rPr>
        <w:rFonts w:hint="default"/>
        <w:lang w:val="es-ES" w:eastAsia="es-ES" w:bidi="es-ES"/>
      </w:rPr>
    </w:lvl>
    <w:lvl w:ilvl="2" w:tplc="4CE0C364">
      <w:numFmt w:val="bullet"/>
      <w:lvlText w:val="•"/>
      <w:lvlJc w:val="left"/>
      <w:pPr>
        <w:ind w:left="1629" w:hanging="329"/>
      </w:pPr>
      <w:rPr>
        <w:rFonts w:hint="default"/>
        <w:lang w:val="es-ES" w:eastAsia="es-ES" w:bidi="es-ES"/>
      </w:rPr>
    </w:lvl>
    <w:lvl w:ilvl="3" w:tplc="66F0854E">
      <w:numFmt w:val="bullet"/>
      <w:lvlText w:val="•"/>
      <w:lvlJc w:val="left"/>
      <w:pPr>
        <w:ind w:left="2143" w:hanging="329"/>
      </w:pPr>
      <w:rPr>
        <w:rFonts w:hint="default"/>
        <w:lang w:val="es-ES" w:eastAsia="es-ES" w:bidi="es-ES"/>
      </w:rPr>
    </w:lvl>
    <w:lvl w:ilvl="4" w:tplc="682497EC">
      <w:numFmt w:val="bullet"/>
      <w:lvlText w:val="•"/>
      <w:lvlJc w:val="left"/>
      <w:pPr>
        <w:ind w:left="2658" w:hanging="329"/>
      </w:pPr>
      <w:rPr>
        <w:rFonts w:hint="default"/>
        <w:lang w:val="es-ES" w:eastAsia="es-ES" w:bidi="es-ES"/>
      </w:rPr>
    </w:lvl>
    <w:lvl w:ilvl="5" w:tplc="DDCEA4AC">
      <w:numFmt w:val="bullet"/>
      <w:lvlText w:val="•"/>
      <w:lvlJc w:val="left"/>
      <w:pPr>
        <w:ind w:left="3172" w:hanging="329"/>
      </w:pPr>
      <w:rPr>
        <w:rFonts w:hint="default"/>
        <w:lang w:val="es-ES" w:eastAsia="es-ES" w:bidi="es-ES"/>
      </w:rPr>
    </w:lvl>
    <w:lvl w:ilvl="6" w:tplc="0C08E592">
      <w:numFmt w:val="bullet"/>
      <w:lvlText w:val="•"/>
      <w:lvlJc w:val="left"/>
      <w:pPr>
        <w:ind w:left="3687" w:hanging="329"/>
      </w:pPr>
      <w:rPr>
        <w:rFonts w:hint="default"/>
        <w:lang w:val="es-ES" w:eastAsia="es-ES" w:bidi="es-ES"/>
      </w:rPr>
    </w:lvl>
    <w:lvl w:ilvl="7" w:tplc="C8E23A42">
      <w:numFmt w:val="bullet"/>
      <w:lvlText w:val="•"/>
      <w:lvlJc w:val="left"/>
      <w:pPr>
        <w:ind w:left="4202" w:hanging="329"/>
      </w:pPr>
      <w:rPr>
        <w:rFonts w:hint="default"/>
        <w:lang w:val="es-ES" w:eastAsia="es-ES" w:bidi="es-ES"/>
      </w:rPr>
    </w:lvl>
    <w:lvl w:ilvl="8" w:tplc="80829374">
      <w:numFmt w:val="bullet"/>
      <w:lvlText w:val="•"/>
      <w:lvlJc w:val="left"/>
      <w:pPr>
        <w:ind w:left="4716" w:hanging="329"/>
      </w:pPr>
      <w:rPr>
        <w:rFonts w:hint="default"/>
        <w:lang w:val="es-ES" w:eastAsia="es-ES" w:bidi="es-ES"/>
      </w:rPr>
    </w:lvl>
  </w:abstractNum>
  <w:abstractNum w:abstractNumId="25">
    <w:nsid w:val="2A826E7C"/>
    <w:multiLevelType w:val="hybridMultilevel"/>
    <w:tmpl w:val="F45E5A46"/>
    <w:lvl w:ilvl="0" w:tplc="9250768C">
      <w:start w:val="1"/>
      <w:numFmt w:val="decimal"/>
      <w:lvlText w:val="%1."/>
      <w:lvlJc w:val="left"/>
      <w:pPr>
        <w:ind w:left="621" w:hanging="329"/>
        <w:jc w:val="left"/>
      </w:pPr>
      <w:rPr>
        <w:rFonts w:ascii="Times New Roman" w:eastAsia="Times New Roman" w:hAnsi="Times New Roman" w:cs="Times New Roman" w:hint="default"/>
        <w:w w:val="135"/>
        <w:sz w:val="24"/>
        <w:szCs w:val="12"/>
        <w:lang w:val="es-ES" w:eastAsia="es-ES" w:bidi="es-ES"/>
      </w:rPr>
    </w:lvl>
    <w:lvl w:ilvl="1" w:tplc="5956B294">
      <w:numFmt w:val="bullet"/>
      <w:lvlText w:val="•"/>
      <w:lvlJc w:val="left"/>
      <w:pPr>
        <w:ind w:left="1135" w:hanging="329"/>
      </w:pPr>
      <w:rPr>
        <w:rFonts w:hint="default"/>
        <w:lang w:val="es-ES" w:eastAsia="es-ES" w:bidi="es-ES"/>
      </w:rPr>
    </w:lvl>
    <w:lvl w:ilvl="2" w:tplc="47DAD994">
      <w:numFmt w:val="bullet"/>
      <w:lvlText w:val="•"/>
      <w:lvlJc w:val="left"/>
      <w:pPr>
        <w:ind w:left="1650" w:hanging="329"/>
      </w:pPr>
      <w:rPr>
        <w:rFonts w:hint="default"/>
        <w:lang w:val="es-ES" w:eastAsia="es-ES" w:bidi="es-ES"/>
      </w:rPr>
    </w:lvl>
    <w:lvl w:ilvl="3" w:tplc="AC78FBD2">
      <w:numFmt w:val="bullet"/>
      <w:lvlText w:val="•"/>
      <w:lvlJc w:val="left"/>
      <w:pPr>
        <w:ind w:left="2165" w:hanging="329"/>
      </w:pPr>
      <w:rPr>
        <w:rFonts w:hint="default"/>
        <w:lang w:val="es-ES" w:eastAsia="es-ES" w:bidi="es-ES"/>
      </w:rPr>
    </w:lvl>
    <w:lvl w:ilvl="4" w:tplc="415848F8">
      <w:numFmt w:val="bullet"/>
      <w:lvlText w:val="•"/>
      <w:lvlJc w:val="left"/>
      <w:pPr>
        <w:ind w:left="2681" w:hanging="329"/>
      </w:pPr>
      <w:rPr>
        <w:rFonts w:hint="default"/>
        <w:lang w:val="es-ES" w:eastAsia="es-ES" w:bidi="es-ES"/>
      </w:rPr>
    </w:lvl>
    <w:lvl w:ilvl="5" w:tplc="C42E8AE8">
      <w:numFmt w:val="bullet"/>
      <w:lvlText w:val="•"/>
      <w:lvlJc w:val="left"/>
      <w:pPr>
        <w:ind w:left="3196" w:hanging="329"/>
      </w:pPr>
      <w:rPr>
        <w:rFonts w:hint="default"/>
        <w:lang w:val="es-ES" w:eastAsia="es-ES" w:bidi="es-ES"/>
      </w:rPr>
    </w:lvl>
    <w:lvl w:ilvl="6" w:tplc="519E8E96">
      <w:numFmt w:val="bullet"/>
      <w:lvlText w:val="•"/>
      <w:lvlJc w:val="left"/>
      <w:pPr>
        <w:ind w:left="3711" w:hanging="329"/>
      </w:pPr>
      <w:rPr>
        <w:rFonts w:hint="default"/>
        <w:lang w:val="es-ES" w:eastAsia="es-ES" w:bidi="es-ES"/>
      </w:rPr>
    </w:lvl>
    <w:lvl w:ilvl="7" w:tplc="79284F44">
      <w:numFmt w:val="bullet"/>
      <w:lvlText w:val="•"/>
      <w:lvlJc w:val="left"/>
      <w:pPr>
        <w:ind w:left="4226" w:hanging="329"/>
      </w:pPr>
      <w:rPr>
        <w:rFonts w:hint="default"/>
        <w:lang w:val="es-ES" w:eastAsia="es-ES" w:bidi="es-ES"/>
      </w:rPr>
    </w:lvl>
    <w:lvl w:ilvl="8" w:tplc="79AAD1E2">
      <w:numFmt w:val="bullet"/>
      <w:lvlText w:val="•"/>
      <w:lvlJc w:val="left"/>
      <w:pPr>
        <w:ind w:left="4742" w:hanging="329"/>
      </w:pPr>
      <w:rPr>
        <w:rFonts w:hint="default"/>
        <w:lang w:val="es-ES" w:eastAsia="es-ES" w:bidi="es-ES"/>
      </w:rPr>
    </w:lvl>
  </w:abstractNum>
  <w:abstractNum w:abstractNumId="26">
    <w:nsid w:val="2C933687"/>
    <w:multiLevelType w:val="hybridMultilevel"/>
    <w:tmpl w:val="E624B84C"/>
    <w:lvl w:ilvl="0" w:tplc="AD2AC528">
      <w:start w:val="1"/>
      <w:numFmt w:val="decimal"/>
      <w:lvlText w:val="%1."/>
      <w:lvlJc w:val="left"/>
      <w:pPr>
        <w:ind w:left="607" w:hanging="329"/>
        <w:jc w:val="left"/>
      </w:pPr>
      <w:rPr>
        <w:rFonts w:ascii="Times New Roman" w:eastAsia="Times New Roman" w:hAnsi="Times New Roman" w:cs="Times New Roman" w:hint="default"/>
        <w:w w:val="116"/>
        <w:sz w:val="24"/>
        <w:szCs w:val="14"/>
        <w:lang w:val="es-ES" w:eastAsia="es-ES" w:bidi="es-ES"/>
      </w:rPr>
    </w:lvl>
    <w:lvl w:ilvl="1" w:tplc="3A702E78">
      <w:numFmt w:val="bullet"/>
      <w:lvlText w:val="•"/>
      <w:lvlJc w:val="left"/>
      <w:pPr>
        <w:ind w:left="1141" w:hanging="329"/>
      </w:pPr>
      <w:rPr>
        <w:rFonts w:hint="default"/>
        <w:lang w:val="es-ES" w:eastAsia="es-ES" w:bidi="es-ES"/>
      </w:rPr>
    </w:lvl>
    <w:lvl w:ilvl="2" w:tplc="31E81508">
      <w:numFmt w:val="bullet"/>
      <w:lvlText w:val="•"/>
      <w:lvlJc w:val="left"/>
      <w:pPr>
        <w:ind w:left="1682" w:hanging="329"/>
      </w:pPr>
      <w:rPr>
        <w:rFonts w:hint="default"/>
        <w:lang w:val="es-ES" w:eastAsia="es-ES" w:bidi="es-ES"/>
      </w:rPr>
    </w:lvl>
    <w:lvl w:ilvl="3" w:tplc="4E04888E">
      <w:numFmt w:val="bullet"/>
      <w:lvlText w:val="•"/>
      <w:lvlJc w:val="left"/>
      <w:pPr>
        <w:ind w:left="2223" w:hanging="329"/>
      </w:pPr>
      <w:rPr>
        <w:rFonts w:hint="default"/>
        <w:lang w:val="es-ES" w:eastAsia="es-ES" w:bidi="es-ES"/>
      </w:rPr>
    </w:lvl>
    <w:lvl w:ilvl="4" w:tplc="13749D98">
      <w:numFmt w:val="bullet"/>
      <w:lvlText w:val="•"/>
      <w:lvlJc w:val="left"/>
      <w:pPr>
        <w:ind w:left="2764" w:hanging="329"/>
      </w:pPr>
      <w:rPr>
        <w:rFonts w:hint="default"/>
        <w:lang w:val="es-ES" w:eastAsia="es-ES" w:bidi="es-ES"/>
      </w:rPr>
    </w:lvl>
    <w:lvl w:ilvl="5" w:tplc="43A6C30C">
      <w:numFmt w:val="bullet"/>
      <w:lvlText w:val="•"/>
      <w:lvlJc w:val="left"/>
      <w:pPr>
        <w:ind w:left="3305" w:hanging="329"/>
      </w:pPr>
      <w:rPr>
        <w:rFonts w:hint="default"/>
        <w:lang w:val="es-ES" w:eastAsia="es-ES" w:bidi="es-ES"/>
      </w:rPr>
    </w:lvl>
    <w:lvl w:ilvl="6" w:tplc="2F9E182E">
      <w:numFmt w:val="bullet"/>
      <w:lvlText w:val="•"/>
      <w:lvlJc w:val="left"/>
      <w:pPr>
        <w:ind w:left="3846" w:hanging="329"/>
      </w:pPr>
      <w:rPr>
        <w:rFonts w:hint="default"/>
        <w:lang w:val="es-ES" w:eastAsia="es-ES" w:bidi="es-ES"/>
      </w:rPr>
    </w:lvl>
    <w:lvl w:ilvl="7" w:tplc="12661F88">
      <w:numFmt w:val="bullet"/>
      <w:lvlText w:val="•"/>
      <w:lvlJc w:val="left"/>
      <w:pPr>
        <w:ind w:left="4387" w:hanging="329"/>
      </w:pPr>
      <w:rPr>
        <w:rFonts w:hint="default"/>
        <w:lang w:val="es-ES" w:eastAsia="es-ES" w:bidi="es-ES"/>
      </w:rPr>
    </w:lvl>
    <w:lvl w:ilvl="8" w:tplc="EC6C9ADE">
      <w:numFmt w:val="bullet"/>
      <w:lvlText w:val="•"/>
      <w:lvlJc w:val="left"/>
      <w:pPr>
        <w:ind w:left="4928" w:hanging="329"/>
      </w:pPr>
      <w:rPr>
        <w:rFonts w:hint="default"/>
        <w:lang w:val="es-ES" w:eastAsia="es-ES" w:bidi="es-ES"/>
      </w:rPr>
    </w:lvl>
  </w:abstractNum>
  <w:abstractNum w:abstractNumId="27">
    <w:nsid w:val="2CF4396B"/>
    <w:multiLevelType w:val="hybridMultilevel"/>
    <w:tmpl w:val="D5CEF870"/>
    <w:lvl w:ilvl="0" w:tplc="AA3EA412">
      <w:start w:val="1"/>
      <w:numFmt w:val="decimal"/>
      <w:lvlText w:val="%1."/>
      <w:lvlJc w:val="left"/>
      <w:pPr>
        <w:ind w:left="607" w:hanging="329"/>
        <w:jc w:val="left"/>
      </w:pPr>
      <w:rPr>
        <w:rFonts w:ascii="Times New Roman" w:eastAsia="Times New Roman" w:hAnsi="Times New Roman" w:cs="Times New Roman" w:hint="default"/>
        <w:w w:val="116"/>
        <w:sz w:val="24"/>
        <w:szCs w:val="14"/>
        <w:lang w:val="es-ES" w:eastAsia="es-ES" w:bidi="es-ES"/>
      </w:rPr>
    </w:lvl>
    <w:lvl w:ilvl="1" w:tplc="01A44288">
      <w:numFmt w:val="bullet"/>
      <w:lvlText w:val="•"/>
      <w:lvlJc w:val="left"/>
      <w:pPr>
        <w:ind w:left="1140" w:hanging="329"/>
      </w:pPr>
      <w:rPr>
        <w:rFonts w:hint="default"/>
        <w:lang w:val="es-ES" w:eastAsia="es-ES" w:bidi="es-ES"/>
      </w:rPr>
    </w:lvl>
    <w:lvl w:ilvl="2" w:tplc="E9969F18">
      <w:numFmt w:val="bullet"/>
      <w:lvlText w:val="•"/>
      <w:lvlJc w:val="left"/>
      <w:pPr>
        <w:ind w:left="1681" w:hanging="329"/>
      </w:pPr>
      <w:rPr>
        <w:rFonts w:hint="default"/>
        <w:lang w:val="es-ES" w:eastAsia="es-ES" w:bidi="es-ES"/>
      </w:rPr>
    </w:lvl>
    <w:lvl w:ilvl="3" w:tplc="F25443D6">
      <w:numFmt w:val="bullet"/>
      <w:lvlText w:val="•"/>
      <w:lvlJc w:val="left"/>
      <w:pPr>
        <w:ind w:left="2222" w:hanging="329"/>
      </w:pPr>
      <w:rPr>
        <w:rFonts w:hint="default"/>
        <w:lang w:val="es-ES" w:eastAsia="es-ES" w:bidi="es-ES"/>
      </w:rPr>
    </w:lvl>
    <w:lvl w:ilvl="4" w:tplc="C294580A">
      <w:numFmt w:val="bullet"/>
      <w:lvlText w:val="•"/>
      <w:lvlJc w:val="left"/>
      <w:pPr>
        <w:ind w:left="2763" w:hanging="329"/>
      </w:pPr>
      <w:rPr>
        <w:rFonts w:hint="default"/>
        <w:lang w:val="es-ES" w:eastAsia="es-ES" w:bidi="es-ES"/>
      </w:rPr>
    </w:lvl>
    <w:lvl w:ilvl="5" w:tplc="06E0FE82">
      <w:numFmt w:val="bullet"/>
      <w:lvlText w:val="•"/>
      <w:lvlJc w:val="left"/>
      <w:pPr>
        <w:ind w:left="3304" w:hanging="329"/>
      </w:pPr>
      <w:rPr>
        <w:rFonts w:hint="default"/>
        <w:lang w:val="es-ES" w:eastAsia="es-ES" w:bidi="es-ES"/>
      </w:rPr>
    </w:lvl>
    <w:lvl w:ilvl="6" w:tplc="6E7878CA">
      <w:numFmt w:val="bullet"/>
      <w:lvlText w:val="•"/>
      <w:lvlJc w:val="left"/>
      <w:pPr>
        <w:ind w:left="3845" w:hanging="329"/>
      </w:pPr>
      <w:rPr>
        <w:rFonts w:hint="default"/>
        <w:lang w:val="es-ES" w:eastAsia="es-ES" w:bidi="es-ES"/>
      </w:rPr>
    </w:lvl>
    <w:lvl w:ilvl="7" w:tplc="557AC2E8">
      <w:numFmt w:val="bullet"/>
      <w:lvlText w:val="•"/>
      <w:lvlJc w:val="left"/>
      <w:pPr>
        <w:ind w:left="4386" w:hanging="329"/>
      </w:pPr>
      <w:rPr>
        <w:rFonts w:hint="default"/>
        <w:lang w:val="es-ES" w:eastAsia="es-ES" w:bidi="es-ES"/>
      </w:rPr>
    </w:lvl>
    <w:lvl w:ilvl="8" w:tplc="E8CA0A0E">
      <w:numFmt w:val="bullet"/>
      <w:lvlText w:val="•"/>
      <w:lvlJc w:val="left"/>
      <w:pPr>
        <w:ind w:left="4927" w:hanging="329"/>
      </w:pPr>
      <w:rPr>
        <w:rFonts w:hint="default"/>
        <w:lang w:val="es-ES" w:eastAsia="es-ES" w:bidi="es-ES"/>
      </w:rPr>
    </w:lvl>
  </w:abstractNum>
  <w:abstractNum w:abstractNumId="28">
    <w:nsid w:val="2D6E0F30"/>
    <w:multiLevelType w:val="hybridMultilevel"/>
    <w:tmpl w:val="6FE2C77E"/>
    <w:lvl w:ilvl="0" w:tplc="E0A23E1E">
      <w:start w:val="1"/>
      <w:numFmt w:val="decimal"/>
      <w:lvlText w:val="%1."/>
      <w:lvlJc w:val="left"/>
      <w:pPr>
        <w:ind w:left="607" w:hanging="329"/>
        <w:jc w:val="left"/>
      </w:pPr>
      <w:rPr>
        <w:rFonts w:ascii="Times New Roman" w:eastAsia="Times New Roman" w:hAnsi="Times New Roman" w:cs="Times New Roman" w:hint="default"/>
        <w:w w:val="125"/>
        <w:sz w:val="24"/>
        <w:szCs w:val="13"/>
        <w:lang w:val="es-ES" w:eastAsia="es-ES" w:bidi="es-ES"/>
      </w:rPr>
    </w:lvl>
    <w:lvl w:ilvl="1" w:tplc="0FA8F4DC">
      <w:numFmt w:val="bullet"/>
      <w:lvlText w:val="•"/>
      <w:lvlJc w:val="left"/>
      <w:pPr>
        <w:ind w:left="1141" w:hanging="329"/>
      </w:pPr>
      <w:rPr>
        <w:rFonts w:hint="default"/>
        <w:lang w:val="es-ES" w:eastAsia="es-ES" w:bidi="es-ES"/>
      </w:rPr>
    </w:lvl>
    <w:lvl w:ilvl="2" w:tplc="20280F5E">
      <w:numFmt w:val="bullet"/>
      <w:lvlText w:val="•"/>
      <w:lvlJc w:val="left"/>
      <w:pPr>
        <w:ind w:left="1682" w:hanging="329"/>
      </w:pPr>
      <w:rPr>
        <w:rFonts w:hint="default"/>
        <w:lang w:val="es-ES" w:eastAsia="es-ES" w:bidi="es-ES"/>
      </w:rPr>
    </w:lvl>
    <w:lvl w:ilvl="3" w:tplc="E4A2D65C">
      <w:numFmt w:val="bullet"/>
      <w:lvlText w:val="•"/>
      <w:lvlJc w:val="left"/>
      <w:pPr>
        <w:ind w:left="2223" w:hanging="329"/>
      </w:pPr>
      <w:rPr>
        <w:rFonts w:hint="default"/>
        <w:lang w:val="es-ES" w:eastAsia="es-ES" w:bidi="es-ES"/>
      </w:rPr>
    </w:lvl>
    <w:lvl w:ilvl="4" w:tplc="2506D54C">
      <w:numFmt w:val="bullet"/>
      <w:lvlText w:val="•"/>
      <w:lvlJc w:val="left"/>
      <w:pPr>
        <w:ind w:left="2764" w:hanging="329"/>
      </w:pPr>
      <w:rPr>
        <w:rFonts w:hint="default"/>
        <w:lang w:val="es-ES" w:eastAsia="es-ES" w:bidi="es-ES"/>
      </w:rPr>
    </w:lvl>
    <w:lvl w:ilvl="5" w:tplc="5B264136">
      <w:numFmt w:val="bullet"/>
      <w:lvlText w:val="•"/>
      <w:lvlJc w:val="left"/>
      <w:pPr>
        <w:ind w:left="3305" w:hanging="329"/>
      </w:pPr>
      <w:rPr>
        <w:rFonts w:hint="default"/>
        <w:lang w:val="es-ES" w:eastAsia="es-ES" w:bidi="es-ES"/>
      </w:rPr>
    </w:lvl>
    <w:lvl w:ilvl="6" w:tplc="1B0E7158">
      <w:numFmt w:val="bullet"/>
      <w:lvlText w:val="•"/>
      <w:lvlJc w:val="left"/>
      <w:pPr>
        <w:ind w:left="3846" w:hanging="329"/>
      </w:pPr>
      <w:rPr>
        <w:rFonts w:hint="default"/>
        <w:lang w:val="es-ES" w:eastAsia="es-ES" w:bidi="es-ES"/>
      </w:rPr>
    </w:lvl>
    <w:lvl w:ilvl="7" w:tplc="CA12B6EC">
      <w:numFmt w:val="bullet"/>
      <w:lvlText w:val="•"/>
      <w:lvlJc w:val="left"/>
      <w:pPr>
        <w:ind w:left="4387" w:hanging="329"/>
      </w:pPr>
      <w:rPr>
        <w:rFonts w:hint="default"/>
        <w:lang w:val="es-ES" w:eastAsia="es-ES" w:bidi="es-ES"/>
      </w:rPr>
    </w:lvl>
    <w:lvl w:ilvl="8" w:tplc="1ACA36E2">
      <w:numFmt w:val="bullet"/>
      <w:lvlText w:val="•"/>
      <w:lvlJc w:val="left"/>
      <w:pPr>
        <w:ind w:left="4928" w:hanging="329"/>
      </w:pPr>
      <w:rPr>
        <w:rFonts w:hint="default"/>
        <w:lang w:val="es-ES" w:eastAsia="es-ES" w:bidi="es-ES"/>
      </w:rPr>
    </w:lvl>
  </w:abstractNum>
  <w:abstractNum w:abstractNumId="29">
    <w:nsid w:val="2F8415DE"/>
    <w:multiLevelType w:val="hybridMultilevel"/>
    <w:tmpl w:val="50E2549C"/>
    <w:lvl w:ilvl="0" w:tplc="4A88B4B0">
      <w:start w:val="1"/>
      <w:numFmt w:val="decimal"/>
      <w:lvlText w:val="%1."/>
      <w:lvlJc w:val="left"/>
      <w:pPr>
        <w:ind w:left="609" w:hanging="329"/>
        <w:jc w:val="left"/>
      </w:pPr>
      <w:rPr>
        <w:rFonts w:hint="default"/>
        <w:w w:val="125"/>
        <w:lang w:val="es-ES" w:eastAsia="es-ES" w:bidi="es-ES"/>
      </w:rPr>
    </w:lvl>
    <w:lvl w:ilvl="1" w:tplc="65389B04">
      <w:numFmt w:val="bullet"/>
      <w:lvlText w:val="•"/>
      <w:lvlJc w:val="left"/>
      <w:pPr>
        <w:ind w:left="1114" w:hanging="329"/>
      </w:pPr>
      <w:rPr>
        <w:rFonts w:hint="default"/>
        <w:lang w:val="es-ES" w:eastAsia="es-ES" w:bidi="es-ES"/>
      </w:rPr>
    </w:lvl>
    <w:lvl w:ilvl="2" w:tplc="597A220E">
      <w:numFmt w:val="bullet"/>
      <w:lvlText w:val="•"/>
      <w:lvlJc w:val="left"/>
      <w:pPr>
        <w:ind w:left="1629" w:hanging="329"/>
      </w:pPr>
      <w:rPr>
        <w:rFonts w:hint="default"/>
        <w:lang w:val="es-ES" w:eastAsia="es-ES" w:bidi="es-ES"/>
      </w:rPr>
    </w:lvl>
    <w:lvl w:ilvl="3" w:tplc="F6D616DC">
      <w:numFmt w:val="bullet"/>
      <w:lvlText w:val="•"/>
      <w:lvlJc w:val="left"/>
      <w:pPr>
        <w:ind w:left="2144" w:hanging="329"/>
      </w:pPr>
      <w:rPr>
        <w:rFonts w:hint="default"/>
        <w:lang w:val="es-ES" w:eastAsia="es-ES" w:bidi="es-ES"/>
      </w:rPr>
    </w:lvl>
    <w:lvl w:ilvl="4" w:tplc="67B60F48">
      <w:numFmt w:val="bullet"/>
      <w:lvlText w:val="•"/>
      <w:lvlJc w:val="left"/>
      <w:pPr>
        <w:ind w:left="2658" w:hanging="329"/>
      </w:pPr>
      <w:rPr>
        <w:rFonts w:hint="default"/>
        <w:lang w:val="es-ES" w:eastAsia="es-ES" w:bidi="es-ES"/>
      </w:rPr>
    </w:lvl>
    <w:lvl w:ilvl="5" w:tplc="7B7E1EFE">
      <w:numFmt w:val="bullet"/>
      <w:lvlText w:val="•"/>
      <w:lvlJc w:val="left"/>
      <w:pPr>
        <w:ind w:left="3173" w:hanging="329"/>
      </w:pPr>
      <w:rPr>
        <w:rFonts w:hint="default"/>
        <w:lang w:val="es-ES" w:eastAsia="es-ES" w:bidi="es-ES"/>
      </w:rPr>
    </w:lvl>
    <w:lvl w:ilvl="6" w:tplc="3A4C05BC">
      <w:numFmt w:val="bullet"/>
      <w:lvlText w:val="•"/>
      <w:lvlJc w:val="left"/>
      <w:pPr>
        <w:ind w:left="3688" w:hanging="329"/>
      </w:pPr>
      <w:rPr>
        <w:rFonts w:hint="default"/>
        <w:lang w:val="es-ES" w:eastAsia="es-ES" w:bidi="es-ES"/>
      </w:rPr>
    </w:lvl>
    <w:lvl w:ilvl="7" w:tplc="4F54A352">
      <w:numFmt w:val="bullet"/>
      <w:lvlText w:val="•"/>
      <w:lvlJc w:val="left"/>
      <w:pPr>
        <w:ind w:left="4203" w:hanging="329"/>
      </w:pPr>
      <w:rPr>
        <w:rFonts w:hint="default"/>
        <w:lang w:val="es-ES" w:eastAsia="es-ES" w:bidi="es-ES"/>
      </w:rPr>
    </w:lvl>
    <w:lvl w:ilvl="8" w:tplc="33A834BC">
      <w:numFmt w:val="bullet"/>
      <w:lvlText w:val="•"/>
      <w:lvlJc w:val="left"/>
      <w:pPr>
        <w:ind w:left="4717" w:hanging="329"/>
      </w:pPr>
      <w:rPr>
        <w:rFonts w:hint="default"/>
        <w:lang w:val="es-ES" w:eastAsia="es-ES" w:bidi="es-ES"/>
      </w:rPr>
    </w:lvl>
  </w:abstractNum>
  <w:abstractNum w:abstractNumId="30">
    <w:nsid w:val="31844A67"/>
    <w:multiLevelType w:val="hybridMultilevel"/>
    <w:tmpl w:val="A238E4CA"/>
    <w:lvl w:ilvl="0" w:tplc="AA260A9E">
      <w:start w:val="1"/>
      <w:numFmt w:val="decimal"/>
      <w:lvlText w:val="%1."/>
      <w:lvlJc w:val="left"/>
      <w:pPr>
        <w:ind w:left="605" w:hanging="329"/>
        <w:jc w:val="left"/>
      </w:pPr>
      <w:rPr>
        <w:rFonts w:ascii="Times New Roman" w:eastAsia="Times New Roman" w:hAnsi="Times New Roman" w:cs="Times New Roman" w:hint="default"/>
        <w:w w:val="125"/>
        <w:sz w:val="24"/>
        <w:szCs w:val="13"/>
        <w:lang w:val="es-ES" w:eastAsia="es-ES" w:bidi="es-ES"/>
      </w:rPr>
    </w:lvl>
    <w:lvl w:ilvl="1" w:tplc="7696D8FC">
      <w:numFmt w:val="bullet"/>
      <w:lvlText w:val="•"/>
      <w:lvlJc w:val="left"/>
      <w:pPr>
        <w:ind w:left="1140" w:hanging="329"/>
      </w:pPr>
      <w:rPr>
        <w:rFonts w:hint="default"/>
        <w:lang w:val="es-ES" w:eastAsia="es-ES" w:bidi="es-ES"/>
      </w:rPr>
    </w:lvl>
    <w:lvl w:ilvl="2" w:tplc="FB7C4D5C">
      <w:numFmt w:val="bullet"/>
      <w:lvlText w:val="•"/>
      <w:lvlJc w:val="left"/>
      <w:pPr>
        <w:ind w:left="1681" w:hanging="329"/>
      </w:pPr>
      <w:rPr>
        <w:rFonts w:hint="default"/>
        <w:lang w:val="es-ES" w:eastAsia="es-ES" w:bidi="es-ES"/>
      </w:rPr>
    </w:lvl>
    <w:lvl w:ilvl="3" w:tplc="4F4C9FF0">
      <w:numFmt w:val="bullet"/>
      <w:lvlText w:val="•"/>
      <w:lvlJc w:val="left"/>
      <w:pPr>
        <w:ind w:left="2222" w:hanging="329"/>
      </w:pPr>
      <w:rPr>
        <w:rFonts w:hint="default"/>
        <w:lang w:val="es-ES" w:eastAsia="es-ES" w:bidi="es-ES"/>
      </w:rPr>
    </w:lvl>
    <w:lvl w:ilvl="4" w:tplc="6BD8BAEE">
      <w:numFmt w:val="bullet"/>
      <w:lvlText w:val="•"/>
      <w:lvlJc w:val="left"/>
      <w:pPr>
        <w:ind w:left="2763" w:hanging="329"/>
      </w:pPr>
      <w:rPr>
        <w:rFonts w:hint="default"/>
        <w:lang w:val="es-ES" w:eastAsia="es-ES" w:bidi="es-ES"/>
      </w:rPr>
    </w:lvl>
    <w:lvl w:ilvl="5" w:tplc="F07EB454">
      <w:numFmt w:val="bullet"/>
      <w:lvlText w:val="•"/>
      <w:lvlJc w:val="left"/>
      <w:pPr>
        <w:ind w:left="3304" w:hanging="329"/>
      </w:pPr>
      <w:rPr>
        <w:rFonts w:hint="default"/>
        <w:lang w:val="es-ES" w:eastAsia="es-ES" w:bidi="es-ES"/>
      </w:rPr>
    </w:lvl>
    <w:lvl w:ilvl="6" w:tplc="722EAAE8">
      <w:numFmt w:val="bullet"/>
      <w:lvlText w:val="•"/>
      <w:lvlJc w:val="left"/>
      <w:pPr>
        <w:ind w:left="3845" w:hanging="329"/>
      </w:pPr>
      <w:rPr>
        <w:rFonts w:hint="default"/>
        <w:lang w:val="es-ES" w:eastAsia="es-ES" w:bidi="es-ES"/>
      </w:rPr>
    </w:lvl>
    <w:lvl w:ilvl="7" w:tplc="F252E26C">
      <w:numFmt w:val="bullet"/>
      <w:lvlText w:val="•"/>
      <w:lvlJc w:val="left"/>
      <w:pPr>
        <w:ind w:left="4386" w:hanging="329"/>
      </w:pPr>
      <w:rPr>
        <w:rFonts w:hint="default"/>
        <w:lang w:val="es-ES" w:eastAsia="es-ES" w:bidi="es-ES"/>
      </w:rPr>
    </w:lvl>
    <w:lvl w:ilvl="8" w:tplc="0F8A845A">
      <w:numFmt w:val="bullet"/>
      <w:lvlText w:val="•"/>
      <w:lvlJc w:val="left"/>
      <w:pPr>
        <w:ind w:left="4927" w:hanging="329"/>
      </w:pPr>
      <w:rPr>
        <w:rFonts w:hint="default"/>
        <w:lang w:val="es-ES" w:eastAsia="es-ES" w:bidi="es-ES"/>
      </w:rPr>
    </w:lvl>
  </w:abstractNum>
  <w:abstractNum w:abstractNumId="31">
    <w:nsid w:val="331865AB"/>
    <w:multiLevelType w:val="hybridMultilevel"/>
    <w:tmpl w:val="5D86692A"/>
    <w:lvl w:ilvl="0" w:tplc="FE2A42DA">
      <w:start w:val="1"/>
      <w:numFmt w:val="decimal"/>
      <w:lvlText w:val="%1."/>
      <w:lvlJc w:val="left"/>
      <w:pPr>
        <w:ind w:left="607" w:hanging="329"/>
        <w:jc w:val="left"/>
      </w:pPr>
      <w:rPr>
        <w:rFonts w:ascii="Times New Roman" w:eastAsia="Times New Roman" w:hAnsi="Times New Roman" w:cs="Times New Roman" w:hint="default"/>
        <w:w w:val="125"/>
        <w:sz w:val="24"/>
        <w:szCs w:val="13"/>
        <w:lang w:val="es-ES" w:eastAsia="es-ES" w:bidi="es-ES"/>
      </w:rPr>
    </w:lvl>
    <w:lvl w:ilvl="1" w:tplc="7CCE7C1E">
      <w:numFmt w:val="bullet"/>
      <w:lvlText w:val="•"/>
      <w:lvlJc w:val="left"/>
      <w:pPr>
        <w:ind w:left="1141" w:hanging="329"/>
      </w:pPr>
      <w:rPr>
        <w:rFonts w:hint="default"/>
        <w:lang w:val="es-ES" w:eastAsia="es-ES" w:bidi="es-ES"/>
      </w:rPr>
    </w:lvl>
    <w:lvl w:ilvl="2" w:tplc="EFD67846">
      <w:numFmt w:val="bullet"/>
      <w:lvlText w:val="•"/>
      <w:lvlJc w:val="left"/>
      <w:pPr>
        <w:ind w:left="1682" w:hanging="329"/>
      </w:pPr>
      <w:rPr>
        <w:rFonts w:hint="default"/>
        <w:lang w:val="es-ES" w:eastAsia="es-ES" w:bidi="es-ES"/>
      </w:rPr>
    </w:lvl>
    <w:lvl w:ilvl="3" w:tplc="754680F2">
      <w:numFmt w:val="bullet"/>
      <w:lvlText w:val="•"/>
      <w:lvlJc w:val="left"/>
      <w:pPr>
        <w:ind w:left="2223" w:hanging="329"/>
      </w:pPr>
      <w:rPr>
        <w:rFonts w:hint="default"/>
        <w:lang w:val="es-ES" w:eastAsia="es-ES" w:bidi="es-ES"/>
      </w:rPr>
    </w:lvl>
    <w:lvl w:ilvl="4" w:tplc="3F201C30">
      <w:numFmt w:val="bullet"/>
      <w:lvlText w:val="•"/>
      <w:lvlJc w:val="left"/>
      <w:pPr>
        <w:ind w:left="2764" w:hanging="329"/>
      </w:pPr>
      <w:rPr>
        <w:rFonts w:hint="default"/>
        <w:lang w:val="es-ES" w:eastAsia="es-ES" w:bidi="es-ES"/>
      </w:rPr>
    </w:lvl>
    <w:lvl w:ilvl="5" w:tplc="DD3AA26E">
      <w:numFmt w:val="bullet"/>
      <w:lvlText w:val="•"/>
      <w:lvlJc w:val="left"/>
      <w:pPr>
        <w:ind w:left="3305" w:hanging="329"/>
      </w:pPr>
      <w:rPr>
        <w:rFonts w:hint="default"/>
        <w:lang w:val="es-ES" w:eastAsia="es-ES" w:bidi="es-ES"/>
      </w:rPr>
    </w:lvl>
    <w:lvl w:ilvl="6" w:tplc="D54C66D6">
      <w:numFmt w:val="bullet"/>
      <w:lvlText w:val="•"/>
      <w:lvlJc w:val="left"/>
      <w:pPr>
        <w:ind w:left="3846" w:hanging="329"/>
      </w:pPr>
      <w:rPr>
        <w:rFonts w:hint="default"/>
        <w:lang w:val="es-ES" w:eastAsia="es-ES" w:bidi="es-ES"/>
      </w:rPr>
    </w:lvl>
    <w:lvl w:ilvl="7" w:tplc="8B92F656">
      <w:numFmt w:val="bullet"/>
      <w:lvlText w:val="•"/>
      <w:lvlJc w:val="left"/>
      <w:pPr>
        <w:ind w:left="4387" w:hanging="329"/>
      </w:pPr>
      <w:rPr>
        <w:rFonts w:hint="default"/>
        <w:lang w:val="es-ES" w:eastAsia="es-ES" w:bidi="es-ES"/>
      </w:rPr>
    </w:lvl>
    <w:lvl w:ilvl="8" w:tplc="ECA4DF58">
      <w:numFmt w:val="bullet"/>
      <w:lvlText w:val="•"/>
      <w:lvlJc w:val="left"/>
      <w:pPr>
        <w:ind w:left="4928" w:hanging="329"/>
      </w:pPr>
      <w:rPr>
        <w:rFonts w:hint="default"/>
        <w:lang w:val="es-ES" w:eastAsia="es-ES" w:bidi="es-ES"/>
      </w:rPr>
    </w:lvl>
  </w:abstractNum>
  <w:abstractNum w:abstractNumId="32">
    <w:nsid w:val="33EB6986"/>
    <w:multiLevelType w:val="hybridMultilevel"/>
    <w:tmpl w:val="C0224C2A"/>
    <w:lvl w:ilvl="0" w:tplc="79EE2D48">
      <w:start w:val="1"/>
      <w:numFmt w:val="decimal"/>
      <w:lvlText w:val="%1."/>
      <w:lvlJc w:val="left"/>
      <w:pPr>
        <w:ind w:left="606" w:hanging="329"/>
        <w:jc w:val="left"/>
      </w:pPr>
      <w:rPr>
        <w:rFonts w:ascii="Times New Roman" w:eastAsia="Times New Roman" w:hAnsi="Times New Roman" w:cs="Times New Roman" w:hint="default"/>
        <w:w w:val="125"/>
        <w:sz w:val="24"/>
        <w:szCs w:val="13"/>
        <w:lang w:val="es-ES" w:eastAsia="es-ES" w:bidi="es-ES"/>
      </w:rPr>
    </w:lvl>
    <w:lvl w:ilvl="1" w:tplc="614861C2">
      <w:numFmt w:val="bullet"/>
      <w:lvlText w:val="•"/>
      <w:lvlJc w:val="left"/>
      <w:pPr>
        <w:ind w:left="1141" w:hanging="329"/>
      </w:pPr>
      <w:rPr>
        <w:rFonts w:hint="default"/>
        <w:lang w:val="es-ES" w:eastAsia="es-ES" w:bidi="es-ES"/>
      </w:rPr>
    </w:lvl>
    <w:lvl w:ilvl="2" w:tplc="D8860794">
      <w:numFmt w:val="bullet"/>
      <w:lvlText w:val="•"/>
      <w:lvlJc w:val="left"/>
      <w:pPr>
        <w:ind w:left="1682" w:hanging="329"/>
      </w:pPr>
      <w:rPr>
        <w:rFonts w:hint="default"/>
        <w:lang w:val="es-ES" w:eastAsia="es-ES" w:bidi="es-ES"/>
      </w:rPr>
    </w:lvl>
    <w:lvl w:ilvl="3" w:tplc="2C147436">
      <w:numFmt w:val="bullet"/>
      <w:lvlText w:val="•"/>
      <w:lvlJc w:val="left"/>
      <w:pPr>
        <w:ind w:left="2223" w:hanging="329"/>
      </w:pPr>
      <w:rPr>
        <w:rFonts w:hint="default"/>
        <w:lang w:val="es-ES" w:eastAsia="es-ES" w:bidi="es-ES"/>
      </w:rPr>
    </w:lvl>
    <w:lvl w:ilvl="4" w:tplc="CCB0F15C">
      <w:numFmt w:val="bullet"/>
      <w:lvlText w:val="•"/>
      <w:lvlJc w:val="left"/>
      <w:pPr>
        <w:ind w:left="2764" w:hanging="329"/>
      </w:pPr>
      <w:rPr>
        <w:rFonts w:hint="default"/>
        <w:lang w:val="es-ES" w:eastAsia="es-ES" w:bidi="es-ES"/>
      </w:rPr>
    </w:lvl>
    <w:lvl w:ilvl="5" w:tplc="0EDC4CC2">
      <w:numFmt w:val="bullet"/>
      <w:lvlText w:val="•"/>
      <w:lvlJc w:val="left"/>
      <w:pPr>
        <w:ind w:left="3305" w:hanging="329"/>
      </w:pPr>
      <w:rPr>
        <w:rFonts w:hint="default"/>
        <w:lang w:val="es-ES" w:eastAsia="es-ES" w:bidi="es-ES"/>
      </w:rPr>
    </w:lvl>
    <w:lvl w:ilvl="6" w:tplc="0240B034">
      <w:numFmt w:val="bullet"/>
      <w:lvlText w:val="•"/>
      <w:lvlJc w:val="left"/>
      <w:pPr>
        <w:ind w:left="3846" w:hanging="329"/>
      </w:pPr>
      <w:rPr>
        <w:rFonts w:hint="default"/>
        <w:lang w:val="es-ES" w:eastAsia="es-ES" w:bidi="es-ES"/>
      </w:rPr>
    </w:lvl>
    <w:lvl w:ilvl="7" w:tplc="5002F266">
      <w:numFmt w:val="bullet"/>
      <w:lvlText w:val="•"/>
      <w:lvlJc w:val="left"/>
      <w:pPr>
        <w:ind w:left="4387" w:hanging="329"/>
      </w:pPr>
      <w:rPr>
        <w:rFonts w:hint="default"/>
        <w:lang w:val="es-ES" w:eastAsia="es-ES" w:bidi="es-ES"/>
      </w:rPr>
    </w:lvl>
    <w:lvl w:ilvl="8" w:tplc="E22EA154">
      <w:numFmt w:val="bullet"/>
      <w:lvlText w:val="•"/>
      <w:lvlJc w:val="left"/>
      <w:pPr>
        <w:ind w:left="4928" w:hanging="329"/>
      </w:pPr>
      <w:rPr>
        <w:rFonts w:hint="default"/>
        <w:lang w:val="es-ES" w:eastAsia="es-ES" w:bidi="es-ES"/>
      </w:rPr>
    </w:lvl>
  </w:abstractNum>
  <w:abstractNum w:abstractNumId="33">
    <w:nsid w:val="34D93390"/>
    <w:multiLevelType w:val="hybridMultilevel"/>
    <w:tmpl w:val="E0AA6952"/>
    <w:lvl w:ilvl="0" w:tplc="E0305034">
      <w:start w:val="1"/>
      <w:numFmt w:val="decimal"/>
      <w:lvlText w:val="%1."/>
      <w:lvlJc w:val="left"/>
      <w:pPr>
        <w:ind w:left="606" w:hanging="329"/>
        <w:jc w:val="left"/>
      </w:pPr>
      <w:rPr>
        <w:rFonts w:ascii="Times New Roman" w:eastAsia="Times New Roman" w:hAnsi="Times New Roman" w:cs="Times New Roman" w:hint="default"/>
        <w:w w:val="125"/>
        <w:sz w:val="24"/>
        <w:szCs w:val="13"/>
        <w:lang w:val="es-ES" w:eastAsia="es-ES" w:bidi="es-ES"/>
      </w:rPr>
    </w:lvl>
    <w:lvl w:ilvl="1" w:tplc="133E8D5A">
      <w:numFmt w:val="bullet"/>
      <w:lvlText w:val="•"/>
      <w:lvlJc w:val="left"/>
      <w:pPr>
        <w:ind w:left="1140" w:hanging="329"/>
      </w:pPr>
      <w:rPr>
        <w:rFonts w:hint="default"/>
        <w:lang w:val="es-ES" w:eastAsia="es-ES" w:bidi="es-ES"/>
      </w:rPr>
    </w:lvl>
    <w:lvl w:ilvl="2" w:tplc="5DD29B2C">
      <w:numFmt w:val="bullet"/>
      <w:lvlText w:val="•"/>
      <w:lvlJc w:val="left"/>
      <w:pPr>
        <w:ind w:left="1681" w:hanging="329"/>
      </w:pPr>
      <w:rPr>
        <w:rFonts w:hint="default"/>
        <w:lang w:val="es-ES" w:eastAsia="es-ES" w:bidi="es-ES"/>
      </w:rPr>
    </w:lvl>
    <w:lvl w:ilvl="3" w:tplc="59048114">
      <w:numFmt w:val="bullet"/>
      <w:lvlText w:val="•"/>
      <w:lvlJc w:val="left"/>
      <w:pPr>
        <w:ind w:left="2222" w:hanging="329"/>
      </w:pPr>
      <w:rPr>
        <w:rFonts w:hint="default"/>
        <w:lang w:val="es-ES" w:eastAsia="es-ES" w:bidi="es-ES"/>
      </w:rPr>
    </w:lvl>
    <w:lvl w:ilvl="4" w:tplc="62A49148">
      <w:numFmt w:val="bullet"/>
      <w:lvlText w:val="•"/>
      <w:lvlJc w:val="left"/>
      <w:pPr>
        <w:ind w:left="2763" w:hanging="329"/>
      </w:pPr>
      <w:rPr>
        <w:rFonts w:hint="default"/>
        <w:lang w:val="es-ES" w:eastAsia="es-ES" w:bidi="es-ES"/>
      </w:rPr>
    </w:lvl>
    <w:lvl w:ilvl="5" w:tplc="159AF516">
      <w:numFmt w:val="bullet"/>
      <w:lvlText w:val="•"/>
      <w:lvlJc w:val="left"/>
      <w:pPr>
        <w:ind w:left="3304" w:hanging="329"/>
      </w:pPr>
      <w:rPr>
        <w:rFonts w:hint="default"/>
        <w:lang w:val="es-ES" w:eastAsia="es-ES" w:bidi="es-ES"/>
      </w:rPr>
    </w:lvl>
    <w:lvl w:ilvl="6" w:tplc="D8E67490">
      <w:numFmt w:val="bullet"/>
      <w:lvlText w:val="•"/>
      <w:lvlJc w:val="left"/>
      <w:pPr>
        <w:ind w:left="3845" w:hanging="329"/>
      </w:pPr>
      <w:rPr>
        <w:rFonts w:hint="default"/>
        <w:lang w:val="es-ES" w:eastAsia="es-ES" w:bidi="es-ES"/>
      </w:rPr>
    </w:lvl>
    <w:lvl w:ilvl="7" w:tplc="434662DC">
      <w:numFmt w:val="bullet"/>
      <w:lvlText w:val="•"/>
      <w:lvlJc w:val="left"/>
      <w:pPr>
        <w:ind w:left="4386" w:hanging="329"/>
      </w:pPr>
      <w:rPr>
        <w:rFonts w:hint="default"/>
        <w:lang w:val="es-ES" w:eastAsia="es-ES" w:bidi="es-ES"/>
      </w:rPr>
    </w:lvl>
    <w:lvl w:ilvl="8" w:tplc="30B84E66">
      <w:numFmt w:val="bullet"/>
      <w:lvlText w:val="•"/>
      <w:lvlJc w:val="left"/>
      <w:pPr>
        <w:ind w:left="4927" w:hanging="329"/>
      </w:pPr>
      <w:rPr>
        <w:rFonts w:hint="default"/>
        <w:lang w:val="es-ES" w:eastAsia="es-ES" w:bidi="es-ES"/>
      </w:rPr>
    </w:lvl>
  </w:abstractNum>
  <w:abstractNum w:abstractNumId="34">
    <w:nsid w:val="39000692"/>
    <w:multiLevelType w:val="hybridMultilevel"/>
    <w:tmpl w:val="CB1C8F8E"/>
    <w:lvl w:ilvl="0" w:tplc="D778A9EA">
      <w:start w:val="1"/>
      <w:numFmt w:val="decimal"/>
      <w:lvlText w:val="%1."/>
      <w:lvlJc w:val="left"/>
      <w:pPr>
        <w:ind w:left="605" w:hanging="329"/>
        <w:jc w:val="left"/>
      </w:pPr>
      <w:rPr>
        <w:rFonts w:ascii="Times New Roman" w:eastAsia="Times New Roman" w:hAnsi="Times New Roman" w:cs="Times New Roman" w:hint="default"/>
        <w:w w:val="135"/>
        <w:sz w:val="24"/>
        <w:szCs w:val="12"/>
        <w:lang w:val="es-ES" w:eastAsia="es-ES" w:bidi="es-ES"/>
      </w:rPr>
    </w:lvl>
    <w:lvl w:ilvl="1" w:tplc="398C2F1C">
      <w:numFmt w:val="bullet"/>
      <w:lvlText w:val="•"/>
      <w:lvlJc w:val="left"/>
      <w:pPr>
        <w:ind w:left="1140" w:hanging="329"/>
      </w:pPr>
      <w:rPr>
        <w:rFonts w:hint="default"/>
        <w:lang w:val="es-ES" w:eastAsia="es-ES" w:bidi="es-ES"/>
      </w:rPr>
    </w:lvl>
    <w:lvl w:ilvl="2" w:tplc="C7186974">
      <w:numFmt w:val="bullet"/>
      <w:lvlText w:val="•"/>
      <w:lvlJc w:val="left"/>
      <w:pPr>
        <w:ind w:left="1681" w:hanging="329"/>
      </w:pPr>
      <w:rPr>
        <w:rFonts w:hint="default"/>
        <w:lang w:val="es-ES" w:eastAsia="es-ES" w:bidi="es-ES"/>
      </w:rPr>
    </w:lvl>
    <w:lvl w:ilvl="3" w:tplc="F99A36B4">
      <w:numFmt w:val="bullet"/>
      <w:lvlText w:val="•"/>
      <w:lvlJc w:val="left"/>
      <w:pPr>
        <w:ind w:left="2222" w:hanging="329"/>
      </w:pPr>
      <w:rPr>
        <w:rFonts w:hint="default"/>
        <w:lang w:val="es-ES" w:eastAsia="es-ES" w:bidi="es-ES"/>
      </w:rPr>
    </w:lvl>
    <w:lvl w:ilvl="4" w:tplc="EABCE998">
      <w:numFmt w:val="bullet"/>
      <w:lvlText w:val="•"/>
      <w:lvlJc w:val="left"/>
      <w:pPr>
        <w:ind w:left="2763" w:hanging="329"/>
      </w:pPr>
      <w:rPr>
        <w:rFonts w:hint="default"/>
        <w:lang w:val="es-ES" w:eastAsia="es-ES" w:bidi="es-ES"/>
      </w:rPr>
    </w:lvl>
    <w:lvl w:ilvl="5" w:tplc="FF9A6B4E">
      <w:numFmt w:val="bullet"/>
      <w:lvlText w:val="•"/>
      <w:lvlJc w:val="left"/>
      <w:pPr>
        <w:ind w:left="3304" w:hanging="329"/>
      </w:pPr>
      <w:rPr>
        <w:rFonts w:hint="default"/>
        <w:lang w:val="es-ES" w:eastAsia="es-ES" w:bidi="es-ES"/>
      </w:rPr>
    </w:lvl>
    <w:lvl w:ilvl="6" w:tplc="09A089DA">
      <w:numFmt w:val="bullet"/>
      <w:lvlText w:val="•"/>
      <w:lvlJc w:val="left"/>
      <w:pPr>
        <w:ind w:left="3845" w:hanging="329"/>
      </w:pPr>
      <w:rPr>
        <w:rFonts w:hint="default"/>
        <w:lang w:val="es-ES" w:eastAsia="es-ES" w:bidi="es-ES"/>
      </w:rPr>
    </w:lvl>
    <w:lvl w:ilvl="7" w:tplc="FF6A106A">
      <w:numFmt w:val="bullet"/>
      <w:lvlText w:val="•"/>
      <w:lvlJc w:val="left"/>
      <w:pPr>
        <w:ind w:left="4386" w:hanging="329"/>
      </w:pPr>
      <w:rPr>
        <w:rFonts w:hint="default"/>
        <w:lang w:val="es-ES" w:eastAsia="es-ES" w:bidi="es-ES"/>
      </w:rPr>
    </w:lvl>
    <w:lvl w:ilvl="8" w:tplc="1100A826">
      <w:numFmt w:val="bullet"/>
      <w:lvlText w:val="•"/>
      <w:lvlJc w:val="left"/>
      <w:pPr>
        <w:ind w:left="4927" w:hanging="329"/>
      </w:pPr>
      <w:rPr>
        <w:rFonts w:hint="default"/>
        <w:lang w:val="es-ES" w:eastAsia="es-ES" w:bidi="es-ES"/>
      </w:rPr>
    </w:lvl>
  </w:abstractNum>
  <w:abstractNum w:abstractNumId="35">
    <w:nsid w:val="3A905E96"/>
    <w:multiLevelType w:val="hybridMultilevel"/>
    <w:tmpl w:val="81E24474"/>
    <w:lvl w:ilvl="0" w:tplc="6BDC7252">
      <w:start w:val="1"/>
      <w:numFmt w:val="decimal"/>
      <w:lvlText w:val="%1."/>
      <w:lvlJc w:val="left"/>
      <w:pPr>
        <w:ind w:left="633" w:hanging="329"/>
        <w:jc w:val="left"/>
      </w:pPr>
      <w:rPr>
        <w:rFonts w:ascii="Times New Roman" w:eastAsia="Times New Roman" w:hAnsi="Times New Roman" w:cs="Times New Roman" w:hint="default"/>
        <w:w w:val="116"/>
        <w:sz w:val="24"/>
        <w:szCs w:val="14"/>
        <w:lang w:val="es-ES" w:eastAsia="es-ES" w:bidi="es-ES"/>
      </w:rPr>
    </w:lvl>
    <w:lvl w:ilvl="1" w:tplc="2684F41C">
      <w:numFmt w:val="bullet"/>
      <w:lvlText w:val="•"/>
      <w:lvlJc w:val="left"/>
      <w:pPr>
        <w:ind w:left="1176" w:hanging="329"/>
      </w:pPr>
      <w:rPr>
        <w:rFonts w:hint="default"/>
        <w:lang w:val="es-ES" w:eastAsia="es-ES" w:bidi="es-ES"/>
      </w:rPr>
    </w:lvl>
    <w:lvl w:ilvl="2" w:tplc="7E0065B2">
      <w:numFmt w:val="bullet"/>
      <w:lvlText w:val="•"/>
      <w:lvlJc w:val="left"/>
      <w:pPr>
        <w:ind w:left="1713" w:hanging="329"/>
      </w:pPr>
      <w:rPr>
        <w:rFonts w:hint="default"/>
        <w:lang w:val="es-ES" w:eastAsia="es-ES" w:bidi="es-ES"/>
      </w:rPr>
    </w:lvl>
    <w:lvl w:ilvl="3" w:tplc="E4400136">
      <w:numFmt w:val="bullet"/>
      <w:lvlText w:val="•"/>
      <w:lvlJc w:val="left"/>
      <w:pPr>
        <w:ind w:left="2250" w:hanging="329"/>
      </w:pPr>
      <w:rPr>
        <w:rFonts w:hint="default"/>
        <w:lang w:val="es-ES" w:eastAsia="es-ES" w:bidi="es-ES"/>
      </w:rPr>
    </w:lvl>
    <w:lvl w:ilvl="4" w:tplc="EE0ABC6C">
      <w:numFmt w:val="bullet"/>
      <w:lvlText w:val="•"/>
      <w:lvlJc w:val="left"/>
      <w:pPr>
        <w:ind w:left="2787" w:hanging="329"/>
      </w:pPr>
      <w:rPr>
        <w:rFonts w:hint="default"/>
        <w:lang w:val="es-ES" w:eastAsia="es-ES" w:bidi="es-ES"/>
      </w:rPr>
    </w:lvl>
    <w:lvl w:ilvl="5" w:tplc="343C7080">
      <w:numFmt w:val="bullet"/>
      <w:lvlText w:val="•"/>
      <w:lvlJc w:val="left"/>
      <w:pPr>
        <w:ind w:left="3324" w:hanging="329"/>
      </w:pPr>
      <w:rPr>
        <w:rFonts w:hint="default"/>
        <w:lang w:val="es-ES" w:eastAsia="es-ES" w:bidi="es-ES"/>
      </w:rPr>
    </w:lvl>
    <w:lvl w:ilvl="6" w:tplc="79B81A06">
      <w:numFmt w:val="bullet"/>
      <w:lvlText w:val="•"/>
      <w:lvlJc w:val="left"/>
      <w:pPr>
        <w:ind w:left="3861" w:hanging="329"/>
      </w:pPr>
      <w:rPr>
        <w:rFonts w:hint="default"/>
        <w:lang w:val="es-ES" w:eastAsia="es-ES" w:bidi="es-ES"/>
      </w:rPr>
    </w:lvl>
    <w:lvl w:ilvl="7" w:tplc="B36A8500">
      <w:numFmt w:val="bullet"/>
      <w:lvlText w:val="•"/>
      <w:lvlJc w:val="left"/>
      <w:pPr>
        <w:ind w:left="4398" w:hanging="329"/>
      </w:pPr>
      <w:rPr>
        <w:rFonts w:hint="default"/>
        <w:lang w:val="es-ES" w:eastAsia="es-ES" w:bidi="es-ES"/>
      </w:rPr>
    </w:lvl>
    <w:lvl w:ilvl="8" w:tplc="CE285160">
      <w:numFmt w:val="bullet"/>
      <w:lvlText w:val="•"/>
      <w:lvlJc w:val="left"/>
      <w:pPr>
        <w:ind w:left="4935" w:hanging="329"/>
      </w:pPr>
      <w:rPr>
        <w:rFonts w:hint="default"/>
        <w:lang w:val="es-ES" w:eastAsia="es-ES" w:bidi="es-ES"/>
      </w:rPr>
    </w:lvl>
  </w:abstractNum>
  <w:abstractNum w:abstractNumId="36">
    <w:nsid w:val="3A9D5DF6"/>
    <w:multiLevelType w:val="hybridMultilevel"/>
    <w:tmpl w:val="FD5EC9D0"/>
    <w:lvl w:ilvl="0" w:tplc="BDC021AE">
      <w:start w:val="1"/>
      <w:numFmt w:val="decimal"/>
      <w:lvlText w:val="%1."/>
      <w:lvlJc w:val="left"/>
      <w:pPr>
        <w:ind w:left="622" w:hanging="329"/>
        <w:jc w:val="left"/>
      </w:pPr>
      <w:rPr>
        <w:rFonts w:hint="default"/>
        <w:w w:val="125"/>
        <w:lang w:val="es-ES" w:eastAsia="es-ES" w:bidi="es-ES"/>
      </w:rPr>
    </w:lvl>
    <w:lvl w:ilvl="1" w:tplc="50AA108C">
      <w:numFmt w:val="bullet"/>
      <w:lvlText w:val="•"/>
      <w:lvlJc w:val="left"/>
      <w:pPr>
        <w:ind w:left="1135" w:hanging="329"/>
      </w:pPr>
      <w:rPr>
        <w:rFonts w:hint="default"/>
        <w:lang w:val="es-ES" w:eastAsia="es-ES" w:bidi="es-ES"/>
      </w:rPr>
    </w:lvl>
    <w:lvl w:ilvl="2" w:tplc="2F4AA26A">
      <w:numFmt w:val="bullet"/>
      <w:lvlText w:val="•"/>
      <w:lvlJc w:val="left"/>
      <w:pPr>
        <w:ind w:left="1650" w:hanging="329"/>
      </w:pPr>
      <w:rPr>
        <w:rFonts w:hint="default"/>
        <w:lang w:val="es-ES" w:eastAsia="es-ES" w:bidi="es-ES"/>
      </w:rPr>
    </w:lvl>
    <w:lvl w:ilvl="3" w:tplc="6316CB22">
      <w:numFmt w:val="bullet"/>
      <w:lvlText w:val="•"/>
      <w:lvlJc w:val="left"/>
      <w:pPr>
        <w:ind w:left="2165" w:hanging="329"/>
      </w:pPr>
      <w:rPr>
        <w:rFonts w:hint="default"/>
        <w:lang w:val="es-ES" w:eastAsia="es-ES" w:bidi="es-ES"/>
      </w:rPr>
    </w:lvl>
    <w:lvl w:ilvl="4" w:tplc="4FA49562">
      <w:numFmt w:val="bullet"/>
      <w:lvlText w:val="•"/>
      <w:lvlJc w:val="left"/>
      <w:pPr>
        <w:ind w:left="2681" w:hanging="329"/>
      </w:pPr>
      <w:rPr>
        <w:rFonts w:hint="default"/>
        <w:lang w:val="es-ES" w:eastAsia="es-ES" w:bidi="es-ES"/>
      </w:rPr>
    </w:lvl>
    <w:lvl w:ilvl="5" w:tplc="7400B4C4">
      <w:numFmt w:val="bullet"/>
      <w:lvlText w:val="•"/>
      <w:lvlJc w:val="left"/>
      <w:pPr>
        <w:ind w:left="3196" w:hanging="329"/>
      </w:pPr>
      <w:rPr>
        <w:rFonts w:hint="default"/>
        <w:lang w:val="es-ES" w:eastAsia="es-ES" w:bidi="es-ES"/>
      </w:rPr>
    </w:lvl>
    <w:lvl w:ilvl="6" w:tplc="77CA00A8">
      <w:numFmt w:val="bullet"/>
      <w:lvlText w:val="•"/>
      <w:lvlJc w:val="left"/>
      <w:pPr>
        <w:ind w:left="3711" w:hanging="329"/>
      </w:pPr>
      <w:rPr>
        <w:rFonts w:hint="default"/>
        <w:lang w:val="es-ES" w:eastAsia="es-ES" w:bidi="es-ES"/>
      </w:rPr>
    </w:lvl>
    <w:lvl w:ilvl="7" w:tplc="8FA2C730">
      <w:numFmt w:val="bullet"/>
      <w:lvlText w:val="•"/>
      <w:lvlJc w:val="left"/>
      <w:pPr>
        <w:ind w:left="4226" w:hanging="329"/>
      </w:pPr>
      <w:rPr>
        <w:rFonts w:hint="default"/>
        <w:lang w:val="es-ES" w:eastAsia="es-ES" w:bidi="es-ES"/>
      </w:rPr>
    </w:lvl>
    <w:lvl w:ilvl="8" w:tplc="2FAC23F2">
      <w:numFmt w:val="bullet"/>
      <w:lvlText w:val="•"/>
      <w:lvlJc w:val="left"/>
      <w:pPr>
        <w:ind w:left="4742" w:hanging="329"/>
      </w:pPr>
      <w:rPr>
        <w:rFonts w:hint="default"/>
        <w:lang w:val="es-ES" w:eastAsia="es-ES" w:bidi="es-ES"/>
      </w:rPr>
    </w:lvl>
  </w:abstractNum>
  <w:abstractNum w:abstractNumId="37">
    <w:nsid w:val="3D7A2F89"/>
    <w:multiLevelType w:val="hybridMultilevel"/>
    <w:tmpl w:val="105E241A"/>
    <w:lvl w:ilvl="0" w:tplc="4FBA166E">
      <w:start w:val="1"/>
      <w:numFmt w:val="decimal"/>
      <w:lvlText w:val="%1."/>
      <w:lvlJc w:val="left"/>
      <w:pPr>
        <w:ind w:left="603" w:hanging="329"/>
        <w:jc w:val="left"/>
      </w:pPr>
      <w:rPr>
        <w:rFonts w:ascii="Times New Roman" w:eastAsia="Times New Roman" w:hAnsi="Times New Roman" w:cs="Times New Roman" w:hint="default"/>
        <w:w w:val="125"/>
        <w:sz w:val="24"/>
        <w:szCs w:val="13"/>
        <w:lang w:val="es-ES" w:eastAsia="es-ES" w:bidi="es-ES"/>
      </w:rPr>
    </w:lvl>
    <w:lvl w:ilvl="1" w:tplc="B226EFF8">
      <w:numFmt w:val="bullet"/>
      <w:lvlText w:val="•"/>
      <w:lvlJc w:val="left"/>
      <w:pPr>
        <w:ind w:left="1140" w:hanging="329"/>
      </w:pPr>
      <w:rPr>
        <w:rFonts w:hint="default"/>
        <w:lang w:val="es-ES" w:eastAsia="es-ES" w:bidi="es-ES"/>
      </w:rPr>
    </w:lvl>
    <w:lvl w:ilvl="2" w:tplc="ADB441E6">
      <w:numFmt w:val="bullet"/>
      <w:lvlText w:val="•"/>
      <w:lvlJc w:val="left"/>
      <w:pPr>
        <w:ind w:left="1681" w:hanging="329"/>
      </w:pPr>
      <w:rPr>
        <w:rFonts w:hint="default"/>
        <w:lang w:val="es-ES" w:eastAsia="es-ES" w:bidi="es-ES"/>
      </w:rPr>
    </w:lvl>
    <w:lvl w:ilvl="3" w:tplc="968A9F02">
      <w:numFmt w:val="bullet"/>
      <w:lvlText w:val="•"/>
      <w:lvlJc w:val="left"/>
      <w:pPr>
        <w:ind w:left="2222" w:hanging="329"/>
      </w:pPr>
      <w:rPr>
        <w:rFonts w:hint="default"/>
        <w:lang w:val="es-ES" w:eastAsia="es-ES" w:bidi="es-ES"/>
      </w:rPr>
    </w:lvl>
    <w:lvl w:ilvl="4" w:tplc="818674AC">
      <w:numFmt w:val="bullet"/>
      <w:lvlText w:val="•"/>
      <w:lvlJc w:val="left"/>
      <w:pPr>
        <w:ind w:left="2762" w:hanging="329"/>
      </w:pPr>
      <w:rPr>
        <w:rFonts w:hint="default"/>
        <w:lang w:val="es-ES" w:eastAsia="es-ES" w:bidi="es-ES"/>
      </w:rPr>
    </w:lvl>
    <w:lvl w:ilvl="5" w:tplc="8E20DCFA">
      <w:numFmt w:val="bullet"/>
      <w:lvlText w:val="•"/>
      <w:lvlJc w:val="left"/>
      <w:pPr>
        <w:ind w:left="3303" w:hanging="329"/>
      </w:pPr>
      <w:rPr>
        <w:rFonts w:hint="default"/>
        <w:lang w:val="es-ES" w:eastAsia="es-ES" w:bidi="es-ES"/>
      </w:rPr>
    </w:lvl>
    <w:lvl w:ilvl="6" w:tplc="0BF88990">
      <w:numFmt w:val="bullet"/>
      <w:lvlText w:val="•"/>
      <w:lvlJc w:val="left"/>
      <w:pPr>
        <w:ind w:left="3844" w:hanging="329"/>
      </w:pPr>
      <w:rPr>
        <w:rFonts w:hint="default"/>
        <w:lang w:val="es-ES" w:eastAsia="es-ES" w:bidi="es-ES"/>
      </w:rPr>
    </w:lvl>
    <w:lvl w:ilvl="7" w:tplc="DE40D486">
      <w:numFmt w:val="bullet"/>
      <w:lvlText w:val="•"/>
      <w:lvlJc w:val="left"/>
      <w:pPr>
        <w:ind w:left="4384" w:hanging="329"/>
      </w:pPr>
      <w:rPr>
        <w:rFonts w:hint="default"/>
        <w:lang w:val="es-ES" w:eastAsia="es-ES" w:bidi="es-ES"/>
      </w:rPr>
    </w:lvl>
    <w:lvl w:ilvl="8" w:tplc="C464C936">
      <w:numFmt w:val="bullet"/>
      <w:lvlText w:val="•"/>
      <w:lvlJc w:val="left"/>
      <w:pPr>
        <w:ind w:left="4925" w:hanging="329"/>
      </w:pPr>
      <w:rPr>
        <w:rFonts w:hint="default"/>
        <w:lang w:val="es-ES" w:eastAsia="es-ES" w:bidi="es-ES"/>
      </w:rPr>
    </w:lvl>
  </w:abstractNum>
  <w:abstractNum w:abstractNumId="38">
    <w:nsid w:val="43A25564"/>
    <w:multiLevelType w:val="hybridMultilevel"/>
    <w:tmpl w:val="A7CCE446"/>
    <w:lvl w:ilvl="0" w:tplc="E7F088AA">
      <w:start w:val="1"/>
      <w:numFmt w:val="decimal"/>
      <w:lvlText w:val="%1."/>
      <w:lvlJc w:val="left"/>
      <w:pPr>
        <w:ind w:left="621" w:hanging="329"/>
        <w:jc w:val="left"/>
      </w:pPr>
      <w:rPr>
        <w:rFonts w:ascii="Times New Roman" w:eastAsia="Times New Roman" w:hAnsi="Times New Roman" w:cs="Times New Roman" w:hint="default"/>
        <w:w w:val="116"/>
        <w:sz w:val="24"/>
        <w:szCs w:val="14"/>
        <w:lang w:val="es-ES" w:eastAsia="es-ES" w:bidi="es-ES"/>
      </w:rPr>
    </w:lvl>
    <w:lvl w:ilvl="1" w:tplc="C924F216">
      <w:numFmt w:val="bullet"/>
      <w:lvlText w:val="•"/>
      <w:lvlJc w:val="left"/>
      <w:pPr>
        <w:ind w:left="1134" w:hanging="329"/>
      </w:pPr>
      <w:rPr>
        <w:rFonts w:hint="default"/>
        <w:lang w:val="es-ES" w:eastAsia="es-ES" w:bidi="es-ES"/>
      </w:rPr>
    </w:lvl>
    <w:lvl w:ilvl="2" w:tplc="DDB029A6">
      <w:numFmt w:val="bullet"/>
      <w:lvlText w:val="•"/>
      <w:lvlJc w:val="left"/>
      <w:pPr>
        <w:ind w:left="1648" w:hanging="329"/>
      </w:pPr>
      <w:rPr>
        <w:rFonts w:hint="default"/>
        <w:lang w:val="es-ES" w:eastAsia="es-ES" w:bidi="es-ES"/>
      </w:rPr>
    </w:lvl>
    <w:lvl w:ilvl="3" w:tplc="3BA81822">
      <w:numFmt w:val="bullet"/>
      <w:lvlText w:val="•"/>
      <w:lvlJc w:val="left"/>
      <w:pPr>
        <w:ind w:left="2162" w:hanging="329"/>
      </w:pPr>
      <w:rPr>
        <w:rFonts w:hint="default"/>
        <w:lang w:val="es-ES" w:eastAsia="es-ES" w:bidi="es-ES"/>
      </w:rPr>
    </w:lvl>
    <w:lvl w:ilvl="4" w:tplc="4F88A4B6">
      <w:numFmt w:val="bullet"/>
      <w:lvlText w:val="•"/>
      <w:lvlJc w:val="left"/>
      <w:pPr>
        <w:ind w:left="2676" w:hanging="329"/>
      </w:pPr>
      <w:rPr>
        <w:rFonts w:hint="default"/>
        <w:lang w:val="es-ES" w:eastAsia="es-ES" w:bidi="es-ES"/>
      </w:rPr>
    </w:lvl>
    <w:lvl w:ilvl="5" w:tplc="533A3F28">
      <w:numFmt w:val="bullet"/>
      <w:lvlText w:val="•"/>
      <w:lvlJc w:val="left"/>
      <w:pPr>
        <w:ind w:left="3190" w:hanging="329"/>
      </w:pPr>
      <w:rPr>
        <w:rFonts w:hint="default"/>
        <w:lang w:val="es-ES" w:eastAsia="es-ES" w:bidi="es-ES"/>
      </w:rPr>
    </w:lvl>
    <w:lvl w:ilvl="6" w:tplc="496C40CE">
      <w:numFmt w:val="bullet"/>
      <w:lvlText w:val="•"/>
      <w:lvlJc w:val="left"/>
      <w:pPr>
        <w:ind w:left="3704" w:hanging="329"/>
      </w:pPr>
      <w:rPr>
        <w:rFonts w:hint="default"/>
        <w:lang w:val="es-ES" w:eastAsia="es-ES" w:bidi="es-ES"/>
      </w:rPr>
    </w:lvl>
    <w:lvl w:ilvl="7" w:tplc="86C46D8E">
      <w:numFmt w:val="bullet"/>
      <w:lvlText w:val="•"/>
      <w:lvlJc w:val="left"/>
      <w:pPr>
        <w:ind w:left="4218" w:hanging="329"/>
      </w:pPr>
      <w:rPr>
        <w:rFonts w:hint="default"/>
        <w:lang w:val="es-ES" w:eastAsia="es-ES" w:bidi="es-ES"/>
      </w:rPr>
    </w:lvl>
    <w:lvl w:ilvl="8" w:tplc="5150FF00">
      <w:numFmt w:val="bullet"/>
      <w:lvlText w:val="•"/>
      <w:lvlJc w:val="left"/>
      <w:pPr>
        <w:ind w:left="4732" w:hanging="329"/>
      </w:pPr>
      <w:rPr>
        <w:rFonts w:hint="default"/>
        <w:lang w:val="es-ES" w:eastAsia="es-ES" w:bidi="es-ES"/>
      </w:rPr>
    </w:lvl>
  </w:abstractNum>
  <w:abstractNum w:abstractNumId="39">
    <w:nsid w:val="474266AA"/>
    <w:multiLevelType w:val="hybridMultilevel"/>
    <w:tmpl w:val="1338B16A"/>
    <w:lvl w:ilvl="0" w:tplc="AEAA4476">
      <w:start w:val="1"/>
      <w:numFmt w:val="decimal"/>
      <w:lvlText w:val="%1."/>
      <w:lvlJc w:val="left"/>
      <w:pPr>
        <w:ind w:left="563" w:hanging="329"/>
        <w:jc w:val="left"/>
      </w:pPr>
      <w:rPr>
        <w:rFonts w:ascii="Times New Roman" w:eastAsia="Times New Roman" w:hAnsi="Times New Roman" w:cs="Times New Roman" w:hint="default"/>
        <w:w w:val="125"/>
        <w:sz w:val="24"/>
        <w:szCs w:val="13"/>
        <w:lang w:val="es-ES" w:eastAsia="es-ES" w:bidi="es-ES"/>
      </w:rPr>
    </w:lvl>
    <w:lvl w:ilvl="1" w:tplc="ED42A0DE">
      <w:numFmt w:val="bullet"/>
      <w:lvlText w:val="•"/>
      <w:lvlJc w:val="left"/>
      <w:pPr>
        <w:ind w:left="1100" w:hanging="329"/>
      </w:pPr>
      <w:rPr>
        <w:rFonts w:hint="default"/>
        <w:lang w:val="es-ES" w:eastAsia="es-ES" w:bidi="es-ES"/>
      </w:rPr>
    </w:lvl>
    <w:lvl w:ilvl="2" w:tplc="F2B480E0">
      <w:numFmt w:val="bullet"/>
      <w:lvlText w:val="•"/>
      <w:lvlJc w:val="left"/>
      <w:pPr>
        <w:ind w:left="1641" w:hanging="329"/>
      </w:pPr>
      <w:rPr>
        <w:rFonts w:hint="default"/>
        <w:lang w:val="es-ES" w:eastAsia="es-ES" w:bidi="es-ES"/>
      </w:rPr>
    </w:lvl>
    <w:lvl w:ilvl="3" w:tplc="96A2636A">
      <w:numFmt w:val="bullet"/>
      <w:lvlText w:val="•"/>
      <w:lvlJc w:val="left"/>
      <w:pPr>
        <w:ind w:left="2182" w:hanging="329"/>
      </w:pPr>
      <w:rPr>
        <w:rFonts w:hint="default"/>
        <w:lang w:val="es-ES" w:eastAsia="es-ES" w:bidi="es-ES"/>
      </w:rPr>
    </w:lvl>
    <w:lvl w:ilvl="4" w:tplc="5AAA9CA0">
      <w:numFmt w:val="bullet"/>
      <w:lvlText w:val="•"/>
      <w:lvlJc w:val="left"/>
      <w:pPr>
        <w:ind w:left="2722" w:hanging="329"/>
      </w:pPr>
      <w:rPr>
        <w:rFonts w:hint="default"/>
        <w:lang w:val="es-ES" w:eastAsia="es-ES" w:bidi="es-ES"/>
      </w:rPr>
    </w:lvl>
    <w:lvl w:ilvl="5" w:tplc="21901376">
      <w:numFmt w:val="bullet"/>
      <w:lvlText w:val="•"/>
      <w:lvlJc w:val="left"/>
      <w:pPr>
        <w:ind w:left="3263" w:hanging="329"/>
      </w:pPr>
      <w:rPr>
        <w:rFonts w:hint="default"/>
        <w:lang w:val="es-ES" w:eastAsia="es-ES" w:bidi="es-ES"/>
      </w:rPr>
    </w:lvl>
    <w:lvl w:ilvl="6" w:tplc="0130D40C">
      <w:numFmt w:val="bullet"/>
      <w:lvlText w:val="•"/>
      <w:lvlJc w:val="left"/>
      <w:pPr>
        <w:ind w:left="3804" w:hanging="329"/>
      </w:pPr>
      <w:rPr>
        <w:rFonts w:hint="default"/>
        <w:lang w:val="es-ES" w:eastAsia="es-ES" w:bidi="es-ES"/>
      </w:rPr>
    </w:lvl>
    <w:lvl w:ilvl="7" w:tplc="7C206CDE">
      <w:numFmt w:val="bullet"/>
      <w:lvlText w:val="•"/>
      <w:lvlJc w:val="left"/>
      <w:pPr>
        <w:ind w:left="4345" w:hanging="329"/>
      </w:pPr>
      <w:rPr>
        <w:rFonts w:hint="default"/>
        <w:lang w:val="es-ES" w:eastAsia="es-ES" w:bidi="es-ES"/>
      </w:rPr>
    </w:lvl>
    <w:lvl w:ilvl="8" w:tplc="F4445BF8">
      <w:numFmt w:val="bullet"/>
      <w:lvlText w:val="•"/>
      <w:lvlJc w:val="left"/>
      <w:pPr>
        <w:ind w:left="4885" w:hanging="329"/>
      </w:pPr>
      <w:rPr>
        <w:rFonts w:hint="default"/>
        <w:lang w:val="es-ES" w:eastAsia="es-ES" w:bidi="es-ES"/>
      </w:rPr>
    </w:lvl>
  </w:abstractNum>
  <w:abstractNum w:abstractNumId="40">
    <w:nsid w:val="4B066E38"/>
    <w:multiLevelType w:val="hybridMultilevel"/>
    <w:tmpl w:val="C83655FA"/>
    <w:lvl w:ilvl="0" w:tplc="B4C8E916">
      <w:start w:val="1"/>
      <w:numFmt w:val="decimal"/>
      <w:lvlText w:val="%1."/>
      <w:lvlJc w:val="left"/>
      <w:pPr>
        <w:ind w:left="579" w:hanging="329"/>
        <w:jc w:val="left"/>
      </w:pPr>
      <w:rPr>
        <w:rFonts w:ascii="Times New Roman" w:eastAsia="Times New Roman" w:hAnsi="Times New Roman" w:cs="Times New Roman" w:hint="default"/>
        <w:color w:val="231F20"/>
        <w:w w:val="125"/>
        <w:sz w:val="22"/>
        <w:szCs w:val="13"/>
        <w:lang w:val="es-ES" w:eastAsia="es-ES" w:bidi="es-ES"/>
      </w:rPr>
    </w:lvl>
    <w:lvl w:ilvl="1" w:tplc="38E6201E">
      <w:start w:val="1"/>
      <w:numFmt w:val="decimal"/>
      <w:lvlText w:val="%2."/>
      <w:lvlJc w:val="left"/>
      <w:pPr>
        <w:ind w:left="826" w:hanging="224"/>
        <w:jc w:val="right"/>
      </w:pPr>
      <w:rPr>
        <w:rFonts w:hint="default"/>
        <w:w w:val="107"/>
        <w:lang w:val="es-ES" w:eastAsia="es-ES" w:bidi="es-ES"/>
      </w:rPr>
    </w:lvl>
    <w:lvl w:ilvl="2" w:tplc="A4FE1350">
      <w:start w:val="1"/>
      <w:numFmt w:val="lowerLetter"/>
      <w:lvlText w:val="%3)"/>
      <w:lvlJc w:val="left"/>
      <w:pPr>
        <w:ind w:left="956" w:hanging="224"/>
        <w:jc w:val="right"/>
      </w:pPr>
      <w:rPr>
        <w:rFonts w:ascii="Times New Roman" w:eastAsia="Times New Roman" w:hAnsi="Times New Roman" w:cs="Times New Roman" w:hint="default"/>
        <w:w w:val="107"/>
        <w:sz w:val="15"/>
        <w:szCs w:val="15"/>
        <w:lang w:val="es-ES" w:eastAsia="es-ES" w:bidi="es-ES"/>
      </w:rPr>
    </w:lvl>
    <w:lvl w:ilvl="3" w:tplc="5C989E38">
      <w:numFmt w:val="bullet"/>
      <w:lvlText w:val="•"/>
      <w:lvlJc w:val="left"/>
      <w:pPr>
        <w:ind w:left="1558" w:hanging="224"/>
      </w:pPr>
      <w:rPr>
        <w:rFonts w:hint="default"/>
        <w:lang w:val="es-ES" w:eastAsia="es-ES" w:bidi="es-ES"/>
      </w:rPr>
    </w:lvl>
    <w:lvl w:ilvl="4" w:tplc="4FD286D2">
      <w:numFmt w:val="bullet"/>
      <w:lvlText w:val="•"/>
      <w:lvlJc w:val="left"/>
      <w:pPr>
        <w:ind w:left="2156" w:hanging="224"/>
      </w:pPr>
      <w:rPr>
        <w:rFonts w:hint="default"/>
        <w:lang w:val="es-ES" w:eastAsia="es-ES" w:bidi="es-ES"/>
      </w:rPr>
    </w:lvl>
    <w:lvl w:ilvl="5" w:tplc="B5400110">
      <w:numFmt w:val="bullet"/>
      <w:lvlText w:val="•"/>
      <w:lvlJc w:val="left"/>
      <w:pPr>
        <w:ind w:left="2755" w:hanging="224"/>
      </w:pPr>
      <w:rPr>
        <w:rFonts w:hint="default"/>
        <w:lang w:val="es-ES" w:eastAsia="es-ES" w:bidi="es-ES"/>
      </w:rPr>
    </w:lvl>
    <w:lvl w:ilvl="6" w:tplc="372E2CAA">
      <w:numFmt w:val="bullet"/>
      <w:lvlText w:val="•"/>
      <w:lvlJc w:val="left"/>
      <w:pPr>
        <w:ind w:left="3353" w:hanging="224"/>
      </w:pPr>
      <w:rPr>
        <w:rFonts w:hint="default"/>
        <w:lang w:val="es-ES" w:eastAsia="es-ES" w:bidi="es-ES"/>
      </w:rPr>
    </w:lvl>
    <w:lvl w:ilvl="7" w:tplc="F22291DE">
      <w:numFmt w:val="bullet"/>
      <w:lvlText w:val="•"/>
      <w:lvlJc w:val="left"/>
      <w:pPr>
        <w:ind w:left="3952" w:hanging="224"/>
      </w:pPr>
      <w:rPr>
        <w:rFonts w:hint="default"/>
        <w:lang w:val="es-ES" w:eastAsia="es-ES" w:bidi="es-ES"/>
      </w:rPr>
    </w:lvl>
    <w:lvl w:ilvl="8" w:tplc="8E3E4E82">
      <w:numFmt w:val="bullet"/>
      <w:lvlText w:val="•"/>
      <w:lvlJc w:val="left"/>
      <w:pPr>
        <w:ind w:left="4550" w:hanging="224"/>
      </w:pPr>
      <w:rPr>
        <w:rFonts w:hint="default"/>
        <w:lang w:val="es-ES" w:eastAsia="es-ES" w:bidi="es-ES"/>
      </w:rPr>
    </w:lvl>
  </w:abstractNum>
  <w:abstractNum w:abstractNumId="41">
    <w:nsid w:val="4B6E044E"/>
    <w:multiLevelType w:val="hybridMultilevel"/>
    <w:tmpl w:val="2D382198"/>
    <w:lvl w:ilvl="0" w:tplc="3718F358">
      <w:start w:val="1"/>
      <w:numFmt w:val="decimal"/>
      <w:lvlText w:val="%1."/>
      <w:lvlJc w:val="left"/>
      <w:pPr>
        <w:ind w:left="605" w:hanging="329"/>
        <w:jc w:val="left"/>
      </w:pPr>
      <w:rPr>
        <w:rFonts w:ascii="Times New Roman" w:eastAsia="Times New Roman" w:hAnsi="Times New Roman" w:cs="Times New Roman" w:hint="default"/>
        <w:w w:val="125"/>
        <w:sz w:val="24"/>
        <w:szCs w:val="13"/>
        <w:lang w:val="es-ES" w:eastAsia="es-ES" w:bidi="es-ES"/>
      </w:rPr>
    </w:lvl>
    <w:lvl w:ilvl="1" w:tplc="E2628126">
      <w:numFmt w:val="bullet"/>
      <w:lvlText w:val="•"/>
      <w:lvlJc w:val="left"/>
      <w:pPr>
        <w:ind w:left="1114" w:hanging="329"/>
      </w:pPr>
      <w:rPr>
        <w:rFonts w:hint="default"/>
        <w:lang w:val="es-ES" w:eastAsia="es-ES" w:bidi="es-ES"/>
      </w:rPr>
    </w:lvl>
    <w:lvl w:ilvl="2" w:tplc="FAC86AFC">
      <w:numFmt w:val="bullet"/>
      <w:lvlText w:val="•"/>
      <w:lvlJc w:val="left"/>
      <w:pPr>
        <w:ind w:left="1629" w:hanging="329"/>
      </w:pPr>
      <w:rPr>
        <w:rFonts w:hint="default"/>
        <w:lang w:val="es-ES" w:eastAsia="es-ES" w:bidi="es-ES"/>
      </w:rPr>
    </w:lvl>
    <w:lvl w:ilvl="3" w:tplc="DC44AF5E">
      <w:numFmt w:val="bullet"/>
      <w:lvlText w:val="•"/>
      <w:lvlJc w:val="left"/>
      <w:pPr>
        <w:ind w:left="2143" w:hanging="329"/>
      </w:pPr>
      <w:rPr>
        <w:rFonts w:hint="default"/>
        <w:lang w:val="es-ES" w:eastAsia="es-ES" w:bidi="es-ES"/>
      </w:rPr>
    </w:lvl>
    <w:lvl w:ilvl="4" w:tplc="37342F30">
      <w:numFmt w:val="bullet"/>
      <w:lvlText w:val="•"/>
      <w:lvlJc w:val="left"/>
      <w:pPr>
        <w:ind w:left="2658" w:hanging="329"/>
      </w:pPr>
      <w:rPr>
        <w:rFonts w:hint="default"/>
        <w:lang w:val="es-ES" w:eastAsia="es-ES" w:bidi="es-ES"/>
      </w:rPr>
    </w:lvl>
    <w:lvl w:ilvl="5" w:tplc="B0B0D84E">
      <w:numFmt w:val="bullet"/>
      <w:lvlText w:val="•"/>
      <w:lvlJc w:val="left"/>
      <w:pPr>
        <w:ind w:left="3172" w:hanging="329"/>
      </w:pPr>
      <w:rPr>
        <w:rFonts w:hint="default"/>
        <w:lang w:val="es-ES" w:eastAsia="es-ES" w:bidi="es-ES"/>
      </w:rPr>
    </w:lvl>
    <w:lvl w:ilvl="6" w:tplc="B5CA7940">
      <w:numFmt w:val="bullet"/>
      <w:lvlText w:val="•"/>
      <w:lvlJc w:val="left"/>
      <w:pPr>
        <w:ind w:left="3687" w:hanging="329"/>
      </w:pPr>
      <w:rPr>
        <w:rFonts w:hint="default"/>
        <w:lang w:val="es-ES" w:eastAsia="es-ES" w:bidi="es-ES"/>
      </w:rPr>
    </w:lvl>
    <w:lvl w:ilvl="7" w:tplc="06D2184E">
      <w:numFmt w:val="bullet"/>
      <w:lvlText w:val="•"/>
      <w:lvlJc w:val="left"/>
      <w:pPr>
        <w:ind w:left="4201" w:hanging="329"/>
      </w:pPr>
      <w:rPr>
        <w:rFonts w:hint="default"/>
        <w:lang w:val="es-ES" w:eastAsia="es-ES" w:bidi="es-ES"/>
      </w:rPr>
    </w:lvl>
    <w:lvl w:ilvl="8" w:tplc="D94818D8">
      <w:numFmt w:val="bullet"/>
      <w:lvlText w:val="•"/>
      <w:lvlJc w:val="left"/>
      <w:pPr>
        <w:ind w:left="4716" w:hanging="329"/>
      </w:pPr>
      <w:rPr>
        <w:rFonts w:hint="default"/>
        <w:lang w:val="es-ES" w:eastAsia="es-ES" w:bidi="es-ES"/>
      </w:rPr>
    </w:lvl>
  </w:abstractNum>
  <w:abstractNum w:abstractNumId="42">
    <w:nsid w:val="4C19160F"/>
    <w:multiLevelType w:val="hybridMultilevel"/>
    <w:tmpl w:val="158E3DF4"/>
    <w:lvl w:ilvl="0" w:tplc="100E4B80">
      <w:start w:val="1"/>
      <w:numFmt w:val="decimal"/>
      <w:lvlText w:val="%1."/>
      <w:lvlJc w:val="left"/>
      <w:pPr>
        <w:ind w:left="604" w:hanging="329"/>
        <w:jc w:val="left"/>
      </w:pPr>
      <w:rPr>
        <w:rFonts w:ascii="Times New Roman" w:eastAsia="Times New Roman" w:hAnsi="Times New Roman" w:cs="Times New Roman" w:hint="default"/>
        <w:w w:val="116"/>
        <w:sz w:val="24"/>
        <w:szCs w:val="14"/>
        <w:lang w:val="es-ES" w:eastAsia="es-ES" w:bidi="es-ES"/>
      </w:rPr>
    </w:lvl>
    <w:lvl w:ilvl="1" w:tplc="1CFC7AD8">
      <w:numFmt w:val="bullet"/>
      <w:lvlText w:val="•"/>
      <w:lvlJc w:val="left"/>
      <w:pPr>
        <w:ind w:left="1116" w:hanging="329"/>
      </w:pPr>
      <w:rPr>
        <w:rFonts w:hint="default"/>
        <w:lang w:val="es-ES" w:eastAsia="es-ES" w:bidi="es-ES"/>
      </w:rPr>
    </w:lvl>
    <w:lvl w:ilvl="2" w:tplc="20D05408">
      <w:numFmt w:val="bullet"/>
      <w:lvlText w:val="•"/>
      <w:lvlJc w:val="left"/>
      <w:pPr>
        <w:ind w:left="1632" w:hanging="329"/>
      </w:pPr>
      <w:rPr>
        <w:rFonts w:hint="default"/>
        <w:lang w:val="es-ES" w:eastAsia="es-ES" w:bidi="es-ES"/>
      </w:rPr>
    </w:lvl>
    <w:lvl w:ilvl="3" w:tplc="2D707DC0">
      <w:numFmt w:val="bullet"/>
      <w:lvlText w:val="•"/>
      <w:lvlJc w:val="left"/>
      <w:pPr>
        <w:ind w:left="2148" w:hanging="329"/>
      </w:pPr>
      <w:rPr>
        <w:rFonts w:hint="default"/>
        <w:lang w:val="es-ES" w:eastAsia="es-ES" w:bidi="es-ES"/>
      </w:rPr>
    </w:lvl>
    <w:lvl w:ilvl="4" w:tplc="92EAAE58">
      <w:numFmt w:val="bullet"/>
      <w:lvlText w:val="•"/>
      <w:lvlJc w:val="left"/>
      <w:pPr>
        <w:ind w:left="2664" w:hanging="329"/>
      </w:pPr>
      <w:rPr>
        <w:rFonts w:hint="default"/>
        <w:lang w:val="es-ES" w:eastAsia="es-ES" w:bidi="es-ES"/>
      </w:rPr>
    </w:lvl>
    <w:lvl w:ilvl="5" w:tplc="E2CE7B26">
      <w:numFmt w:val="bullet"/>
      <w:lvlText w:val="•"/>
      <w:lvlJc w:val="left"/>
      <w:pPr>
        <w:ind w:left="3180" w:hanging="329"/>
      </w:pPr>
      <w:rPr>
        <w:rFonts w:hint="default"/>
        <w:lang w:val="es-ES" w:eastAsia="es-ES" w:bidi="es-ES"/>
      </w:rPr>
    </w:lvl>
    <w:lvl w:ilvl="6" w:tplc="FF5E8338">
      <w:numFmt w:val="bullet"/>
      <w:lvlText w:val="•"/>
      <w:lvlJc w:val="left"/>
      <w:pPr>
        <w:ind w:left="3696" w:hanging="329"/>
      </w:pPr>
      <w:rPr>
        <w:rFonts w:hint="default"/>
        <w:lang w:val="es-ES" w:eastAsia="es-ES" w:bidi="es-ES"/>
      </w:rPr>
    </w:lvl>
    <w:lvl w:ilvl="7" w:tplc="9166772E">
      <w:numFmt w:val="bullet"/>
      <w:lvlText w:val="•"/>
      <w:lvlJc w:val="left"/>
      <w:pPr>
        <w:ind w:left="4212" w:hanging="329"/>
      </w:pPr>
      <w:rPr>
        <w:rFonts w:hint="default"/>
        <w:lang w:val="es-ES" w:eastAsia="es-ES" w:bidi="es-ES"/>
      </w:rPr>
    </w:lvl>
    <w:lvl w:ilvl="8" w:tplc="B5C02428">
      <w:numFmt w:val="bullet"/>
      <w:lvlText w:val="•"/>
      <w:lvlJc w:val="left"/>
      <w:pPr>
        <w:ind w:left="4728" w:hanging="329"/>
      </w:pPr>
      <w:rPr>
        <w:rFonts w:hint="default"/>
        <w:lang w:val="es-ES" w:eastAsia="es-ES" w:bidi="es-ES"/>
      </w:rPr>
    </w:lvl>
  </w:abstractNum>
  <w:abstractNum w:abstractNumId="43">
    <w:nsid w:val="4C3D026B"/>
    <w:multiLevelType w:val="hybridMultilevel"/>
    <w:tmpl w:val="A6DCD204"/>
    <w:lvl w:ilvl="0" w:tplc="97E80E28">
      <w:start w:val="1"/>
      <w:numFmt w:val="decimal"/>
      <w:lvlText w:val="%1."/>
      <w:lvlJc w:val="left"/>
      <w:pPr>
        <w:ind w:left="635" w:hanging="329"/>
        <w:jc w:val="left"/>
      </w:pPr>
      <w:rPr>
        <w:rFonts w:ascii="Times New Roman" w:eastAsia="Times New Roman" w:hAnsi="Times New Roman" w:cs="Times New Roman" w:hint="default"/>
        <w:w w:val="135"/>
        <w:sz w:val="24"/>
        <w:szCs w:val="12"/>
        <w:lang w:val="es-ES" w:eastAsia="es-ES" w:bidi="es-ES"/>
      </w:rPr>
    </w:lvl>
    <w:lvl w:ilvl="1" w:tplc="7250F2CE">
      <w:numFmt w:val="bullet"/>
      <w:lvlText w:val="•"/>
      <w:lvlJc w:val="left"/>
      <w:pPr>
        <w:ind w:left="1178" w:hanging="329"/>
      </w:pPr>
      <w:rPr>
        <w:rFonts w:hint="default"/>
        <w:lang w:val="es-ES" w:eastAsia="es-ES" w:bidi="es-ES"/>
      </w:rPr>
    </w:lvl>
    <w:lvl w:ilvl="2" w:tplc="931E58E4">
      <w:numFmt w:val="bullet"/>
      <w:lvlText w:val="•"/>
      <w:lvlJc w:val="left"/>
      <w:pPr>
        <w:ind w:left="1716" w:hanging="329"/>
      </w:pPr>
      <w:rPr>
        <w:rFonts w:hint="default"/>
        <w:lang w:val="es-ES" w:eastAsia="es-ES" w:bidi="es-ES"/>
      </w:rPr>
    </w:lvl>
    <w:lvl w:ilvl="3" w:tplc="BBE60E1E">
      <w:numFmt w:val="bullet"/>
      <w:lvlText w:val="•"/>
      <w:lvlJc w:val="left"/>
      <w:pPr>
        <w:ind w:left="2255" w:hanging="329"/>
      </w:pPr>
      <w:rPr>
        <w:rFonts w:hint="default"/>
        <w:lang w:val="es-ES" w:eastAsia="es-ES" w:bidi="es-ES"/>
      </w:rPr>
    </w:lvl>
    <w:lvl w:ilvl="4" w:tplc="E03ACDD4">
      <w:numFmt w:val="bullet"/>
      <w:lvlText w:val="•"/>
      <w:lvlJc w:val="left"/>
      <w:pPr>
        <w:ind w:left="2793" w:hanging="329"/>
      </w:pPr>
      <w:rPr>
        <w:rFonts w:hint="default"/>
        <w:lang w:val="es-ES" w:eastAsia="es-ES" w:bidi="es-ES"/>
      </w:rPr>
    </w:lvl>
    <w:lvl w:ilvl="5" w:tplc="BB6A4174">
      <w:numFmt w:val="bullet"/>
      <w:lvlText w:val="•"/>
      <w:lvlJc w:val="left"/>
      <w:pPr>
        <w:ind w:left="3332" w:hanging="329"/>
      </w:pPr>
      <w:rPr>
        <w:rFonts w:hint="default"/>
        <w:lang w:val="es-ES" w:eastAsia="es-ES" w:bidi="es-ES"/>
      </w:rPr>
    </w:lvl>
    <w:lvl w:ilvl="6" w:tplc="52446F5E">
      <w:numFmt w:val="bullet"/>
      <w:lvlText w:val="•"/>
      <w:lvlJc w:val="left"/>
      <w:pPr>
        <w:ind w:left="3870" w:hanging="329"/>
      </w:pPr>
      <w:rPr>
        <w:rFonts w:hint="default"/>
        <w:lang w:val="es-ES" w:eastAsia="es-ES" w:bidi="es-ES"/>
      </w:rPr>
    </w:lvl>
    <w:lvl w:ilvl="7" w:tplc="095677BA">
      <w:numFmt w:val="bullet"/>
      <w:lvlText w:val="•"/>
      <w:lvlJc w:val="left"/>
      <w:pPr>
        <w:ind w:left="4408" w:hanging="329"/>
      </w:pPr>
      <w:rPr>
        <w:rFonts w:hint="default"/>
        <w:lang w:val="es-ES" w:eastAsia="es-ES" w:bidi="es-ES"/>
      </w:rPr>
    </w:lvl>
    <w:lvl w:ilvl="8" w:tplc="8A50AFDE">
      <w:numFmt w:val="bullet"/>
      <w:lvlText w:val="•"/>
      <w:lvlJc w:val="left"/>
      <w:pPr>
        <w:ind w:left="4947" w:hanging="329"/>
      </w:pPr>
      <w:rPr>
        <w:rFonts w:hint="default"/>
        <w:lang w:val="es-ES" w:eastAsia="es-ES" w:bidi="es-ES"/>
      </w:rPr>
    </w:lvl>
  </w:abstractNum>
  <w:abstractNum w:abstractNumId="44">
    <w:nsid w:val="4CD66AA6"/>
    <w:multiLevelType w:val="hybridMultilevel"/>
    <w:tmpl w:val="60A29A28"/>
    <w:lvl w:ilvl="0" w:tplc="A00A2702">
      <w:start w:val="1"/>
      <w:numFmt w:val="decimal"/>
      <w:lvlText w:val="%1."/>
      <w:lvlJc w:val="left"/>
      <w:pPr>
        <w:ind w:left="605" w:hanging="329"/>
        <w:jc w:val="left"/>
      </w:pPr>
      <w:rPr>
        <w:rFonts w:ascii="Times New Roman" w:eastAsia="Times New Roman" w:hAnsi="Times New Roman" w:cs="Times New Roman" w:hint="default"/>
        <w:w w:val="116"/>
        <w:sz w:val="24"/>
        <w:szCs w:val="14"/>
        <w:lang w:val="es-ES" w:eastAsia="es-ES" w:bidi="es-ES"/>
      </w:rPr>
    </w:lvl>
    <w:lvl w:ilvl="1" w:tplc="1B70F2F4">
      <w:numFmt w:val="bullet"/>
      <w:lvlText w:val="•"/>
      <w:lvlJc w:val="left"/>
      <w:pPr>
        <w:ind w:left="1116" w:hanging="329"/>
      </w:pPr>
      <w:rPr>
        <w:rFonts w:hint="default"/>
        <w:lang w:val="es-ES" w:eastAsia="es-ES" w:bidi="es-ES"/>
      </w:rPr>
    </w:lvl>
    <w:lvl w:ilvl="2" w:tplc="30E04E28">
      <w:numFmt w:val="bullet"/>
      <w:lvlText w:val="•"/>
      <w:lvlJc w:val="left"/>
      <w:pPr>
        <w:ind w:left="1632" w:hanging="329"/>
      </w:pPr>
      <w:rPr>
        <w:rFonts w:hint="default"/>
        <w:lang w:val="es-ES" w:eastAsia="es-ES" w:bidi="es-ES"/>
      </w:rPr>
    </w:lvl>
    <w:lvl w:ilvl="3" w:tplc="EEA4B67C">
      <w:numFmt w:val="bullet"/>
      <w:lvlText w:val="•"/>
      <w:lvlJc w:val="left"/>
      <w:pPr>
        <w:ind w:left="2148" w:hanging="329"/>
      </w:pPr>
      <w:rPr>
        <w:rFonts w:hint="default"/>
        <w:lang w:val="es-ES" w:eastAsia="es-ES" w:bidi="es-ES"/>
      </w:rPr>
    </w:lvl>
    <w:lvl w:ilvl="4" w:tplc="2A4CFD36">
      <w:numFmt w:val="bullet"/>
      <w:lvlText w:val="•"/>
      <w:lvlJc w:val="left"/>
      <w:pPr>
        <w:ind w:left="2664" w:hanging="329"/>
      </w:pPr>
      <w:rPr>
        <w:rFonts w:hint="default"/>
        <w:lang w:val="es-ES" w:eastAsia="es-ES" w:bidi="es-ES"/>
      </w:rPr>
    </w:lvl>
    <w:lvl w:ilvl="5" w:tplc="BF98B400">
      <w:numFmt w:val="bullet"/>
      <w:lvlText w:val="•"/>
      <w:lvlJc w:val="left"/>
      <w:pPr>
        <w:ind w:left="3180" w:hanging="329"/>
      </w:pPr>
      <w:rPr>
        <w:rFonts w:hint="default"/>
        <w:lang w:val="es-ES" w:eastAsia="es-ES" w:bidi="es-ES"/>
      </w:rPr>
    </w:lvl>
    <w:lvl w:ilvl="6" w:tplc="EA1817FA">
      <w:numFmt w:val="bullet"/>
      <w:lvlText w:val="•"/>
      <w:lvlJc w:val="left"/>
      <w:pPr>
        <w:ind w:left="3696" w:hanging="329"/>
      </w:pPr>
      <w:rPr>
        <w:rFonts w:hint="default"/>
        <w:lang w:val="es-ES" w:eastAsia="es-ES" w:bidi="es-ES"/>
      </w:rPr>
    </w:lvl>
    <w:lvl w:ilvl="7" w:tplc="283A9724">
      <w:numFmt w:val="bullet"/>
      <w:lvlText w:val="•"/>
      <w:lvlJc w:val="left"/>
      <w:pPr>
        <w:ind w:left="4212" w:hanging="329"/>
      </w:pPr>
      <w:rPr>
        <w:rFonts w:hint="default"/>
        <w:lang w:val="es-ES" w:eastAsia="es-ES" w:bidi="es-ES"/>
      </w:rPr>
    </w:lvl>
    <w:lvl w:ilvl="8" w:tplc="D400A834">
      <w:numFmt w:val="bullet"/>
      <w:lvlText w:val="•"/>
      <w:lvlJc w:val="left"/>
      <w:pPr>
        <w:ind w:left="4728" w:hanging="329"/>
      </w:pPr>
      <w:rPr>
        <w:rFonts w:hint="default"/>
        <w:lang w:val="es-ES" w:eastAsia="es-ES" w:bidi="es-ES"/>
      </w:rPr>
    </w:lvl>
  </w:abstractNum>
  <w:abstractNum w:abstractNumId="45">
    <w:nsid w:val="4DC11994"/>
    <w:multiLevelType w:val="hybridMultilevel"/>
    <w:tmpl w:val="A58C7C82"/>
    <w:lvl w:ilvl="0" w:tplc="A3547534">
      <w:start w:val="1"/>
      <w:numFmt w:val="decimal"/>
      <w:lvlText w:val="%1."/>
      <w:lvlJc w:val="left"/>
      <w:pPr>
        <w:ind w:left="605" w:hanging="329"/>
        <w:jc w:val="left"/>
      </w:pPr>
      <w:rPr>
        <w:rFonts w:ascii="Times New Roman" w:eastAsia="Times New Roman" w:hAnsi="Times New Roman" w:cs="Times New Roman" w:hint="default"/>
        <w:w w:val="125"/>
        <w:sz w:val="24"/>
        <w:szCs w:val="13"/>
        <w:lang w:val="es-ES" w:eastAsia="es-ES" w:bidi="es-ES"/>
      </w:rPr>
    </w:lvl>
    <w:lvl w:ilvl="1" w:tplc="1DCA407C">
      <w:start w:val="1"/>
      <w:numFmt w:val="lowerLetter"/>
      <w:lvlText w:val="%2."/>
      <w:lvlJc w:val="left"/>
      <w:pPr>
        <w:ind w:left="933" w:hanging="289"/>
        <w:jc w:val="left"/>
      </w:pPr>
      <w:rPr>
        <w:rFonts w:ascii="Times New Roman" w:eastAsia="Times New Roman" w:hAnsi="Times New Roman" w:cs="Times New Roman" w:hint="default"/>
        <w:w w:val="125"/>
        <w:sz w:val="24"/>
        <w:szCs w:val="13"/>
        <w:lang w:val="es-ES" w:eastAsia="es-ES" w:bidi="es-ES"/>
      </w:rPr>
    </w:lvl>
    <w:lvl w:ilvl="2" w:tplc="722218F8">
      <w:numFmt w:val="bullet"/>
      <w:lvlText w:val="•"/>
      <w:lvlJc w:val="left"/>
      <w:pPr>
        <w:ind w:left="1503" w:hanging="289"/>
      </w:pPr>
      <w:rPr>
        <w:rFonts w:hint="default"/>
        <w:lang w:val="es-ES" w:eastAsia="es-ES" w:bidi="es-ES"/>
      </w:rPr>
    </w:lvl>
    <w:lvl w:ilvl="3" w:tplc="3910AB3A">
      <w:numFmt w:val="bullet"/>
      <w:lvlText w:val="•"/>
      <w:lvlJc w:val="left"/>
      <w:pPr>
        <w:ind w:left="2066" w:hanging="289"/>
      </w:pPr>
      <w:rPr>
        <w:rFonts w:hint="default"/>
        <w:lang w:val="es-ES" w:eastAsia="es-ES" w:bidi="es-ES"/>
      </w:rPr>
    </w:lvl>
    <w:lvl w:ilvl="4" w:tplc="61C2D5DE">
      <w:numFmt w:val="bullet"/>
      <w:lvlText w:val="•"/>
      <w:lvlJc w:val="left"/>
      <w:pPr>
        <w:ind w:left="2629" w:hanging="289"/>
      </w:pPr>
      <w:rPr>
        <w:rFonts w:hint="default"/>
        <w:lang w:val="es-ES" w:eastAsia="es-ES" w:bidi="es-ES"/>
      </w:rPr>
    </w:lvl>
    <w:lvl w:ilvl="5" w:tplc="559EF008">
      <w:numFmt w:val="bullet"/>
      <w:lvlText w:val="•"/>
      <w:lvlJc w:val="left"/>
      <w:pPr>
        <w:ind w:left="3192" w:hanging="289"/>
      </w:pPr>
      <w:rPr>
        <w:rFonts w:hint="default"/>
        <w:lang w:val="es-ES" w:eastAsia="es-ES" w:bidi="es-ES"/>
      </w:rPr>
    </w:lvl>
    <w:lvl w:ilvl="6" w:tplc="F5A45378">
      <w:numFmt w:val="bullet"/>
      <w:lvlText w:val="•"/>
      <w:lvlJc w:val="left"/>
      <w:pPr>
        <w:ind w:left="3755" w:hanging="289"/>
      </w:pPr>
      <w:rPr>
        <w:rFonts w:hint="default"/>
        <w:lang w:val="es-ES" w:eastAsia="es-ES" w:bidi="es-ES"/>
      </w:rPr>
    </w:lvl>
    <w:lvl w:ilvl="7" w:tplc="81B804F0">
      <w:numFmt w:val="bullet"/>
      <w:lvlText w:val="•"/>
      <w:lvlJc w:val="left"/>
      <w:pPr>
        <w:ind w:left="4319" w:hanging="289"/>
      </w:pPr>
      <w:rPr>
        <w:rFonts w:hint="default"/>
        <w:lang w:val="es-ES" w:eastAsia="es-ES" w:bidi="es-ES"/>
      </w:rPr>
    </w:lvl>
    <w:lvl w:ilvl="8" w:tplc="DCB46A10">
      <w:numFmt w:val="bullet"/>
      <w:lvlText w:val="•"/>
      <w:lvlJc w:val="left"/>
      <w:pPr>
        <w:ind w:left="4882" w:hanging="289"/>
      </w:pPr>
      <w:rPr>
        <w:rFonts w:hint="default"/>
        <w:lang w:val="es-ES" w:eastAsia="es-ES" w:bidi="es-ES"/>
      </w:rPr>
    </w:lvl>
  </w:abstractNum>
  <w:abstractNum w:abstractNumId="46">
    <w:nsid w:val="4FFE7BA9"/>
    <w:multiLevelType w:val="hybridMultilevel"/>
    <w:tmpl w:val="26722C36"/>
    <w:lvl w:ilvl="0" w:tplc="65669486">
      <w:start w:val="1"/>
      <w:numFmt w:val="decimal"/>
      <w:lvlText w:val="%1."/>
      <w:lvlJc w:val="left"/>
      <w:pPr>
        <w:ind w:left="607" w:hanging="329"/>
        <w:jc w:val="left"/>
      </w:pPr>
      <w:rPr>
        <w:rFonts w:ascii="Times New Roman" w:eastAsia="Times New Roman" w:hAnsi="Times New Roman" w:cs="Times New Roman" w:hint="default"/>
        <w:w w:val="125"/>
        <w:sz w:val="24"/>
        <w:szCs w:val="13"/>
        <w:lang w:val="es-ES" w:eastAsia="es-ES" w:bidi="es-ES"/>
      </w:rPr>
    </w:lvl>
    <w:lvl w:ilvl="1" w:tplc="CF989DCC">
      <w:numFmt w:val="bullet"/>
      <w:lvlText w:val="•"/>
      <w:lvlJc w:val="left"/>
      <w:pPr>
        <w:ind w:left="1114" w:hanging="329"/>
      </w:pPr>
      <w:rPr>
        <w:rFonts w:hint="default"/>
        <w:lang w:val="es-ES" w:eastAsia="es-ES" w:bidi="es-ES"/>
      </w:rPr>
    </w:lvl>
    <w:lvl w:ilvl="2" w:tplc="1E02A358">
      <w:numFmt w:val="bullet"/>
      <w:lvlText w:val="•"/>
      <w:lvlJc w:val="left"/>
      <w:pPr>
        <w:ind w:left="1629" w:hanging="329"/>
      </w:pPr>
      <w:rPr>
        <w:rFonts w:hint="default"/>
        <w:lang w:val="es-ES" w:eastAsia="es-ES" w:bidi="es-ES"/>
      </w:rPr>
    </w:lvl>
    <w:lvl w:ilvl="3" w:tplc="1AB05B0C">
      <w:numFmt w:val="bullet"/>
      <w:lvlText w:val="•"/>
      <w:lvlJc w:val="left"/>
      <w:pPr>
        <w:ind w:left="2143" w:hanging="329"/>
      </w:pPr>
      <w:rPr>
        <w:rFonts w:hint="default"/>
        <w:lang w:val="es-ES" w:eastAsia="es-ES" w:bidi="es-ES"/>
      </w:rPr>
    </w:lvl>
    <w:lvl w:ilvl="4" w:tplc="65388728">
      <w:numFmt w:val="bullet"/>
      <w:lvlText w:val="•"/>
      <w:lvlJc w:val="left"/>
      <w:pPr>
        <w:ind w:left="2658" w:hanging="329"/>
      </w:pPr>
      <w:rPr>
        <w:rFonts w:hint="default"/>
        <w:lang w:val="es-ES" w:eastAsia="es-ES" w:bidi="es-ES"/>
      </w:rPr>
    </w:lvl>
    <w:lvl w:ilvl="5" w:tplc="9F6ECF3E">
      <w:numFmt w:val="bullet"/>
      <w:lvlText w:val="•"/>
      <w:lvlJc w:val="left"/>
      <w:pPr>
        <w:ind w:left="3172" w:hanging="329"/>
      </w:pPr>
      <w:rPr>
        <w:rFonts w:hint="default"/>
        <w:lang w:val="es-ES" w:eastAsia="es-ES" w:bidi="es-ES"/>
      </w:rPr>
    </w:lvl>
    <w:lvl w:ilvl="6" w:tplc="2AE2A426">
      <w:numFmt w:val="bullet"/>
      <w:lvlText w:val="•"/>
      <w:lvlJc w:val="left"/>
      <w:pPr>
        <w:ind w:left="3687" w:hanging="329"/>
      </w:pPr>
      <w:rPr>
        <w:rFonts w:hint="default"/>
        <w:lang w:val="es-ES" w:eastAsia="es-ES" w:bidi="es-ES"/>
      </w:rPr>
    </w:lvl>
    <w:lvl w:ilvl="7" w:tplc="E886D8E8">
      <w:numFmt w:val="bullet"/>
      <w:lvlText w:val="•"/>
      <w:lvlJc w:val="left"/>
      <w:pPr>
        <w:ind w:left="4202" w:hanging="329"/>
      </w:pPr>
      <w:rPr>
        <w:rFonts w:hint="default"/>
        <w:lang w:val="es-ES" w:eastAsia="es-ES" w:bidi="es-ES"/>
      </w:rPr>
    </w:lvl>
    <w:lvl w:ilvl="8" w:tplc="CA686F04">
      <w:numFmt w:val="bullet"/>
      <w:lvlText w:val="•"/>
      <w:lvlJc w:val="left"/>
      <w:pPr>
        <w:ind w:left="4716" w:hanging="329"/>
      </w:pPr>
      <w:rPr>
        <w:rFonts w:hint="default"/>
        <w:lang w:val="es-ES" w:eastAsia="es-ES" w:bidi="es-ES"/>
      </w:rPr>
    </w:lvl>
  </w:abstractNum>
  <w:abstractNum w:abstractNumId="47">
    <w:nsid w:val="50A45C20"/>
    <w:multiLevelType w:val="hybridMultilevel"/>
    <w:tmpl w:val="B0E6D5E4"/>
    <w:lvl w:ilvl="0" w:tplc="083ADDE8">
      <w:start w:val="1"/>
      <w:numFmt w:val="decimal"/>
      <w:lvlText w:val="%1."/>
      <w:lvlJc w:val="left"/>
      <w:pPr>
        <w:ind w:left="592" w:hanging="329"/>
        <w:jc w:val="left"/>
      </w:pPr>
      <w:rPr>
        <w:rFonts w:ascii="Times New Roman" w:eastAsia="Times New Roman" w:hAnsi="Times New Roman" w:cs="Times New Roman" w:hint="default"/>
        <w:w w:val="135"/>
        <w:sz w:val="24"/>
        <w:szCs w:val="12"/>
        <w:lang w:val="es-ES" w:eastAsia="es-ES" w:bidi="es-ES"/>
      </w:rPr>
    </w:lvl>
    <w:lvl w:ilvl="1" w:tplc="369ED01C">
      <w:numFmt w:val="bullet"/>
      <w:lvlText w:val="•"/>
      <w:lvlJc w:val="left"/>
      <w:pPr>
        <w:ind w:left="1139" w:hanging="329"/>
      </w:pPr>
      <w:rPr>
        <w:rFonts w:hint="default"/>
        <w:lang w:val="es-ES" w:eastAsia="es-ES" w:bidi="es-ES"/>
      </w:rPr>
    </w:lvl>
    <w:lvl w:ilvl="2" w:tplc="3E28D3A2">
      <w:numFmt w:val="bullet"/>
      <w:lvlText w:val="•"/>
      <w:lvlJc w:val="left"/>
      <w:pPr>
        <w:ind w:left="1679" w:hanging="329"/>
      </w:pPr>
      <w:rPr>
        <w:rFonts w:hint="default"/>
        <w:lang w:val="es-ES" w:eastAsia="es-ES" w:bidi="es-ES"/>
      </w:rPr>
    </w:lvl>
    <w:lvl w:ilvl="3" w:tplc="68CA86F0">
      <w:numFmt w:val="bullet"/>
      <w:lvlText w:val="•"/>
      <w:lvlJc w:val="left"/>
      <w:pPr>
        <w:ind w:left="2219" w:hanging="329"/>
      </w:pPr>
      <w:rPr>
        <w:rFonts w:hint="default"/>
        <w:lang w:val="es-ES" w:eastAsia="es-ES" w:bidi="es-ES"/>
      </w:rPr>
    </w:lvl>
    <w:lvl w:ilvl="4" w:tplc="26248A94">
      <w:numFmt w:val="bullet"/>
      <w:lvlText w:val="•"/>
      <w:lvlJc w:val="left"/>
      <w:pPr>
        <w:ind w:left="2759" w:hanging="329"/>
      </w:pPr>
      <w:rPr>
        <w:rFonts w:hint="default"/>
        <w:lang w:val="es-ES" w:eastAsia="es-ES" w:bidi="es-ES"/>
      </w:rPr>
    </w:lvl>
    <w:lvl w:ilvl="5" w:tplc="F70A0554">
      <w:numFmt w:val="bullet"/>
      <w:lvlText w:val="•"/>
      <w:lvlJc w:val="left"/>
      <w:pPr>
        <w:ind w:left="3298" w:hanging="329"/>
      </w:pPr>
      <w:rPr>
        <w:rFonts w:hint="default"/>
        <w:lang w:val="es-ES" w:eastAsia="es-ES" w:bidi="es-ES"/>
      </w:rPr>
    </w:lvl>
    <w:lvl w:ilvl="6" w:tplc="CDB65CCE">
      <w:numFmt w:val="bullet"/>
      <w:lvlText w:val="•"/>
      <w:lvlJc w:val="left"/>
      <w:pPr>
        <w:ind w:left="3838" w:hanging="329"/>
      </w:pPr>
      <w:rPr>
        <w:rFonts w:hint="default"/>
        <w:lang w:val="es-ES" w:eastAsia="es-ES" w:bidi="es-ES"/>
      </w:rPr>
    </w:lvl>
    <w:lvl w:ilvl="7" w:tplc="BEB85296">
      <w:numFmt w:val="bullet"/>
      <w:lvlText w:val="•"/>
      <w:lvlJc w:val="left"/>
      <w:pPr>
        <w:ind w:left="4378" w:hanging="329"/>
      </w:pPr>
      <w:rPr>
        <w:rFonts w:hint="default"/>
        <w:lang w:val="es-ES" w:eastAsia="es-ES" w:bidi="es-ES"/>
      </w:rPr>
    </w:lvl>
    <w:lvl w:ilvl="8" w:tplc="A90CA494">
      <w:numFmt w:val="bullet"/>
      <w:lvlText w:val="•"/>
      <w:lvlJc w:val="left"/>
      <w:pPr>
        <w:ind w:left="4918" w:hanging="329"/>
      </w:pPr>
      <w:rPr>
        <w:rFonts w:hint="default"/>
        <w:lang w:val="es-ES" w:eastAsia="es-ES" w:bidi="es-ES"/>
      </w:rPr>
    </w:lvl>
  </w:abstractNum>
  <w:abstractNum w:abstractNumId="48">
    <w:nsid w:val="51C52FB6"/>
    <w:multiLevelType w:val="hybridMultilevel"/>
    <w:tmpl w:val="1B225E4A"/>
    <w:lvl w:ilvl="0" w:tplc="9E20B312">
      <w:start w:val="1"/>
      <w:numFmt w:val="decimal"/>
      <w:lvlText w:val="%1."/>
      <w:lvlJc w:val="left"/>
      <w:pPr>
        <w:ind w:left="525" w:hanging="209"/>
        <w:jc w:val="left"/>
      </w:pPr>
      <w:rPr>
        <w:rFonts w:ascii="Tahoma" w:eastAsia="Tahoma" w:hAnsi="Tahoma" w:cs="Tahoma" w:hint="default"/>
        <w:w w:val="116"/>
        <w:sz w:val="24"/>
        <w:szCs w:val="14"/>
        <w:lang w:val="es-ES" w:eastAsia="es-ES" w:bidi="es-ES"/>
      </w:rPr>
    </w:lvl>
    <w:lvl w:ilvl="1" w:tplc="772EAE2E">
      <w:numFmt w:val="bullet"/>
      <w:lvlText w:val="•"/>
      <w:lvlJc w:val="left"/>
      <w:pPr>
        <w:ind w:left="1068" w:hanging="209"/>
      </w:pPr>
      <w:rPr>
        <w:rFonts w:hint="default"/>
        <w:lang w:val="es-ES" w:eastAsia="es-ES" w:bidi="es-ES"/>
      </w:rPr>
    </w:lvl>
    <w:lvl w:ilvl="2" w:tplc="B1D25742">
      <w:numFmt w:val="bullet"/>
      <w:lvlText w:val="•"/>
      <w:lvlJc w:val="left"/>
      <w:pPr>
        <w:ind w:left="1617" w:hanging="209"/>
      </w:pPr>
      <w:rPr>
        <w:rFonts w:hint="default"/>
        <w:lang w:val="es-ES" w:eastAsia="es-ES" w:bidi="es-ES"/>
      </w:rPr>
    </w:lvl>
    <w:lvl w:ilvl="3" w:tplc="00D408EA">
      <w:numFmt w:val="bullet"/>
      <w:lvlText w:val="•"/>
      <w:lvlJc w:val="left"/>
      <w:pPr>
        <w:ind w:left="2166" w:hanging="209"/>
      </w:pPr>
      <w:rPr>
        <w:rFonts w:hint="default"/>
        <w:lang w:val="es-ES" w:eastAsia="es-ES" w:bidi="es-ES"/>
      </w:rPr>
    </w:lvl>
    <w:lvl w:ilvl="4" w:tplc="76367130">
      <w:numFmt w:val="bullet"/>
      <w:lvlText w:val="•"/>
      <w:lvlJc w:val="left"/>
      <w:pPr>
        <w:ind w:left="2715" w:hanging="209"/>
      </w:pPr>
      <w:rPr>
        <w:rFonts w:hint="default"/>
        <w:lang w:val="es-ES" w:eastAsia="es-ES" w:bidi="es-ES"/>
      </w:rPr>
    </w:lvl>
    <w:lvl w:ilvl="5" w:tplc="E2BE399C">
      <w:numFmt w:val="bullet"/>
      <w:lvlText w:val="•"/>
      <w:lvlJc w:val="left"/>
      <w:pPr>
        <w:ind w:left="3264" w:hanging="209"/>
      </w:pPr>
      <w:rPr>
        <w:rFonts w:hint="default"/>
        <w:lang w:val="es-ES" w:eastAsia="es-ES" w:bidi="es-ES"/>
      </w:rPr>
    </w:lvl>
    <w:lvl w:ilvl="6" w:tplc="8A7C3F60">
      <w:numFmt w:val="bullet"/>
      <w:lvlText w:val="•"/>
      <w:lvlJc w:val="left"/>
      <w:pPr>
        <w:ind w:left="3813" w:hanging="209"/>
      </w:pPr>
      <w:rPr>
        <w:rFonts w:hint="default"/>
        <w:lang w:val="es-ES" w:eastAsia="es-ES" w:bidi="es-ES"/>
      </w:rPr>
    </w:lvl>
    <w:lvl w:ilvl="7" w:tplc="9E64142A">
      <w:numFmt w:val="bullet"/>
      <w:lvlText w:val="•"/>
      <w:lvlJc w:val="left"/>
      <w:pPr>
        <w:ind w:left="4361" w:hanging="209"/>
      </w:pPr>
      <w:rPr>
        <w:rFonts w:hint="default"/>
        <w:lang w:val="es-ES" w:eastAsia="es-ES" w:bidi="es-ES"/>
      </w:rPr>
    </w:lvl>
    <w:lvl w:ilvl="8" w:tplc="044401D8">
      <w:numFmt w:val="bullet"/>
      <w:lvlText w:val="•"/>
      <w:lvlJc w:val="left"/>
      <w:pPr>
        <w:ind w:left="4910" w:hanging="209"/>
      </w:pPr>
      <w:rPr>
        <w:rFonts w:hint="default"/>
        <w:lang w:val="es-ES" w:eastAsia="es-ES" w:bidi="es-ES"/>
      </w:rPr>
    </w:lvl>
  </w:abstractNum>
  <w:abstractNum w:abstractNumId="49">
    <w:nsid w:val="551A1951"/>
    <w:multiLevelType w:val="hybridMultilevel"/>
    <w:tmpl w:val="A4409CDA"/>
    <w:lvl w:ilvl="0" w:tplc="E884AFF4">
      <w:start w:val="1"/>
      <w:numFmt w:val="decimal"/>
      <w:lvlText w:val="%1."/>
      <w:lvlJc w:val="left"/>
      <w:pPr>
        <w:ind w:left="606" w:hanging="329"/>
        <w:jc w:val="left"/>
      </w:pPr>
      <w:rPr>
        <w:rFonts w:ascii="Times New Roman" w:eastAsia="Times New Roman" w:hAnsi="Times New Roman" w:cs="Times New Roman" w:hint="default"/>
        <w:w w:val="125"/>
        <w:sz w:val="24"/>
        <w:szCs w:val="13"/>
        <w:lang w:val="es-ES" w:eastAsia="es-ES" w:bidi="es-ES"/>
      </w:rPr>
    </w:lvl>
    <w:lvl w:ilvl="1" w:tplc="B210B9C4">
      <w:numFmt w:val="bullet"/>
      <w:lvlText w:val="•"/>
      <w:lvlJc w:val="left"/>
      <w:pPr>
        <w:ind w:left="1114" w:hanging="329"/>
      </w:pPr>
      <w:rPr>
        <w:rFonts w:hint="default"/>
        <w:lang w:val="es-ES" w:eastAsia="es-ES" w:bidi="es-ES"/>
      </w:rPr>
    </w:lvl>
    <w:lvl w:ilvl="2" w:tplc="149270D2">
      <w:numFmt w:val="bullet"/>
      <w:lvlText w:val="•"/>
      <w:lvlJc w:val="left"/>
      <w:pPr>
        <w:ind w:left="1629" w:hanging="329"/>
      </w:pPr>
      <w:rPr>
        <w:rFonts w:hint="default"/>
        <w:lang w:val="es-ES" w:eastAsia="es-ES" w:bidi="es-ES"/>
      </w:rPr>
    </w:lvl>
    <w:lvl w:ilvl="3" w:tplc="AFFCDA88">
      <w:numFmt w:val="bullet"/>
      <w:lvlText w:val="•"/>
      <w:lvlJc w:val="left"/>
      <w:pPr>
        <w:ind w:left="2144" w:hanging="329"/>
      </w:pPr>
      <w:rPr>
        <w:rFonts w:hint="default"/>
        <w:lang w:val="es-ES" w:eastAsia="es-ES" w:bidi="es-ES"/>
      </w:rPr>
    </w:lvl>
    <w:lvl w:ilvl="4" w:tplc="419ED402">
      <w:numFmt w:val="bullet"/>
      <w:lvlText w:val="•"/>
      <w:lvlJc w:val="left"/>
      <w:pPr>
        <w:ind w:left="2658" w:hanging="329"/>
      </w:pPr>
      <w:rPr>
        <w:rFonts w:hint="default"/>
        <w:lang w:val="es-ES" w:eastAsia="es-ES" w:bidi="es-ES"/>
      </w:rPr>
    </w:lvl>
    <w:lvl w:ilvl="5" w:tplc="D60ABA14">
      <w:numFmt w:val="bullet"/>
      <w:lvlText w:val="•"/>
      <w:lvlJc w:val="left"/>
      <w:pPr>
        <w:ind w:left="3173" w:hanging="329"/>
      </w:pPr>
      <w:rPr>
        <w:rFonts w:hint="default"/>
        <w:lang w:val="es-ES" w:eastAsia="es-ES" w:bidi="es-ES"/>
      </w:rPr>
    </w:lvl>
    <w:lvl w:ilvl="6" w:tplc="17104072">
      <w:numFmt w:val="bullet"/>
      <w:lvlText w:val="•"/>
      <w:lvlJc w:val="left"/>
      <w:pPr>
        <w:ind w:left="3688" w:hanging="329"/>
      </w:pPr>
      <w:rPr>
        <w:rFonts w:hint="default"/>
        <w:lang w:val="es-ES" w:eastAsia="es-ES" w:bidi="es-ES"/>
      </w:rPr>
    </w:lvl>
    <w:lvl w:ilvl="7" w:tplc="B80A0DB8">
      <w:numFmt w:val="bullet"/>
      <w:lvlText w:val="•"/>
      <w:lvlJc w:val="left"/>
      <w:pPr>
        <w:ind w:left="4202" w:hanging="329"/>
      </w:pPr>
      <w:rPr>
        <w:rFonts w:hint="default"/>
        <w:lang w:val="es-ES" w:eastAsia="es-ES" w:bidi="es-ES"/>
      </w:rPr>
    </w:lvl>
    <w:lvl w:ilvl="8" w:tplc="AB185214">
      <w:numFmt w:val="bullet"/>
      <w:lvlText w:val="•"/>
      <w:lvlJc w:val="left"/>
      <w:pPr>
        <w:ind w:left="4717" w:hanging="329"/>
      </w:pPr>
      <w:rPr>
        <w:rFonts w:hint="default"/>
        <w:lang w:val="es-ES" w:eastAsia="es-ES" w:bidi="es-ES"/>
      </w:rPr>
    </w:lvl>
  </w:abstractNum>
  <w:abstractNum w:abstractNumId="50">
    <w:nsid w:val="584B056B"/>
    <w:multiLevelType w:val="hybridMultilevel"/>
    <w:tmpl w:val="73AE47A0"/>
    <w:lvl w:ilvl="0" w:tplc="370E5B12">
      <w:start w:val="1"/>
      <w:numFmt w:val="decimal"/>
      <w:lvlText w:val="%1."/>
      <w:lvlJc w:val="left"/>
      <w:pPr>
        <w:ind w:left="605" w:hanging="329"/>
        <w:jc w:val="left"/>
      </w:pPr>
      <w:rPr>
        <w:rFonts w:ascii="Times New Roman" w:eastAsia="Times New Roman" w:hAnsi="Times New Roman" w:cs="Times New Roman" w:hint="default"/>
        <w:w w:val="125"/>
        <w:sz w:val="24"/>
        <w:szCs w:val="13"/>
        <w:lang w:val="es-ES" w:eastAsia="es-ES" w:bidi="es-ES"/>
      </w:rPr>
    </w:lvl>
    <w:lvl w:ilvl="1" w:tplc="5DB45540">
      <w:numFmt w:val="bullet"/>
      <w:lvlText w:val="•"/>
      <w:lvlJc w:val="left"/>
      <w:pPr>
        <w:ind w:left="1114" w:hanging="329"/>
      </w:pPr>
      <w:rPr>
        <w:rFonts w:hint="default"/>
        <w:lang w:val="es-ES" w:eastAsia="es-ES" w:bidi="es-ES"/>
      </w:rPr>
    </w:lvl>
    <w:lvl w:ilvl="2" w:tplc="FE64040C">
      <w:numFmt w:val="bullet"/>
      <w:lvlText w:val="•"/>
      <w:lvlJc w:val="left"/>
      <w:pPr>
        <w:ind w:left="1628" w:hanging="329"/>
      </w:pPr>
      <w:rPr>
        <w:rFonts w:hint="default"/>
        <w:lang w:val="es-ES" w:eastAsia="es-ES" w:bidi="es-ES"/>
      </w:rPr>
    </w:lvl>
    <w:lvl w:ilvl="3" w:tplc="7862BBA6">
      <w:numFmt w:val="bullet"/>
      <w:lvlText w:val="•"/>
      <w:lvlJc w:val="left"/>
      <w:pPr>
        <w:ind w:left="2143" w:hanging="329"/>
      </w:pPr>
      <w:rPr>
        <w:rFonts w:hint="default"/>
        <w:lang w:val="es-ES" w:eastAsia="es-ES" w:bidi="es-ES"/>
      </w:rPr>
    </w:lvl>
    <w:lvl w:ilvl="4" w:tplc="8206AB3E">
      <w:numFmt w:val="bullet"/>
      <w:lvlText w:val="•"/>
      <w:lvlJc w:val="left"/>
      <w:pPr>
        <w:ind w:left="2657" w:hanging="329"/>
      </w:pPr>
      <w:rPr>
        <w:rFonts w:hint="default"/>
        <w:lang w:val="es-ES" w:eastAsia="es-ES" w:bidi="es-ES"/>
      </w:rPr>
    </w:lvl>
    <w:lvl w:ilvl="5" w:tplc="D742B498">
      <w:numFmt w:val="bullet"/>
      <w:lvlText w:val="•"/>
      <w:lvlJc w:val="left"/>
      <w:pPr>
        <w:ind w:left="3172" w:hanging="329"/>
      </w:pPr>
      <w:rPr>
        <w:rFonts w:hint="default"/>
        <w:lang w:val="es-ES" w:eastAsia="es-ES" w:bidi="es-ES"/>
      </w:rPr>
    </w:lvl>
    <w:lvl w:ilvl="6" w:tplc="B260AA18">
      <w:numFmt w:val="bullet"/>
      <w:lvlText w:val="•"/>
      <w:lvlJc w:val="left"/>
      <w:pPr>
        <w:ind w:left="3686" w:hanging="329"/>
      </w:pPr>
      <w:rPr>
        <w:rFonts w:hint="default"/>
        <w:lang w:val="es-ES" w:eastAsia="es-ES" w:bidi="es-ES"/>
      </w:rPr>
    </w:lvl>
    <w:lvl w:ilvl="7" w:tplc="D1647596">
      <w:numFmt w:val="bullet"/>
      <w:lvlText w:val="•"/>
      <w:lvlJc w:val="left"/>
      <w:pPr>
        <w:ind w:left="4201" w:hanging="329"/>
      </w:pPr>
      <w:rPr>
        <w:rFonts w:hint="default"/>
        <w:lang w:val="es-ES" w:eastAsia="es-ES" w:bidi="es-ES"/>
      </w:rPr>
    </w:lvl>
    <w:lvl w:ilvl="8" w:tplc="70C24868">
      <w:numFmt w:val="bullet"/>
      <w:lvlText w:val="•"/>
      <w:lvlJc w:val="left"/>
      <w:pPr>
        <w:ind w:left="4715" w:hanging="329"/>
      </w:pPr>
      <w:rPr>
        <w:rFonts w:hint="default"/>
        <w:lang w:val="es-ES" w:eastAsia="es-ES" w:bidi="es-ES"/>
      </w:rPr>
    </w:lvl>
  </w:abstractNum>
  <w:abstractNum w:abstractNumId="51">
    <w:nsid w:val="59BA6ED9"/>
    <w:multiLevelType w:val="hybridMultilevel"/>
    <w:tmpl w:val="626640E4"/>
    <w:lvl w:ilvl="0" w:tplc="C1F68D1A">
      <w:start w:val="1"/>
      <w:numFmt w:val="decimal"/>
      <w:lvlText w:val="%1."/>
      <w:lvlJc w:val="left"/>
      <w:pPr>
        <w:ind w:left="510" w:hanging="209"/>
        <w:jc w:val="left"/>
      </w:pPr>
      <w:rPr>
        <w:rFonts w:ascii="Times New Roman" w:eastAsia="Times New Roman" w:hAnsi="Times New Roman" w:cs="Times New Roman" w:hint="default"/>
        <w:w w:val="116"/>
        <w:sz w:val="24"/>
        <w:szCs w:val="14"/>
        <w:lang w:val="es-ES" w:eastAsia="es-ES" w:bidi="es-ES"/>
      </w:rPr>
    </w:lvl>
    <w:lvl w:ilvl="1" w:tplc="2B420238">
      <w:numFmt w:val="bullet"/>
      <w:lvlText w:val="•"/>
      <w:lvlJc w:val="left"/>
      <w:pPr>
        <w:ind w:left="1044" w:hanging="209"/>
      </w:pPr>
      <w:rPr>
        <w:rFonts w:hint="default"/>
        <w:lang w:val="es-ES" w:eastAsia="es-ES" w:bidi="es-ES"/>
      </w:rPr>
    </w:lvl>
    <w:lvl w:ilvl="2" w:tplc="642A0E36">
      <w:numFmt w:val="bullet"/>
      <w:lvlText w:val="•"/>
      <w:lvlJc w:val="left"/>
      <w:pPr>
        <w:ind w:left="1569" w:hanging="209"/>
      </w:pPr>
      <w:rPr>
        <w:rFonts w:hint="default"/>
        <w:lang w:val="es-ES" w:eastAsia="es-ES" w:bidi="es-ES"/>
      </w:rPr>
    </w:lvl>
    <w:lvl w:ilvl="3" w:tplc="8A902358">
      <w:numFmt w:val="bullet"/>
      <w:lvlText w:val="•"/>
      <w:lvlJc w:val="left"/>
      <w:pPr>
        <w:ind w:left="2094" w:hanging="209"/>
      </w:pPr>
      <w:rPr>
        <w:rFonts w:hint="default"/>
        <w:lang w:val="es-ES" w:eastAsia="es-ES" w:bidi="es-ES"/>
      </w:rPr>
    </w:lvl>
    <w:lvl w:ilvl="4" w:tplc="50288240">
      <w:numFmt w:val="bullet"/>
      <w:lvlText w:val="•"/>
      <w:lvlJc w:val="left"/>
      <w:pPr>
        <w:ind w:left="2619" w:hanging="209"/>
      </w:pPr>
      <w:rPr>
        <w:rFonts w:hint="default"/>
        <w:lang w:val="es-ES" w:eastAsia="es-ES" w:bidi="es-ES"/>
      </w:rPr>
    </w:lvl>
    <w:lvl w:ilvl="5" w:tplc="32F413CC">
      <w:numFmt w:val="bullet"/>
      <w:lvlText w:val="•"/>
      <w:lvlJc w:val="left"/>
      <w:pPr>
        <w:ind w:left="3144" w:hanging="209"/>
      </w:pPr>
      <w:rPr>
        <w:rFonts w:hint="default"/>
        <w:lang w:val="es-ES" w:eastAsia="es-ES" w:bidi="es-ES"/>
      </w:rPr>
    </w:lvl>
    <w:lvl w:ilvl="6" w:tplc="CF6259C4">
      <w:numFmt w:val="bullet"/>
      <w:lvlText w:val="•"/>
      <w:lvlJc w:val="left"/>
      <w:pPr>
        <w:ind w:left="3669" w:hanging="209"/>
      </w:pPr>
      <w:rPr>
        <w:rFonts w:hint="default"/>
        <w:lang w:val="es-ES" w:eastAsia="es-ES" w:bidi="es-ES"/>
      </w:rPr>
    </w:lvl>
    <w:lvl w:ilvl="7" w:tplc="1A4AF440">
      <w:numFmt w:val="bullet"/>
      <w:lvlText w:val="•"/>
      <w:lvlJc w:val="left"/>
      <w:pPr>
        <w:ind w:left="4194" w:hanging="209"/>
      </w:pPr>
      <w:rPr>
        <w:rFonts w:hint="default"/>
        <w:lang w:val="es-ES" w:eastAsia="es-ES" w:bidi="es-ES"/>
      </w:rPr>
    </w:lvl>
    <w:lvl w:ilvl="8" w:tplc="CF6C17BA">
      <w:numFmt w:val="bullet"/>
      <w:lvlText w:val="•"/>
      <w:lvlJc w:val="left"/>
      <w:pPr>
        <w:ind w:left="4719" w:hanging="209"/>
      </w:pPr>
      <w:rPr>
        <w:rFonts w:hint="default"/>
        <w:lang w:val="es-ES" w:eastAsia="es-ES" w:bidi="es-ES"/>
      </w:rPr>
    </w:lvl>
  </w:abstractNum>
  <w:abstractNum w:abstractNumId="52">
    <w:nsid w:val="5AFB28F4"/>
    <w:multiLevelType w:val="hybridMultilevel"/>
    <w:tmpl w:val="0FB283EA"/>
    <w:lvl w:ilvl="0" w:tplc="4C22021E">
      <w:start w:val="1"/>
      <w:numFmt w:val="decimal"/>
      <w:lvlText w:val="%1."/>
      <w:lvlJc w:val="left"/>
      <w:pPr>
        <w:ind w:left="626" w:hanging="329"/>
        <w:jc w:val="left"/>
      </w:pPr>
      <w:rPr>
        <w:rFonts w:ascii="Times New Roman" w:eastAsia="Times New Roman" w:hAnsi="Times New Roman" w:cs="Times New Roman" w:hint="default"/>
        <w:w w:val="125"/>
        <w:sz w:val="24"/>
        <w:szCs w:val="13"/>
        <w:lang w:val="es-ES" w:eastAsia="es-ES" w:bidi="es-ES"/>
      </w:rPr>
    </w:lvl>
    <w:lvl w:ilvl="1" w:tplc="B0541A56">
      <w:numFmt w:val="bullet"/>
      <w:lvlText w:val="•"/>
      <w:lvlJc w:val="left"/>
      <w:pPr>
        <w:ind w:left="1132" w:hanging="329"/>
      </w:pPr>
      <w:rPr>
        <w:rFonts w:hint="default"/>
        <w:lang w:val="es-ES" w:eastAsia="es-ES" w:bidi="es-ES"/>
      </w:rPr>
    </w:lvl>
    <w:lvl w:ilvl="2" w:tplc="A0B01D0E">
      <w:numFmt w:val="bullet"/>
      <w:lvlText w:val="•"/>
      <w:lvlJc w:val="left"/>
      <w:pPr>
        <w:ind w:left="1645" w:hanging="329"/>
      </w:pPr>
      <w:rPr>
        <w:rFonts w:hint="default"/>
        <w:lang w:val="es-ES" w:eastAsia="es-ES" w:bidi="es-ES"/>
      </w:rPr>
    </w:lvl>
    <w:lvl w:ilvl="3" w:tplc="11D2F5A2">
      <w:numFmt w:val="bullet"/>
      <w:lvlText w:val="•"/>
      <w:lvlJc w:val="left"/>
      <w:pPr>
        <w:ind w:left="2158" w:hanging="329"/>
      </w:pPr>
      <w:rPr>
        <w:rFonts w:hint="default"/>
        <w:lang w:val="es-ES" w:eastAsia="es-ES" w:bidi="es-ES"/>
      </w:rPr>
    </w:lvl>
    <w:lvl w:ilvl="4" w:tplc="C922A442">
      <w:numFmt w:val="bullet"/>
      <w:lvlText w:val="•"/>
      <w:lvlJc w:val="left"/>
      <w:pPr>
        <w:ind w:left="2670" w:hanging="329"/>
      </w:pPr>
      <w:rPr>
        <w:rFonts w:hint="default"/>
        <w:lang w:val="es-ES" w:eastAsia="es-ES" w:bidi="es-ES"/>
      </w:rPr>
    </w:lvl>
    <w:lvl w:ilvl="5" w:tplc="F46ECDC8">
      <w:numFmt w:val="bullet"/>
      <w:lvlText w:val="•"/>
      <w:lvlJc w:val="left"/>
      <w:pPr>
        <w:ind w:left="3183" w:hanging="329"/>
      </w:pPr>
      <w:rPr>
        <w:rFonts w:hint="default"/>
        <w:lang w:val="es-ES" w:eastAsia="es-ES" w:bidi="es-ES"/>
      </w:rPr>
    </w:lvl>
    <w:lvl w:ilvl="6" w:tplc="1786B4DE">
      <w:numFmt w:val="bullet"/>
      <w:lvlText w:val="•"/>
      <w:lvlJc w:val="left"/>
      <w:pPr>
        <w:ind w:left="3696" w:hanging="329"/>
      </w:pPr>
      <w:rPr>
        <w:rFonts w:hint="default"/>
        <w:lang w:val="es-ES" w:eastAsia="es-ES" w:bidi="es-ES"/>
      </w:rPr>
    </w:lvl>
    <w:lvl w:ilvl="7" w:tplc="2670F178">
      <w:numFmt w:val="bullet"/>
      <w:lvlText w:val="•"/>
      <w:lvlJc w:val="left"/>
      <w:pPr>
        <w:ind w:left="4208" w:hanging="329"/>
      </w:pPr>
      <w:rPr>
        <w:rFonts w:hint="default"/>
        <w:lang w:val="es-ES" w:eastAsia="es-ES" w:bidi="es-ES"/>
      </w:rPr>
    </w:lvl>
    <w:lvl w:ilvl="8" w:tplc="35F67B5A">
      <w:numFmt w:val="bullet"/>
      <w:lvlText w:val="•"/>
      <w:lvlJc w:val="left"/>
      <w:pPr>
        <w:ind w:left="4721" w:hanging="329"/>
      </w:pPr>
      <w:rPr>
        <w:rFonts w:hint="default"/>
        <w:lang w:val="es-ES" w:eastAsia="es-ES" w:bidi="es-ES"/>
      </w:rPr>
    </w:lvl>
  </w:abstractNum>
  <w:abstractNum w:abstractNumId="53">
    <w:nsid w:val="5B12125C"/>
    <w:multiLevelType w:val="hybridMultilevel"/>
    <w:tmpl w:val="C7CA2386"/>
    <w:lvl w:ilvl="0" w:tplc="18F4BF0C">
      <w:start w:val="1"/>
      <w:numFmt w:val="decimal"/>
      <w:lvlText w:val="%1."/>
      <w:lvlJc w:val="left"/>
      <w:pPr>
        <w:ind w:left="442" w:hanging="209"/>
        <w:jc w:val="left"/>
      </w:pPr>
      <w:rPr>
        <w:rFonts w:ascii="Times New Roman" w:eastAsia="Times New Roman" w:hAnsi="Times New Roman" w:cs="Times New Roman" w:hint="default"/>
        <w:w w:val="125"/>
        <w:sz w:val="24"/>
        <w:szCs w:val="13"/>
        <w:lang w:val="es-ES" w:eastAsia="es-ES" w:bidi="es-ES"/>
      </w:rPr>
    </w:lvl>
    <w:lvl w:ilvl="1" w:tplc="A57882F2">
      <w:numFmt w:val="bullet"/>
      <w:lvlText w:val="•"/>
      <w:lvlJc w:val="left"/>
      <w:pPr>
        <w:ind w:left="970" w:hanging="209"/>
      </w:pPr>
      <w:rPr>
        <w:rFonts w:hint="default"/>
        <w:lang w:val="es-ES" w:eastAsia="es-ES" w:bidi="es-ES"/>
      </w:rPr>
    </w:lvl>
    <w:lvl w:ilvl="2" w:tplc="E2D6CEF2">
      <w:numFmt w:val="bullet"/>
      <w:lvlText w:val="•"/>
      <w:lvlJc w:val="left"/>
      <w:pPr>
        <w:ind w:left="1501" w:hanging="209"/>
      </w:pPr>
      <w:rPr>
        <w:rFonts w:hint="default"/>
        <w:lang w:val="es-ES" w:eastAsia="es-ES" w:bidi="es-ES"/>
      </w:rPr>
    </w:lvl>
    <w:lvl w:ilvl="3" w:tplc="C4824C54">
      <w:numFmt w:val="bullet"/>
      <w:lvlText w:val="•"/>
      <w:lvlJc w:val="left"/>
      <w:pPr>
        <w:ind w:left="2032" w:hanging="209"/>
      </w:pPr>
      <w:rPr>
        <w:rFonts w:hint="default"/>
        <w:lang w:val="es-ES" w:eastAsia="es-ES" w:bidi="es-ES"/>
      </w:rPr>
    </w:lvl>
    <w:lvl w:ilvl="4" w:tplc="B3C4EAF0">
      <w:numFmt w:val="bullet"/>
      <w:lvlText w:val="•"/>
      <w:lvlJc w:val="left"/>
      <w:pPr>
        <w:ind w:left="2562" w:hanging="209"/>
      </w:pPr>
      <w:rPr>
        <w:rFonts w:hint="default"/>
        <w:lang w:val="es-ES" w:eastAsia="es-ES" w:bidi="es-ES"/>
      </w:rPr>
    </w:lvl>
    <w:lvl w:ilvl="5" w:tplc="8ECC93A4">
      <w:numFmt w:val="bullet"/>
      <w:lvlText w:val="•"/>
      <w:lvlJc w:val="left"/>
      <w:pPr>
        <w:ind w:left="3093" w:hanging="209"/>
      </w:pPr>
      <w:rPr>
        <w:rFonts w:hint="default"/>
        <w:lang w:val="es-ES" w:eastAsia="es-ES" w:bidi="es-ES"/>
      </w:rPr>
    </w:lvl>
    <w:lvl w:ilvl="6" w:tplc="6020054A">
      <w:numFmt w:val="bullet"/>
      <w:lvlText w:val="•"/>
      <w:lvlJc w:val="left"/>
      <w:pPr>
        <w:ind w:left="3624" w:hanging="209"/>
      </w:pPr>
      <w:rPr>
        <w:rFonts w:hint="default"/>
        <w:lang w:val="es-ES" w:eastAsia="es-ES" w:bidi="es-ES"/>
      </w:rPr>
    </w:lvl>
    <w:lvl w:ilvl="7" w:tplc="41E8D698">
      <w:numFmt w:val="bullet"/>
      <w:lvlText w:val="•"/>
      <w:lvlJc w:val="left"/>
      <w:pPr>
        <w:ind w:left="4154" w:hanging="209"/>
      </w:pPr>
      <w:rPr>
        <w:rFonts w:hint="default"/>
        <w:lang w:val="es-ES" w:eastAsia="es-ES" w:bidi="es-ES"/>
      </w:rPr>
    </w:lvl>
    <w:lvl w:ilvl="8" w:tplc="29BEC91A">
      <w:numFmt w:val="bullet"/>
      <w:lvlText w:val="•"/>
      <w:lvlJc w:val="left"/>
      <w:pPr>
        <w:ind w:left="4685" w:hanging="209"/>
      </w:pPr>
      <w:rPr>
        <w:rFonts w:hint="default"/>
        <w:lang w:val="es-ES" w:eastAsia="es-ES" w:bidi="es-ES"/>
      </w:rPr>
    </w:lvl>
  </w:abstractNum>
  <w:abstractNum w:abstractNumId="54">
    <w:nsid w:val="5D195995"/>
    <w:multiLevelType w:val="hybridMultilevel"/>
    <w:tmpl w:val="FB7EDC0C"/>
    <w:lvl w:ilvl="0" w:tplc="51360672">
      <w:start w:val="1"/>
      <w:numFmt w:val="decimal"/>
      <w:lvlText w:val="%1."/>
      <w:lvlJc w:val="left"/>
      <w:pPr>
        <w:ind w:left="605" w:hanging="329"/>
        <w:jc w:val="left"/>
      </w:pPr>
      <w:rPr>
        <w:rFonts w:ascii="Times New Roman" w:eastAsia="Times New Roman" w:hAnsi="Times New Roman" w:cs="Times New Roman" w:hint="default"/>
        <w:w w:val="125"/>
        <w:sz w:val="24"/>
        <w:szCs w:val="13"/>
        <w:lang w:val="es-ES" w:eastAsia="es-ES" w:bidi="es-ES"/>
      </w:rPr>
    </w:lvl>
    <w:lvl w:ilvl="1" w:tplc="050296E4">
      <w:numFmt w:val="bullet"/>
      <w:lvlText w:val="•"/>
      <w:lvlJc w:val="left"/>
      <w:pPr>
        <w:ind w:left="1140" w:hanging="329"/>
      </w:pPr>
      <w:rPr>
        <w:rFonts w:hint="default"/>
        <w:lang w:val="es-ES" w:eastAsia="es-ES" w:bidi="es-ES"/>
      </w:rPr>
    </w:lvl>
    <w:lvl w:ilvl="2" w:tplc="2DD24C00">
      <w:numFmt w:val="bullet"/>
      <w:lvlText w:val="•"/>
      <w:lvlJc w:val="left"/>
      <w:pPr>
        <w:ind w:left="1681" w:hanging="329"/>
      </w:pPr>
      <w:rPr>
        <w:rFonts w:hint="default"/>
        <w:lang w:val="es-ES" w:eastAsia="es-ES" w:bidi="es-ES"/>
      </w:rPr>
    </w:lvl>
    <w:lvl w:ilvl="3" w:tplc="068C67F2">
      <w:numFmt w:val="bullet"/>
      <w:lvlText w:val="•"/>
      <w:lvlJc w:val="left"/>
      <w:pPr>
        <w:ind w:left="2222" w:hanging="329"/>
      </w:pPr>
      <w:rPr>
        <w:rFonts w:hint="default"/>
        <w:lang w:val="es-ES" w:eastAsia="es-ES" w:bidi="es-ES"/>
      </w:rPr>
    </w:lvl>
    <w:lvl w:ilvl="4" w:tplc="49104E60">
      <w:numFmt w:val="bullet"/>
      <w:lvlText w:val="•"/>
      <w:lvlJc w:val="left"/>
      <w:pPr>
        <w:ind w:left="2763" w:hanging="329"/>
      </w:pPr>
      <w:rPr>
        <w:rFonts w:hint="default"/>
        <w:lang w:val="es-ES" w:eastAsia="es-ES" w:bidi="es-ES"/>
      </w:rPr>
    </w:lvl>
    <w:lvl w:ilvl="5" w:tplc="2EF4D1A6">
      <w:numFmt w:val="bullet"/>
      <w:lvlText w:val="•"/>
      <w:lvlJc w:val="left"/>
      <w:pPr>
        <w:ind w:left="3304" w:hanging="329"/>
      </w:pPr>
      <w:rPr>
        <w:rFonts w:hint="default"/>
        <w:lang w:val="es-ES" w:eastAsia="es-ES" w:bidi="es-ES"/>
      </w:rPr>
    </w:lvl>
    <w:lvl w:ilvl="6" w:tplc="82266688">
      <w:numFmt w:val="bullet"/>
      <w:lvlText w:val="•"/>
      <w:lvlJc w:val="left"/>
      <w:pPr>
        <w:ind w:left="3844" w:hanging="329"/>
      </w:pPr>
      <w:rPr>
        <w:rFonts w:hint="default"/>
        <w:lang w:val="es-ES" w:eastAsia="es-ES" w:bidi="es-ES"/>
      </w:rPr>
    </w:lvl>
    <w:lvl w:ilvl="7" w:tplc="FB940888">
      <w:numFmt w:val="bullet"/>
      <w:lvlText w:val="•"/>
      <w:lvlJc w:val="left"/>
      <w:pPr>
        <w:ind w:left="4385" w:hanging="329"/>
      </w:pPr>
      <w:rPr>
        <w:rFonts w:hint="default"/>
        <w:lang w:val="es-ES" w:eastAsia="es-ES" w:bidi="es-ES"/>
      </w:rPr>
    </w:lvl>
    <w:lvl w:ilvl="8" w:tplc="969078AA">
      <w:numFmt w:val="bullet"/>
      <w:lvlText w:val="•"/>
      <w:lvlJc w:val="left"/>
      <w:pPr>
        <w:ind w:left="4926" w:hanging="329"/>
      </w:pPr>
      <w:rPr>
        <w:rFonts w:hint="default"/>
        <w:lang w:val="es-ES" w:eastAsia="es-ES" w:bidi="es-ES"/>
      </w:rPr>
    </w:lvl>
  </w:abstractNum>
  <w:abstractNum w:abstractNumId="55">
    <w:nsid w:val="5F7012DD"/>
    <w:multiLevelType w:val="hybridMultilevel"/>
    <w:tmpl w:val="6C6E2862"/>
    <w:lvl w:ilvl="0" w:tplc="BB38D17A">
      <w:start w:val="1"/>
      <w:numFmt w:val="decimal"/>
      <w:lvlText w:val="%1."/>
      <w:lvlJc w:val="left"/>
      <w:pPr>
        <w:ind w:left="607" w:hanging="329"/>
        <w:jc w:val="left"/>
      </w:pPr>
      <w:rPr>
        <w:rFonts w:ascii="Times New Roman" w:eastAsia="Times New Roman" w:hAnsi="Times New Roman" w:cs="Times New Roman" w:hint="default"/>
        <w:w w:val="125"/>
        <w:sz w:val="24"/>
        <w:szCs w:val="13"/>
        <w:lang w:val="es-ES" w:eastAsia="es-ES" w:bidi="es-ES"/>
      </w:rPr>
    </w:lvl>
    <w:lvl w:ilvl="1" w:tplc="F9CCC064">
      <w:numFmt w:val="bullet"/>
      <w:lvlText w:val="•"/>
      <w:lvlJc w:val="left"/>
      <w:pPr>
        <w:ind w:left="1141" w:hanging="329"/>
      </w:pPr>
      <w:rPr>
        <w:rFonts w:hint="default"/>
        <w:lang w:val="es-ES" w:eastAsia="es-ES" w:bidi="es-ES"/>
      </w:rPr>
    </w:lvl>
    <w:lvl w:ilvl="2" w:tplc="65583AD2">
      <w:numFmt w:val="bullet"/>
      <w:lvlText w:val="•"/>
      <w:lvlJc w:val="left"/>
      <w:pPr>
        <w:ind w:left="1682" w:hanging="329"/>
      </w:pPr>
      <w:rPr>
        <w:rFonts w:hint="default"/>
        <w:lang w:val="es-ES" w:eastAsia="es-ES" w:bidi="es-ES"/>
      </w:rPr>
    </w:lvl>
    <w:lvl w:ilvl="3" w:tplc="F1C0F9D6">
      <w:numFmt w:val="bullet"/>
      <w:lvlText w:val="•"/>
      <w:lvlJc w:val="left"/>
      <w:pPr>
        <w:ind w:left="2223" w:hanging="329"/>
      </w:pPr>
      <w:rPr>
        <w:rFonts w:hint="default"/>
        <w:lang w:val="es-ES" w:eastAsia="es-ES" w:bidi="es-ES"/>
      </w:rPr>
    </w:lvl>
    <w:lvl w:ilvl="4" w:tplc="2E98E02C">
      <w:numFmt w:val="bullet"/>
      <w:lvlText w:val="•"/>
      <w:lvlJc w:val="left"/>
      <w:pPr>
        <w:ind w:left="2764" w:hanging="329"/>
      </w:pPr>
      <w:rPr>
        <w:rFonts w:hint="default"/>
        <w:lang w:val="es-ES" w:eastAsia="es-ES" w:bidi="es-ES"/>
      </w:rPr>
    </w:lvl>
    <w:lvl w:ilvl="5" w:tplc="836A0FD4">
      <w:numFmt w:val="bullet"/>
      <w:lvlText w:val="•"/>
      <w:lvlJc w:val="left"/>
      <w:pPr>
        <w:ind w:left="3305" w:hanging="329"/>
      </w:pPr>
      <w:rPr>
        <w:rFonts w:hint="default"/>
        <w:lang w:val="es-ES" w:eastAsia="es-ES" w:bidi="es-ES"/>
      </w:rPr>
    </w:lvl>
    <w:lvl w:ilvl="6" w:tplc="8188B33E">
      <w:numFmt w:val="bullet"/>
      <w:lvlText w:val="•"/>
      <w:lvlJc w:val="left"/>
      <w:pPr>
        <w:ind w:left="3846" w:hanging="329"/>
      </w:pPr>
      <w:rPr>
        <w:rFonts w:hint="default"/>
        <w:lang w:val="es-ES" w:eastAsia="es-ES" w:bidi="es-ES"/>
      </w:rPr>
    </w:lvl>
    <w:lvl w:ilvl="7" w:tplc="BF7C96C6">
      <w:numFmt w:val="bullet"/>
      <w:lvlText w:val="•"/>
      <w:lvlJc w:val="left"/>
      <w:pPr>
        <w:ind w:left="4387" w:hanging="329"/>
      </w:pPr>
      <w:rPr>
        <w:rFonts w:hint="default"/>
        <w:lang w:val="es-ES" w:eastAsia="es-ES" w:bidi="es-ES"/>
      </w:rPr>
    </w:lvl>
    <w:lvl w:ilvl="8" w:tplc="9AECE666">
      <w:numFmt w:val="bullet"/>
      <w:lvlText w:val="•"/>
      <w:lvlJc w:val="left"/>
      <w:pPr>
        <w:ind w:left="4928" w:hanging="329"/>
      </w:pPr>
      <w:rPr>
        <w:rFonts w:hint="default"/>
        <w:lang w:val="es-ES" w:eastAsia="es-ES" w:bidi="es-ES"/>
      </w:rPr>
    </w:lvl>
  </w:abstractNum>
  <w:abstractNum w:abstractNumId="56">
    <w:nsid w:val="6107240B"/>
    <w:multiLevelType w:val="hybridMultilevel"/>
    <w:tmpl w:val="D190389A"/>
    <w:lvl w:ilvl="0" w:tplc="C66215D2">
      <w:start w:val="1"/>
      <w:numFmt w:val="decimal"/>
      <w:lvlText w:val="%1."/>
      <w:lvlJc w:val="left"/>
      <w:pPr>
        <w:ind w:left="605" w:hanging="329"/>
        <w:jc w:val="left"/>
      </w:pPr>
      <w:rPr>
        <w:rFonts w:ascii="Times New Roman" w:eastAsia="Times New Roman" w:hAnsi="Times New Roman" w:cs="Times New Roman" w:hint="default"/>
        <w:w w:val="125"/>
        <w:sz w:val="24"/>
        <w:szCs w:val="13"/>
        <w:lang w:val="es-ES" w:eastAsia="es-ES" w:bidi="es-ES"/>
      </w:rPr>
    </w:lvl>
    <w:lvl w:ilvl="1" w:tplc="137485B0">
      <w:numFmt w:val="bullet"/>
      <w:lvlText w:val="•"/>
      <w:lvlJc w:val="left"/>
      <w:pPr>
        <w:ind w:left="1114" w:hanging="329"/>
      </w:pPr>
      <w:rPr>
        <w:rFonts w:hint="default"/>
        <w:lang w:val="es-ES" w:eastAsia="es-ES" w:bidi="es-ES"/>
      </w:rPr>
    </w:lvl>
    <w:lvl w:ilvl="2" w:tplc="47C485F4">
      <w:numFmt w:val="bullet"/>
      <w:lvlText w:val="•"/>
      <w:lvlJc w:val="left"/>
      <w:pPr>
        <w:ind w:left="1629" w:hanging="329"/>
      </w:pPr>
      <w:rPr>
        <w:rFonts w:hint="default"/>
        <w:lang w:val="es-ES" w:eastAsia="es-ES" w:bidi="es-ES"/>
      </w:rPr>
    </w:lvl>
    <w:lvl w:ilvl="3" w:tplc="5866DDB6">
      <w:numFmt w:val="bullet"/>
      <w:lvlText w:val="•"/>
      <w:lvlJc w:val="left"/>
      <w:pPr>
        <w:ind w:left="2143" w:hanging="329"/>
      </w:pPr>
      <w:rPr>
        <w:rFonts w:hint="default"/>
        <w:lang w:val="es-ES" w:eastAsia="es-ES" w:bidi="es-ES"/>
      </w:rPr>
    </w:lvl>
    <w:lvl w:ilvl="4" w:tplc="2C4A7B22">
      <w:numFmt w:val="bullet"/>
      <w:lvlText w:val="•"/>
      <w:lvlJc w:val="left"/>
      <w:pPr>
        <w:ind w:left="2658" w:hanging="329"/>
      </w:pPr>
      <w:rPr>
        <w:rFonts w:hint="default"/>
        <w:lang w:val="es-ES" w:eastAsia="es-ES" w:bidi="es-ES"/>
      </w:rPr>
    </w:lvl>
    <w:lvl w:ilvl="5" w:tplc="27F66442">
      <w:numFmt w:val="bullet"/>
      <w:lvlText w:val="•"/>
      <w:lvlJc w:val="left"/>
      <w:pPr>
        <w:ind w:left="3172" w:hanging="329"/>
      </w:pPr>
      <w:rPr>
        <w:rFonts w:hint="default"/>
        <w:lang w:val="es-ES" w:eastAsia="es-ES" w:bidi="es-ES"/>
      </w:rPr>
    </w:lvl>
    <w:lvl w:ilvl="6" w:tplc="CDC0ED62">
      <w:numFmt w:val="bullet"/>
      <w:lvlText w:val="•"/>
      <w:lvlJc w:val="left"/>
      <w:pPr>
        <w:ind w:left="3687" w:hanging="329"/>
      </w:pPr>
      <w:rPr>
        <w:rFonts w:hint="default"/>
        <w:lang w:val="es-ES" w:eastAsia="es-ES" w:bidi="es-ES"/>
      </w:rPr>
    </w:lvl>
    <w:lvl w:ilvl="7" w:tplc="8402E6B2">
      <w:numFmt w:val="bullet"/>
      <w:lvlText w:val="•"/>
      <w:lvlJc w:val="left"/>
      <w:pPr>
        <w:ind w:left="4201" w:hanging="329"/>
      </w:pPr>
      <w:rPr>
        <w:rFonts w:hint="default"/>
        <w:lang w:val="es-ES" w:eastAsia="es-ES" w:bidi="es-ES"/>
      </w:rPr>
    </w:lvl>
    <w:lvl w:ilvl="8" w:tplc="E8BAC818">
      <w:numFmt w:val="bullet"/>
      <w:lvlText w:val="•"/>
      <w:lvlJc w:val="left"/>
      <w:pPr>
        <w:ind w:left="4716" w:hanging="329"/>
      </w:pPr>
      <w:rPr>
        <w:rFonts w:hint="default"/>
        <w:lang w:val="es-ES" w:eastAsia="es-ES" w:bidi="es-ES"/>
      </w:rPr>
    </w:lvl>
  </w:abstractNum>
  <w:abstractNum w:abstractNumId="57">
    <w:nsid w:val="63B30466"/>
    <w:multiLevelType w:val="hybridMultilevel"/>
    <w:tmpl w:val="F62230BE"/>
    <w:lvl w:ilvl="0" w:tplc="51569FA0">
      <w:start w:val="1"/>
      <w:numFmt w:val="decimal"/>
      <w:lvlText w:val="%1."/>
      <w:lvlJc w:val="left"/>
      <w:pPr>
        <w:ind w:left="618" w:hanging="329"/>
        <w:jc w:val="left"/>
      </w:pPr>
      <w:rPr>
        <w:rFonts w:ascii="Times New Roman" w:eastAsia="Times New Roman" w:hAnsi="Times New Roman" w:cs="Times New Roman" w:hint="default"/>
        <w:w w:val="135"/>
        <w:sz w:val="24"/>
        <w:szCs w:val="12"/>
        <w:lang w:val="es-ES" w:eastAsia="es-ES" w:bidi="es-ES"/>
      </w:rPr>
    </w:lvl>
    <w:lvl w:ilvl="1" w:tplc="345868C2">
      <w:numFmt w:val="bullet"/>
      <w:lvlText w:val="•"/>
      <w:lvlJc w:val="left"/>
      <w:pPr>
        <w:ind w:left="1158" w:hanging="329"/>
      </w:pPr>
      <w:rPr>
        <w:rFonts w:hint="default"/>
        <w:lang w:val="es-ES" w:eastAsia="es-ES" w:bidi="es-ES"/>
      </w:rPr>
    </w:lvl>
    <w:lvl w:ilvl="2" w:tplc="5A6673B6">
      <w:numFmt w:val="bullet"/>
      <w:lvlText w:val="•"/>
      <w:lvlJc w:val="left"/>
      <w:pPr>
        <w:ind w:left="1697" w:hanging="329"/>
      </w:pPr>
      <w:rPr>
        <w:rFonts w:hint="default"/>
        <w:lang w:val="es-ES" w:eastAsia="es-ES" w:bidi="es-ES"/>
      </w:rPr>
    </w:lvl>
    <w:lvl w:ilvl="3" w:tplc="8B047E02">
      <w:numFmt w:val="bullet"/>
      <w:lvlText w:val="•"/>
      <w:lvlJc w:val="left"/>
      <w:pPr>
        <w:ind w:left="2236" w:hanging="329"/>
      </w:pPr>
      <w:rPr>
        <w:rFonts w:hint="default"/>
        <w:lang w:val="es-ES" w:eastAsia="es-ES" w:bidi="es-ES"/>
      </w:rPr>
    </w:lvl>
    <w:lvl w:ilvl="4" w:tplc="A0EC0532">
      <w:numFmt w:val="bullet"/>
      <w:lvlText w:val="•"/>
      <w:lvlJc w:val="left"/>
      <w:pPr>
        <w:ind w:left="2775" w:hanging="329"/>
      </w:pPr>
      <w:rPr>
        <w:rFonts w:hint="default"/>
        <w:lang w:val="es-ES" w:eastAsia="es-ES" w:bidi="es-ES"/>
      </w:rPr>
    </w:lvl>
    <w:lvl w:ilvl="5" w:tplc="BBB0BE72">
      <w:numFmt w:val="bullet"/>
      <w:lvlText w:val="•"/>
      <w:lvlJc w:val="left"/>
      <w:pPr>
        <w:ind w:left="3314" w:hanging="329"/>
      </w:pPr>
      <w:rPr>
        <w:rFonts w:hint="default"/>
        <w:lang w:val="es-ES" w:eastAsia="es-ES" w:bidi="es-ES"/>
      </w:rPr>
    </w:lvl>
    <w:lvl w:ilvl="6" w:tplc="A126ABB0">
      <w:numFmt w:val="bullet"/>
      <w:lvlText w:val="•"/>
      <w:lvlJc w:val="left"/>
      <w:pPr>
        <w:ind w:left="3853" w:hanging="329"/>
      </w:pPr>
      <w:rPr>
        <w:rFonts w:hint="default"/>
        <w:lang w:val="es-ES" w:eastAsia="es-ES" w:bidi="es-ES"/>
      </w:rPr>
    </w:lvl>
    <w:lvl w:ilvl="7" w:tplc="1AB605DC">
      <w:numFmt w:val="bullet"/>
      <w:lvlText w:val="•"/>
      <w:lvlJc w:val="left"/>
      <w:pPr>
        <w:ind w:left="4392" w:hanging="329"/>
      </w:pPr>
      <w:rPr>
        <w:rFonts w:hint="default"/>
        <w:lang w:val="es-ES" w:eastAsia="es-ES" w:bidi="es-ES"/>
      </w:rPr>
    </w:lvl>
    <w:lvl w:ilvl="8" w:tplc="06EC0100">
      <w:numFmt w:val="bullet"/>
      <w:lvlText w:val="•"/>
      <w:lvlJc w:val="left"/>
      <w:pPr>
        <w:ind w:left="4930" w:hanging="329"/>
      </w:pPr>
      <w:rPr>
        <w:rFonts w:hint="default"/>
        <w:lang w:val="es-ES" w:eastAsia="es-ES" w:bidi="es-ES"/>
      </w:rPr>
    </w:lvl>
  </w:abstractNum>
  <w:abstractNum w:abstractNumId="58">
    <w:nsid w:val="65F1184F"/>
    <w:multiLevelType w:val="hybridMultilevel"/>
    <w:tmpl w:val="45CE4046"/>
    <w:lvl w:ilvl="0" w:tplc="46BAB662">
      <w:start w:val="1"/>
      <w:numFmt w:val="decimal"/>
      <w:lvlText w:val="%1."/>
      <w:lvlJc w:val="left"/>
      <w:pPr>
        <w:ind w:left="607" w:hanging="329"/>
        <w:jc w:val="left"/>
      </w:pPr>
      <w:rPr>
        <w:rFonts w:ascii="Times New Roman" w:eastAsia="Times New Roman" w:hAnsi="Times New Roman" w:cs="Times New Roman" w:hint="default"/>
        <w:w w:val="125"/>
        <w:sz w:val="24"/>
        <w:szCs w:val="13"/>
        <w:lang w:val="es-ES" w:eastAsia="es-ES" w:bidi="es-ES"/>
      </w:rPr>
    </w:lvl>
    <w:lvl w:ilvl="1" w:tplc="D61C8A70">
      <w:numFmt w:val="bullet"/>
      <w:lvlText w:val="•"/>
      <w:lvlJc w:val="left"/>
      <w:pPr>
        <w:ind w:left="1142" w:hanging="329"/>
      </w:pPr>
      <w:rPr>
        <w:rFonts w:hint="default"/>
        <w:lang w:val="es-ES" w:eastAsia="es-ES" w:bidi="es-ES"/>
      </w:rPr>
    </w:lvl>
    <w:lvl w:ilvl="2" w:tplc="656C730C">
      <w:numFmt w:val="bullet"/>
      <w:lvlText w:val="•"/>
      <w:lvlJc w:val="left"/>
      <w:pPr>
        <w:ind w:left="1684" w:hanging="329"/>
      </w:pPr>
      <w:rPr>
        <w:rFonts w:hint="default"/>
        <w:lang w:val="es-ES" w:eastAsia="es-ES" w:bidi="es-ES"/>
      </w:rPr>
    </w:lvl>
    <w:lvl w:ilvl="3" w:tplc="FBF6C60E">
      <w:numFmt w:val="bullet"/>
      <w:lvlText w:val="•"/>
      <w:lvlJc w:val="left"/>
      <w:pPr>
        <w:ind w:left="2227" w:hanging="329"/>
      </w:pPr>
      <w:rPr>
        <w:rFonts w:hint="default"/>
        <w:lang w:val="es-ES" w:eastAsia="es-ES" w:bidi="es-ES"/>
      </w:rPr>
    </w:lvl>
    <w:lvl w:ilvl="4" w:tplc="B58C58D8">
      <w:numFmt w:val="bullet"/>
      <w:lvlText w:val="•"/>
      <w:lvlJc w:val="left"/>
      <w:pPr>
        <w:ind w:left="2769" w:hanging="329"/>
      </w:pPr>
      <w:rPr>
        <w:rFonts w:hint="default"/>
        <w:lang w:val="es-ES" w:eastAsia="es-ES" w:bidi="es-ES"/>
      </w:rPr>
    </w:lvl>
    <w:lvl w:ilvl="5" w:tplc="E2125D54">
      <w:numFmt w:val="bullet"/>
      <w:lvlText w:val="•"/>
      <w:lvlJc w:val="left"/>
      <w:pPr>
        <w:ind w:left="3312" w:hanging="329"/>
      </w:pPr>
      <w:rPr>
        <w:rFonts w:hint="default"/>
        <w:lang w:val="es-ES" w:eastAsia="es-ES" w:bidi="es-ES"/>
      </w:rPr>
    </w:lvl>
    <w:lvl w:ilvl="6" w:tplc="BE461718">
      <w:numFmt w:val="bullet"/>
      <w:lvlText w:val="•"/>
      <w:lvlJc w:val="left"/>
      <w:pPr>
        <w:ind w:left="3854" w:hanging="329"/>
      </w:pPr>
      <w:rPr>
        <w:rFonts w:hint="default"/>
        <w:lang w:val="es-ES" w:eastAsia="es-ES" w:bidi="es-ES"/>
      </w:rPr>
    </w:lvl>
    <w:lvl w:ilvl="7" w:tplc="4AB0C31A">
      <w:numFmt w:val="bullet"/>
      <w:lvlText w:val="•"/>
      <w:lvlJc w:val="left"/>
      <w:pPr>
        <w:ind w:left="4397" w:hanging="329"/>
      </w:pPr>
      <w:rPr>
        <w:rFonts w:hint="default"/>
        <w:lang w:val="es-ES" w:eastAsia="es-ES" w:bidi="es-ES"/>
      </w:rPr>
    </w:lvl>
    <w:lvl w:ilvl="8" w:tplc="5EDCAF2E">
      <w:numFmt w:val="bullet"/>
      <w:lvlText w:val="•"/>
      <w:lvlJc w:val="left"/>
      <w:pPr>
        <w:ind w:left="4939" w:hanging="329"/>
      </w:pPr>
      <w:rPr>
        <w:rFonts w:hint="default"/>
        <w:lang w:val="es-ES" w:eastAsia="es-ES" w:bidi="es-ES"/>
      </w:rPr>
    </w:lvl>
  </w:abstractNum>
  <w:abstractNum w:abstractNumId="59">
    <w:nsid w:val="66A230EC"/>
    <w:multiLevelType w:val="hybridMultilevel"/>
    <w:tmpl w:val="75F6F4B0"/>
    <w:lvl w:ilvl="0" w:tplc="A5261024">
      <w:start w:val="1"/>
      <w:numFmt w:val="decimal"/>
      <w:lvlText w:val="%1."/>
      <w:lvlJc w:val="left"/>
      <w:pPr>
        <w:ind w:left="619" w:hanging="329"/>
        <w:jc w:val="left"/>
      </w:pPr>
      <w:rPr>
        <w:rFonts w:ascii="Times New Roman" w:eastAsia="Times New Roman" w:hAnsi="Times New Roman" w:cs="Times New Roman" w:hint="default"/>
        <w:w w:val="135"/>
        <w:sz w:val="24"/>
        <w:szCs w:val="12"/>
        <w:lang w:val="es-ES" w:eastAsia="es-ES" w:bidi="es-ES"/>
      </w:rPr>
    </w:lvl>
    <w:lvl w:ilvl="1" w:tplc="D1789AE4">
      <w:numFmt w:val="bullet"/>
      <w:lvlText w:val="•"/>
      <w:lvlJc w:val="left"/>
      <w:pPr>
        <w:ind w:left="1158" w:hanging="329"/>
      </w:pPr>
      <w:rPr>
        <w:rFonts w:hint="default"/>
        <w:lang w:val="es-ES" w:eastAsia="es-ES" w:bidi="es-ES"/>
      </w:rPr>
    </w:lvl>
    <w:lvl w:ilvl="2" w:tplc="AEFEDDBE">
      <w:numFmt w:val="bullet"/>
      <w:lvlText w:val="•"/>
      <w:lvlJc w:val="left"/>
      <w:pPr>
        <w:ind w:left="1697" w:hanging="329"/>
      </w:pPr>
      <w:rPr>
        <w:rFonts w:hint="default"/>
        <w:lang w:val="es-ES" w:eastAsia="es-ES" w:bidi="es-ES"/>
      </w:rPr>
    </w:lvl>
    <w:lvl w:ilvl="3" w:tplc="5B5EA242">
      <w:numFmt w:val="bullet"/>
      <w:lvlText w:val="•"/>
      <w:lvlJc w:val="left"/>
      <w:pPr>
        <w:ind w:left="2236" w:hanging="329"/>
      </w:pPr>
      <w:rPr>
        <w:rFonts w:hint="default"/>
        <w:lang w:val="es-ES" w:eastAsia="es-ES" w:bidi="es-ES"/>
      </w:rPr>
    </w:lvl>
    <w:lvl w:ilvl="4" w:tplc="631A4F72">
      <w:numFmt w:val="bullet"/>
      <w:lvlText w:val="•"/>
      <w:lvlJc w:val="left"/>
      <w:pPr>
        <w:ind w:left="2775" w:hanging="329"/>
      </w:pPr>
      <w:rPr>
        <w:rFonts w:hint="default"/>
        <w:lang w:val="es-ES" w:eastAsia="es-ES" w:bidi="es-ES"/>
      </w:rPr>
    </w:lvl>
    <w:lvl w:ilvl="5" w:tplc="4B1CE14A">
      <w:numFmt w:val="bullet"/>
      <w:lvlText w:val="•"/>
      <w:lvlJc w:val="left"/>
      <w:pPr>
        <w:ind w:left="3314" w:hanging="329"/>
      </w:pPr>
      <w:rPr>
        <w:rFonts w:hint="default"/>
        <w:lang w:val="es-ES" w:eastAsia="es-ES" w:bidi="es-ES"/>
      </w:rPr>
    </w:lvl>
    <w:lvl w:ilvl="6" w:tplc="6BC4BB08">
      <w:numFmt w:val="bullet"/>
      <w:lvlText w:val="•"/>
      <w:lvlJc w:val="left"/>
      <w:pPr>
        <w:ind w:left="3853" w:hanging="329"/>
      </w:pPr>
      <w:rPr>
        <w:rFonts w:hint="default"/>
        <w:lang w:val="es-ES" w:eastAsia="es-ES" w:bidi="es-ES"/>
      </w:rPr>
    </w:lvl>
    <w:lvl w:ilvl="7" w:tplc="9866156A">
      <w:numFmt w:val="bullet"/>
      <w:lvlText w:val="•"/>
      <w:lvlJc w:val="left"/>
      <w:pPr>
        <w:ind w:left="4392" w:hanging="329"/>
      </w:pPr>
      <w:rPr>
        <w:rFonts w:hint="default"/>
        <w:lang w:val="es-ES" w:eastAsia="es-ES" w:bidi="es-ES"/>
      </w:rPr>
    </w:lvl>
    <w:lvl w:ilvl="8" w:tplc="0392332C">
      <w:numFmt w:val="bullet"/>
      <w:lvlText w:val="•"/>
      <w:lvlJc w:val="left"/>
      <w:pPr>
        <w:ind w:left="4931" w:hanging="329"/>
      </w:pPr>
      <w:rPr>
        <w:rFonts w:hint="default"/>
        <w:lang w:val="es-ES" w:eastAsia="es-ES" w:bidi="es-ES"/>
      </w:rPr>
    </w:lvl>
  </w:abstractNum>
  <w:abstractNum w:abstractNumId="60">
    <w:nsid w:val="67AA2BBF"/>
    <w:multiLevelType w:val="hybridMultilevel"/>
    <w:tmpl w:val="3140B184"/>
    <w:lvl w:ilvl="0" w:tplc="9D1E1958">
      <w:start w:val="1"/>
      <w:numFmt w:val="decimal"/>
      <w:lvlText w:val="%1."/>
      <w:lvlJc w:val="left"/>
      <w:pPr>
        <w:ind w:left="607" w:hanging="329"/>
        <w:jc w:val="left"/>
      </w:pPr>
      <w:rPr>
        <w:rFonts w:ascii="Times New Roman" w:eastAsia="Times New Roman" w:hAnsi="Times New Roman" w:cs="Times New Roman" w:hint="default"/>
        <w:w w:val="125"/>
        <w:sz w:val="24"/>
        <w:szCs w:val="13"/>
        <w:lang w:val="es-ES" w:eastAsia="es-ES" w:bidi="es-ES"/>
      </w:rPr>
    </w:lvl>
    <w:lvl w:ilvl="1" w:tplc="DE9C8784">
      <w:numFmt w:val="bullet"/>
      <w:lvlText w:val="•"/>
      <w:lvlJc w:val="left"/>
      <w:pPr>
        <w:ind w:left="1114" w:hanging="329"/>
      </w:pPr>
      <w:rPr>
        <w:rFonts w:hint="default"/>
        <w:lang w:val="es-ES" w:eastAsia="es-ES" w:bidi="es-ES"/>
      </w:rPr>
    </w:lvl>
    <w:lvl w:ilvl="2" w:tplc="607A9BBC">
      <w:numFmt w:val="bullet"/>
      <w:lvlText w:val="•"/>
      <w:lvlJc w:val="left"/>
      <w:pPr>
        <w:ind w:left="1629" w:hanging="329"/>
      </w:pPr>
      <w:rPr>
        <w:rFonts w:hint="default"/>
        <w:lang w:val="es-ES" w:eastAsia="es-ES" w:bidi="es-ES"/>
      </w:rPr>
    </w:lvl>
    <w:lvl w:ilvl="3" w:tplc="2BD4F038">
      <w:numFmt w:val="bullet"/>
      <w:lvlText w:val="•"/>
      <w:lvlJc w:val="left"/>
      <w:pPr>
        <w:ind w:left="2144" w:hanging="329"/>
      </w:pPr>
      <w:rPr>
        <w:rFonts w:hint="default"/>
        <w:lang w:val="es-ES" w:eastAsia="es-ES" w:bidi="es-ES"/>
      </w:rPr>
    </w:lvl>
    <w:lvl w:ilvl="4" w:tplc="457271BA">
      <w:numFmt w:val="bullet"/>
      <w:lvlText w:val="•"/>
      <w:lvlJc w:val="left"/>
      <w:pPr>
        <w:ind w:left="2658" w:hanging="329"/>
      </w:pPr>
      <w:rPr>
        <w:rFonts w:hint="default"/>
        <w:lang w:val="es-ES" w:eastAsia="es-ES" w:bidi="es-ES"/>
      </w:rPr>
    </w:lvl>
    <w:lvl w:ilvl="5" w:tplc="613E2756">
      <w:numFmt w:val="bullet"/>
      <w:lvlText w:val="•"/>
      <w:lvlJc w:val="left"/>
      <w:pPr>
        <w:ind w:left="3173" w:hanging="329"/>
      </w:pPr>
      <w:rPr>
        <w:rFonts w:hint="default"/>
        <w:lang w:val="es-ES" w:eastAsia="es-ES" w:bidi="es-ES"/>
      </w:rPr>
    </w:lvl>
    <w:lvl w:ilvl="6" w:tplc="73644EBA">
      <w:numFmt w:val="bullet"/>
      <w:lvlText w:val="•"/>
      <w:lvlJc w:val="left"/>
      <w:pPr>
        <w:ind w:left="3687" w:hanging="329"/>
      </w:pPr>
      <w:rPr>
        <w:rFonts w:hint="default"/>
        <w:lang w:val="es-ES" w:eastAsia="es-ES" w:bidi="es-ES"/>
      </w:rPr>
    </w:lvl>
    <w:lvl w:ilvl="7" w:tplc="887463DA">
      <w:numFmt w:val="bullet"/>
      <w:lvlText w:val="•"/>
      <w:lvlJc w:val="left"/>
      <w:pPr>
        <w:ind w:left="4202" w:hanging="329"/>
      </w:pPr>
      <w:rPr>
        <w:rFonts w:hint="default"/>
        <w:lang w:val="es-ES" w:eastAsia="es-ES" w:bidi="es-ES"/>
      </w:rPr>
    </w:lvl>
    <w:lvl w:ilvl="8" w:tplc="32D8EF54">
      <w:numFmt w:val="bullet"/>
      <w:lvlText w:val="•"/>
      <w:lvlJc w:val="left"/>
      <w:pPr>
        <w:ind w:left="4717" w:hanging="329"/>
      </w:pPr>
      <w:rPr>
        <w:rFonts w:hint="default"/>
        <w:lang w:val="es-ES" w:eastAsia="es-ES" w:bidi="es-ES"/>
      </w:rPr>
    </w:lvl>
  </w:abstractNum>
  <w:abstractNum w:abstractNumId="61">
    <w:nsid w:val="688514FB"/>
    <w:multiLevelType w:val="hybridMultilevel"/>
    <w:tmpl w:val="F7F28842"/>
    <w:lvl w:ilvl="0" w:tplc="AFFE3756">
      <w:start w:val="1"/>
      <w:numFmt w:val="decimal"/>
      <w:lvlText w:val="%1."/>
      <w:lvlJc w:val="left"/>
      <w:pPr>
        <w:ind w:left="604" w:hanging="329"/>
        <w:jc w:val="left"/>
      </w:pPr>
      <w:rPr>
        <w:rFonts w:ascii="Times New Roman" w:eastAsia="Times New Roman" w:hAnsi="Times New Roman" w:cs="Times New Roman" w:hint="default"/>
        <w:w w:val="125"/>
        <w:sz w:val="24"/>
        <w:szCs w:val="13"/>
        <w:lang w:val="es-ES" w:eastAsia="es-ES" w:bidi="es-ES"/>
      </w:rPr>
    </w:lvl>
    <w:lvl w:ilvl="1" w:tplc="EFD2EFFE">
      <w:numFmt w:val="bullet"/>
      <w:lvlText w:val="•"/>
      <w:lvlJc w:val="left"/>
      <w:pPr>
        <w:ind w:left="1115" w:hanging="329"/>
      </w:pPr>
      <w:rPr>
        <w:rFonts w:hint="default"/>
        <w:lang w:val="es-ES" w:eastAsia="es-ES" w:bidi="es-ES"/>
      </w:rPr>
    </w:lvl>
    <w:lvl w:ilvl="2" w:tplc="9DBEF8F2">
      <w:numFmt w:val="bullet"/>
      <w:lvlText w:val="•"/>
      <w:lvlJc w:val="left"/>
      <w:pPr>
        <w:ind w:left="1631" w:hanging="329"/>
      </w:pPr>
      <w:rPr>
        <w:rFonts w:hint="default"/>
        <w:lang w:val="es-ES" w:eastAsia="es-ES" w:bidi="es-ES"/>
      </w:rPr>
    </w:lvl>
    <w:lvl w:ilvl="3" w:tplc="0E02D1A0">
      <w:numFmt w:val="bullet"/>
      <w:lvlText w:val="•"/>
      <w:lvlJc w:val="left"/>
      <w:pPr>
        <w:ind w:left="2147" w:hanging="329"/>
      </w:pPr>
      <w:rPr>
        <w:rFonts w:hint="default"/>
        <w:lang w:val="es-ES" w:eastAsia="es-ES" w:bidi="es-ES"/>
      </w:rPr>
    </w:lvl>
    <w:lvl w:ilvl="4" w:tplc="78720F9E">
      <w:numFmt w:val="bullet"/>
      <w:lvlText w:val="•"/>
      <w:lvlJc w:val="left"/>
      <w:pPr>
        <w:ind w:left="2663" w:hanging="329"/>
      </w:pPr>
      <w:rPr>
        <w:rFonts w:hint="default"/>
        <w:lang w:val="es-ES" w:eastAsia="es-ES" w:bidi="es-ES"/>
      </w:rPr>
    </w:lvl>
    <w:lvl w:ilvl="5" w:tplc="7EBA38D4">
      <w:numFmt w:val="bullet"/>
      <w:lvlText w:val="•"/>
      <w:lvlJc w:val="left"/>
      <w:pPr>
        <w:ind w:left="3179" w:hanging="329"/>
      </w:pPr>
      <w:rPr>
        <w:rFonts w:hint="default"/>
        <w:lang w:val="es-ES" w:eastAsia="es-ES" w:bidi="es-ES"/>
      </w:rPr>
    </w:lvl>
    <w:lvl w:ilvl="6" w:tplc="8C10C982">
      <w:numFmt w:val="bullet"/>
      <w:lvlText w:val="•"/>
      <w:lvlJc w:val="left"/>
      <w:pPr>
        <w:ind w:left="3695" w:hanging="329"/>
      </w:pPr>
      <w:rPr>
        <w:rFonts w:hint="default"/>
        <w:lang w:val="es-ES" w:eastAsia="es-ES" w:bidi="es-ES"/>
      </w:rPr>
    </w:lvl>
    <w:lvl w:ilvl="7" w:tplc="0C708B2A">
      <w:numFmt w:val="bullet"/>
      <w:lvlText w:val="•"/>
      <w:lvlJc w:val="left"/>
      <w:pPr>
        <w:ind w:left="4211" w:hanging="329"/>
      </w:pPr>
      <w:rPr>
        <w:rFonts w:hint="default"/>
        <w:lang w:val="es-ES" w:eastAsia="es-ES" w:bidi="es-ES"/>
      </w:rPr>
    </w:lvl>
    <w:lvl w:ilvl="8" w:tplc="71D68A52">
      <w:numFmt w:val="bullet"/>
      <w:lvlText w:val="•"/>
      <w:lvlJc w:val="left"/>
      <w:pPr>
        <w:ind w:left="4727" w:hanging="329"/>
      </w:pPr>
      <w:rPr>
        <w:rFonts w:hint="default"/>
        <w:lang w:val="es-ES" w:eastAsia="es-ES" w:bidi="es-ES"/>
      </w:rPr>
    </w:lvl>
  </w:abstractNum>
  <w:abstractNum w:abstractNumId="62">
    <w:nsid w:val="68E90973"/>
    <w:multiLevelType w:val="hybridMultilevel"/>
    <w:tmpl w:val="DC729500"/>
    <w:lvl w:ilvl="0" w:tplc="8E78263C">
      <w:start w:val="1"/>
      <w:numFmt w:val="decimal"/>
      <w:lvlText w:val="%1."/>
      <w:lvlJc w:val="left"/>
      <w:pPr>
        <w:ind w:left="606" w:hanging="329"/>
        <w:jc w:val="left"/>
      </w:pPr>
      <w:rPr>
        <w:rFonts w:ascii="Times New Roman" w:eastAsia="Times New Roman" w:hAnsi="Times New Roman" w:cs="Times New Roman" w:hint="default"/>
        <w:w w:val="125"/>
        <w:sz w:val="24"/>
        <w:szCs w:val="13"/>
        <w:lang w:val="es-ES" w:eastAsia="es-ES" w:bidi="es-ES"/>
      </w:rPr>
    </w:lvl>
    <w:lvl w:ilvl="1" w:tplc="96048256">
      <w:numFmt w:val="bullet"/>
      <w:lvlText w:val="•"/>
      <w:lvlJc w:val="left"/>
      <w:pPr>
        <w:ind w:left="1114" w:hanging="329"/>
      </w:pPr>
      <w:rPr>
        <w:rFonts w:hint="default"/>
        <w:lang w:val="es-ES" w:eastAsia="es-ES" w:bidi="es-ES"/>
      </w:rPr>
    </w:lvl>
    <w:lvl w:ilvl="2" w:tplc="82883938">
      <w:numFmt w:val="bullet"/>
      <w:lvlText w:val="•"/>
      <w:lvlJc w:val="left"/>
      <w:pPr>
        <w:ind w:left="1629" w:hanging="329"/>
      </w:pPr>
      <w:rPr>
        <w:rFonts w:hint="default"/>
        <w:lang w:val="es-ES" w:eastAsia="es-ES" w:bidi="es-ES"/>
      </w:rPr>
    </w:lvl>
    <w:lvl w:ilvl="3" w:tplc="9D8C6B4A">
      <w:numFmt w:val="bullet"/>
      <w:lvlText w:val="•"/>
      <w:lvlJc w:val="left"/>
      <w:pPr>
        <w:ind w:left="2143" w:hanging="329"/>
      </w:pPr>
      <w:rPr>
        <w:rFonts w:hint="default"/>
        <w:lang w:val="es-ES" w:eastAsia="es-ES" w:bidi="es-ES"/>
      </w:rPr>
    </w:lvl>
    <w:lvl w:ilvl="4" w:tplc="8A30BE06">
      <w:numFmt w:val="bullet"/>
      <w:lvlText w:val="•"/>
      <w:lvlJc w:val="left"/>
      <w:pPr>
        <w:ind w:left="2658" w:hanging="329"/>
      </w:pPr>
      <w:rPr>
        <w:rFonts w:hint="default"/>
        <w:lang w:val="es-ES" w:eastAsia="es-ES" w:bidi="es-ES"/>
      </w:rPr>
    </w:lvl>
    <w:lvl w:ilvl="5" w:tplc="9F5E7D84">
      <w:numFmt w:val="bullet"/>
      <w:lvlText w:val="•"/>
      <w:lvlJc w:val="left"/>
      <w:pPr>
        <w:ind w:left="3172" w:hanging="329"/>
      </w:pPr>
      <w:rPr>
        <w:rFonts w:hint="default"/>
        <w:lang w:val="es-ES" w:eastAsia="es-ES" w:bidi="es-ES"/>
      </w:rPr>
    </w:lvl>
    <w:lvl w:ilvl="6" w:tplc="C4BE5102">
      <w:numFmt w:val="bullet"/>
      <w:lvlText w:val="•"/>
      <w:lvlJc w:val="left"/>
      <w:pPr>
        <w:ind w:left="3687" w:hanging="329"/>
      </w:pPr>
      <w:rPr>
        <w:rFonts w:hint="default"/>
        <w:lang w:val="es-ES" w:eastAsia="es-ES" w:bidi="es-ES"/>
      </w:rPr>
    </w:lvl>
    <w:lvl w:ilvl="7" w:tplc="29C25894">
      <w:numFmt w:val="bullet"/>
      <w:lvlText w:val="•"/>
      <w:lvlJc w:val="left"/>
      <w:pPr>
        <w:ind w:left="4201" w:hanging="329"/>
      </w:pPr>
      <w:rPr>
        <w:rFonts w:hint="default"/>
        <w:lang w:val="es-ES" w:eastAsia="es-ES" w:bidi="es-ES"/>
      </w:rPr>
    </w:lvl>
    <w:lvl w:ilvl="8" w:tplc="A028BA26">
      <w:numFmt w:val="bullet"/>
      <w:lvlText w:val="•"/>
      <w:lvlJc w:val="left"/>
      <w:pPr>
        <w:ind w:left="4716" w:hanging="329"/>
      </w:pPr>
      <w:rPr>
        <w:rFonts w:hint="default"/>
        <w:lang w:val="es-ES" w:eastAsia="es-ES" w:bidi="es-ES"/>
      </w:rPr>
    </w:lvl>
  </w:abstractNum>
  <w:abstractNum w:abstractNumId="63">
    <w:nsid w:val="6D9A7C05"/>
    <w:multiLevelType w:val="hybridMultilevel"/>
    <w:tmpl w:val="77B009C4"/>
    <w:lvl w:ilvl="0" w:tplc="EAE638C8">
      <w:start w:val="1"/>
      <w:numFmt w:val="decimal"/>
      <w:lvlText w:val="%1."/>
      <w:lvlJc w:val="left"/>
      <w:pPr>
        <w:ind w:left="606" w:hanging="329"/>
        <w:jc w:val="left"/>
      </w:pPr>
      <w:rPr>
        <w:rFonts w:ascii="Times New Roman" w:eastAsia="Times New Roman" w:hAnsi="Times New Roman" w:cs="Times New Roman" w:hint="default"/>
        <w:w w:val="125"/>
        <w:sz w:val="24"/>
        <w:szCs w:val="13"/>
        <w:lang w:val="es-ES" w:eastAsia="es-ES" w:bidi="es-ES"/>
      </w:rPr>
    </w:lvl>
    <w:lvl w:ilvl="1" w:tplc="46CED7F4">
      <w:numFmt w:val="bullet"/>
      <w:lvlText w:val="•"/>
      <w:lvlJc w:val="left"/>
      <w:pPr>
        <w:ind w:left="1114" w:hanging="329"/>
      </w:pPr>
      <w:rPr>
        <w:rFonts w:hint="default"/>
        <w:lang w:val="es-ES" w:eastAsia="es-ES" w:bidi="es-ES"/>
      </w:rPr>
    </w:lvl>
    <w:lvl w:ilvl="2" w:tplc="4176D2CA">
      <w:numFmt w:val="bullet"/>
      <w:lvlText w:val="•"/>
      <w:lvlJc w:val="left"/>
      <w:pPr>
        <w:ind w:left="1629" w:hanging="329"/>
      </w:pPr>
      <w:rPr>
        <w:rFonts w:hint="default"/>
        <w:lang w:val="es-ES" w:eastAsia="es-ES" w:bidi="es-ES"/>
      </w:rPr>
    </w:lvl>
    <w:lvl w:ilvl="3" w:tplc="0A9076F2">
      <w:numFmt w:val="bullet"/>
      <w:lvlText w:val="•"/>
      <w:lvlJc w:val="left"/>
      <w:pPr>
        <w:ind w:left="2143" w:hanging="329"/>
      </w:pPr>
      <w:rPr>
        <w:rFonts w:hint="default"/>
        <w:lang w:val="es-ES" w:eastAsia="es-ES" w:bidi="es-ES"/>
      </w:rPr>
    </w:lvl>
    <w:lvl w:ilvl="4" w:tplc="B7EEAD24">
      <w:numFmt w:val="bullet"/>
      <w:lvlText w:val="•"/>
      <w:lvlJc w:val="left"/>
      <w:pPr>
        <w:ind w:left="2658" w:hanging="329"/>
      </w:pPr>
      <w:rPr>
        <w:rFonts w:hint="default"/>
        <w:lang w:val="es-ES" w:eastAsia="es-ES" w:bidi="es-ES"/>
      </w:rPr>
    </w:lvl>
    <w:lvl w:ilvl="5" w:tplc="EF8C5042">
      <w:numFmt w:val="bullet"/>
      <w:lvlText w:val="•"/>
      <w:lvlJc w:val="left"/>
      <w:pPr>
        <w:ind w:left="3173" w:hanging="329"/>
      </w:pPr>
      <w:rPr>
        <w:rFonts w:hint="default"/>
        <w:lang w:val="es-ES" w:eastAsia="es-ES" w:bidi="es-ES"/>
      </w:rPr>
    </w:lvl>
    <w:lvl w:ilvl="6" w:tplc="435A415C">
      <w:numFmt w:val="bullet"/>
      <w:lvlText w:val="•"/>
      <w:lvlJc w:val="left"/>
      <w:pPr>
        <w:ind w:left="3687" w:hanging="329"/>
      </w:pPr>
      <w:rPr>
        <w:rFonts w:hint="default"/>
        <w:lang w:val="es-ES" w:eastAsia="es-ES" w:bidi="es-ES"/>
      </w:rPr>
    </w:lvl>
    <w:lvl w:ilvl="7" w:tplc="EA9E54EA">
      <w:numFmt w:val="bullet"/>
      <w:lvlText w:val="•"/>
      <w:lvlJc w:val="left"/>
      <w:pPr>
        <w:ind w:left="4202" w:hanging="329"/>
      </w:pPr>
      <w:rPr>
        <w:rFonts w:hint="default"/>
        <w:lang w:val="es-ES" w:eastAsia="es-ES" w:bidi="es-ES"/>
      </w:rPr>
    </w:lvl>
    <w:lvl w:ilvl="8" w:tplc="1C3812C0">
      <w:numFmt w:val="bullet"/>
      <w:lvlText w:val="•"/>
      <w:lvlJc w:val="left"/>
      <w:pPr>
        <w:ind w:left="4717" w:hanging="329"/>
      </w:pPr>
      <w:rPr>
        <w:rFonts w:hint="default"/>
        <w:lang w:val="es-ES" w:eastAsia="es-ES" w:bidi="es-ES"/>
      </w:rPr>
    </w:lvl>
  </w:abstractNum>
  <w:abstractNum w:abstractNumId="64">
    <w:nsid w:val="6ECB3C81"/>
    <w:multiLevelType w:val="hybridMultilevel"/>
    <w:tmpl w:val="4D1C9D60"/>
    <w:lvl w:ilvl="0" w:tplc="FAAC5790">
      <w:start w:val="1"/>
      <w:numFmt w:val="decimal"/>
      <w:lvlText w:val="%1."/>
      <w:lvlJc w:val="left"/>
      <w:pPr>
        <w:ind w:left="606" w:hanging="329"/>
        <w:jc w:val="left"/>
      </w:pPr>
      <w:rPr>
        <w:rFonts w:ascii="Times New Roman" w:eastAsia="Times New Roman" w:hAnsi="Times New Roman" w:cs="Times New Roman" w:hint="default"/>
        <w:w w:val="125"/>
        <w:sz w:val="24"/>
        <w:szCs w:val="13"/>
        <w:lang w:val="es-ES" w:eastAsia="es-ES" w:bidi="es-ES"/>
      </w:rPr>
    </w:lvl>
    <w:lvl w:ilvl="1" w:tplc="F21A6684">
      <w:numFmt w:val="bullet"/>
      <w:lvlText w:val="•"/>
      <w:lvlJc w:val="left"/>
      <w:pPr>
        <w:ind w:left="1114" w:hanging="329"/>
      </w:pPr>
      <w:rPr>
        <w:rFonts w:hint="default"/>
        <w:lang w:val="es-ES" w:eastAsia="es-ES" w:bidi="es-ES"/>
      </w:rPr>
    </w:lvl>
    <w:lvl w:ilvl="2" w:tplc="6FB83DE6">
      <w:numFmt w:val="bullet"/>
      <w:lvlText w:val="•"/>
      <w:lvlJc w:val="left"/>
      <w:pPr>
        <w:ind w:left="1629" w:hanging="329"/>
      </w:pPr>
      <w:rPr>
        <w:rFonts w:hint="default"/>
        <w:lang w:val="es-ES" w:eastAsia="es-ES" w:bidi="es-ES"/>
      </w:rPr>
    </w:lvl>
    <w:lvl w:ilvl="3" w:tplc="EFB80EE4">
      <w:numFmt w:val="bullet"/>
      <w:lvlText w:val="•"/>
      <w:lvlJc w:val="left"/>
      <w:pPr>
        <w:ind w:left="2144" w:hanging="329"/>
      </w:pPr>
      <w:rPr>
        <w:rFonts w:hint="default"/>
        <w:lang w:val="es-ES" w:eastAsia="es-ES" w:bidi="es-ES"/>
      </w:rPr>
    </w:lvl>
    <w:lvl w:ilvl="4" w:tplc="B3148E1E">
      <w:numFmt w:val="bullet"/>
      <w:lvlText w:val="•"/>
      <w:lvlJc w:val="left"/>
      <w:pPr>
        <w:ind w:left="2658" w:hanging="329"/>
      </w:pPr>
      <w:rPr>
        <w:rFonts w:hint="default"/>
        <w:lang w:val="es-ES" w:eastAsia="es-ES" w:bidi="es-ES"/>
      </w:rPr>
    </w:lvl>
    <w:lvl w:ilvl="5" w:tplc="8B1EA592">
      <w:numFmt w:val="bullet"/>
      <w:lvlText w:val="•"/>
      <w:lvlJc w:val="left"/>
      <w:pPr>
        <w:ind w:left="3173" w:hanging="329"/>
      </w:pPr>
      <w:rPr>
        <w:rFonts w:hint="default"/>
        <w:lang w:val="es-ES" w:eastAsia="es-ES" w:bidi="es-ES"/>
      </w:rPr>
    </w:lvl>
    <w:lvl w:ilvl="6" w:tplc="59CC5EF4">
      <w:numFmt w:val="bullet"/>
      <w:lvlText w:val="•"/>
      <w:lvlJc w:val="left"/>
      <w:pPr>
        <w:ind w:left="3688" w:hanging="329"/>
      </w:pPr>
      <w:rPr>
        <w:rFonts w:hint="default"/>
        <w:lang w:val="es-ES" w:eastAsia="es-ES" w:bidi="es-ES"/>
      </w:rPr>
    </w:lvl>
    <w:lvl w:ilvl="7" w:tplc="3BD27A16">
      <w:numFmt w:val="bullet"/>
      <w:lvlText w:val="•"/>
      <w:lvlJc w:val="left"/>
      <w:pPr>
        <w:ind w:left="4202" w:hanging="329"/>
      </w:pPr>
      <w:rPr>
        <w:rFonts w:hint="default"/>
        <w:lang w:val="es-ES" w:eastAsia="es-ES" w:bidi="es-ES"/>
      </w:rPr>
    </w:lvl>
    <w:lvl w:ilvl="8" w:tplc="0DDC20DC">
      <w:numFmt w:val="bullet"/>
      <w:lvlText w:val="•"/>
      <w:lvlJc w:val="left"/>
      <w:pPr>
        <w:ind w:left="4717" w:hanging="329"/>
      </w:pPr>
      <w:rPr>
        <w:rFonts w:hint="default"/>
        <w:lang w:val="es-ES" w:eastAsia="es-ES" w:bidi="es-ES"/>
      </w:rPr>
    </w:lvl>
  </w:abstractNum>
  <w:abstractNum w:abstractNumId="65">
    <w:nsid w:val="6FB305D2"/>
    <w:multiLevelType w:val="hybridMultilevel"/>
    <w:tmpl w:val="D2EAE4FA"/>
    <w:lvl w:ilvl="0" w:tplc="FB08FC34">
      <w:start w:val="1"/>
      <w:numFmt w:val="decimal"/>
      <w:lvlText w:val="%1."/>
      <w:lvlJc w:val="left"/>
      <w:pPr>
        <w:ind w:left="605" w:hanging="329"/>
        <w:jc w:val="left"/>
      </w:pPr>
      <w:rPr>
        <w:rFonts w:ascii="Times New Roman" w:eastAsia="Times New Roman" w:hAnsi="Times New Roman" w:cs="Times New Roman" w:hint="default"/>
        <w:w w:val="135"/>
        <w:sz w:val="24"/>
        <w:szCs w:val="12"/>
        <w:lang w:val="es-ES" w:eastAsia="es-ES" w:bidi="es-ES"/>
      </w:rPr>
    </w:lvl>
    <w:lvl w:ilvl="1" w:tplc="FBA0D6E8">
      <w:numFmt w:val="bullet"/>
      <w:lvlText w:val="•"/>
      <w:lvlJc w:val="left"/>
      <w:pPr>
        <w:ind w:left="1140" w:hanging="329"/>
      </w:pPr>
      <w:rPr>
        <w:rFonts w:hint="default"/>
        <w:lang w:val="es-ES" w:eastAsia="es-ES" w:bidi="es-ES"/>
      </w:rPr>
    </w:lvl>
    <w:lvl w:ilvl="2" w:tplc="31F01F3E">
      <w:numFmt w:val="bullet"/>
      <w:lvlText w:val="•"/>
      <w:lvlJc w:val="left"/>
      <w:pPr>
        <w:ind w:left="1681" w:hanging="329"/>
      </w:pPr>
      <w:rPr>
        <w:rFonts w:hint="default"/>
        <w:lang w:val="es-ES" w:eastAsia="es-ES" w:bidi="es-ES"/>
      </w:rPr>
    </w:lvl>
    <w:lvl w:ilvl="3" w:tplc="11EE2BC0">
      <w:numFmt w:val="bullet"/>
      <w:lvlText w:val="•"/>
      <w:lvlJc w:val="left"/>
      <w:pPr>
        <w:ind w:left="2222" w:hanging="329"/>
      </w:pPr>
      <w:rPr>
        <w:rFonts w:hint="default"/>
        <w:lang w:val="es-ES" w:eastAsia="es-ES" w:bidi="es-ES"/>
      </w:rPr>
    </w:lvl>
    <w:lvl w:ilvl="4" w:tplc="BA20D9CA">
      <w:numFmt w:val="bullet"/>
      <w:lvlText w:val="•"/>
      <w:lvlJc w:val="left"/>
      <w:pPr>
        <w:ind w:left="2763" w:hanging="329"/>
      </w:pPr>
      <w:rPr>
        <w:rFonts w:hint="default"/>
        <w:lang w:val="es-ES" w:eastAsia="es-ES" w:bidi="es-ES"/>
      </w:rPr>
    </w:lvl>
    <w:lvl w:ilvl="5" w:tplc="D6EC9402">
      <w:numFmt w:val="bullet"/>
      <w:lvlText w:val="•"/>
      <w:lvlJc w:val="left"/>
      <w:pPr>
        <w:ind w:left="3304" w:hanging="329"/>
      </w:pPr>
      <w:rPr>
        <w:rFonts w:hint="default"/>
        <w:lang w:val="es-ES" w:eastAsia="es-ES" w:bidi="es-ES"/>
      </w:rPr>
    </w:lvl>
    <w:lvl w:ilvl="6" w:tplc="85EA0C3A">
      <w:numFmt w:val="bullet"/>
      <w:lvlText w:val="•"/>
      <w:lvlJc w:val="left"/>
      <w:pPr>
        <w:ind w:left="3844" w:hanging="329"/>
      </w:pPr>
      <w:rPr>
        <w:rFonts w:hint="default"/>
        <w:lang w:val="es-ES" w:eastAsia="es-ES" w:bidi="es-ES"/>
      </w:rPr>
    </w:lvl>
    <w:lvl w:ilvl="7" w:tplc="705269B8">
      <w:numFmt w:val="bullet"/>
      <w:lvlText w:val="•"/>
      <w:lvlJc w:val="left"/>
      <w:pPr>
        <w:ind w:left="4385" w:hanging="329"/>
      </w:pPr>
      <w:rPr>
        <w:rFonts w:hint="default"/>
        <w:lang w:val="es-ES" w:eastAsia="es-ES" w:bidi="es-ES"/>
      </w:rPr>
    </w:lvl>
    <w:lvl w:ilvl="8" w:tplc="16FE5754">
      <w:numFmt w:val="bullet"/>
      <w:lvlText w:val="•"/>
      <w:lvlJc w:val="left"/>
      <w:pPr>
        <w:ind w:left="4926" w:hanging="329"/>
      </w:pPr>
      <w:rPr>
        <w:rFonts w:hint="default"/>
        <w:lang w:val="es-ES" w:eastAsia="es-ES" w:bidi="es-ES"/>
      </w:rPr>
    </w:lvl>
  </w:abstractNum>
  <w:abstractNum w:abstractNumId="66">
    <w:nsid w:val="71C25DDA"/>
    <w:multiLevelType w:val="hybridMultilevel"/>
    <w:tmpl w:val="C8420C36"/>
    <w:lvl w:ilvl="0" w:tplc="ADC038C6">
      <w:start w:val="3"/>
      <w:numFmt w:val="decimal"/>
      <w:lvlText w:val="%1."/>
      <w:lvlJc w:val="left"/>
      <w:pPr>
        <w:ind w:left="606" w:hanging="329"/>
        <w:jc w:val="left"/>
      </w:pPr>
      <w:rPr>
        <w:rFonts w:ascii="Times New Roman" w:eastAsia="Times New Roman" w:hAnsi="Times New Roman" w:cs="Times New Roman" w:hint="default"/>
        <w:w w:val="125"/>
        <w:sz w:val="24"/>
        <w:szCs w:val="13"/>
        <w:lang w:val="es-ES" w:eastAsia="es-ES" w:bidi="es-ES"/>
      </w:rPr>
    </w:lvl>
    <w:lvl w:ilvl="1" w:tplc="C8726100">
      <w:numFmt w:val="bullet"/>
      <w:lvlText w:val="•"/>
      <w:lvlJc w:val="left"/>
      <w:pPr>
        <w:ind w:left="1114" w:hanging="329"/>
      </w:pPr>
      <w:rPr>
        <w:rFonts w:hint="default"/>
        <w:lang w:val="es-ES" w:eastAsia="es-ES" w:bidi="es-ES"/>
      </w:rPr>
    </w:lvl>
    <w:lvl w:ilvl="2" w:tplc="BC22E6E6">
      <w:numFmt w:val="bullet"/>
      <w:lvlText w:val="•"/>
      <w:lvlJc w:val="left"/>
      <w:pPr>
        <w:ind w:left="1629" w:hanging="329"/>
      </w:pPr>
      <w:rPr>
        <w:rFonts w:hint="default"/>
        <w:lang w:val="es-ES" w:eastAsia="es-ES" w:bidi="es-ES"/>
      </w:rPr>
    </w:lvl>
    <w:lvl w:ilvl="3" w:tplc="B1B6137A">
      <w:numFmt w:val="bullet"/>
      <w:lvlText w:val="•"/>
      <w:lvlJc w:val="left"/>
      <w:pPr>
        <w:ind w:left="2144" w:hanging="329"/>
      </w:pPr>
      <w:rPr>
        <w:rFonts w:hint="default"/>
        <w:lang w:val="es-ES" w:eastAsia="es-ES" w:bidi="es-ES"/>
      </w:rPr>
    </w:lvl>
    <w:lvl w:ilvl="4" w:tplc="8636384E">
      <w:numFmt w:val="bullet"/>
      <w:lvlText w:val="•"/>
      <w:lvlJc w:val="left"/>
      <w:pPr>
        <w:ind w:left="2659" w:hanging="329"/>
      </w:pPr>
      <w:rPr>
        <w:rFonts w:hint="default"/>
        <w:lang w:val="es-ES" w:eastAsia="es-ES" w:bidi="es-ES"/>
      </w:rPr>
    </w:lvl>
    <w:lvl w:ilvl="5" w:tplc="5B0434F4">
      <w:numFmt w:val="bullet"/>
      <w:lvlText w:val="•"/>
      <w:lvlJc w:val="left"/>
      <w:pPr>
        <w:ind w:left="3174" w:hanging="329"/>
      </w:pPr>
      <w:rPr>
        <w:rFonts w:hint="default"/>
        <w:lang w:val="es-ES" w:eastAsia="es-ES" w:bidi="es-ES"/>
      </w:rPr>
    </w:lvl>
    <w:lvl w:ilvl="6" w:tplc="EC34252C">
      <w:numFmt w:val="bullet"/>
      <w:lvlText w:val="•"/>
      <w:lvlJc w:val="left"/>
      <w:pPr>
        <w:ind w:left="3689" w:hanging="329"/>
      </w:pPr>
      <w:rPr>
        <w:rFonts w:hint="default"/>
        <w:lang w:val="es-ES" w:eastAsia="es-ES" w:bidi="es-ES"/>
      </w:rPr>
    </w:lvl>
    <w:lvl w:ilvl="7" w:tplc="7AE2A8F8">
      <w:numFmt w:val="bullet"/>
      <w:lvlText w:val="•"/>
      <w:lvlJc w:val="left"/>
      <w:pPr>
        <w:ind w:left="4204" w:hanging="329"/>
      </w:pPr>
      <w:rPr>
        <w:rFonts w:hint="default"/>
        <w:lang w:val="es-ES" w:eastAsia="es-ES" w:bidi="es-ES"/>
      </w:rPr>
    </w:lvl>
    <w:lvl w:ilvl="8" w:tplc="E2601D1A">
      <w:numFmt w:val="bullet"/>
      <w:lvlText w:val="•"/>
      <w:lvlJc w:val="left"/>
      <w:pPr>
        <w:ind w:left="4719" w:hanging="329"/>
      </w:pPr>
      <w:rPr>
        <w:rFonts w:hint="default"/>
        <w:lang w:val="es-ES" w:eastAsia="es-ES" w:bidi="es-ES"/>
      </w:rPr>
    </w:lvl>
  </w:abstractNum>
  <w:abstractNum w:abstractNumId="67">
    <w:nsid w:val="7339331D"/>
    <w:multiLevelType w:val="hybridMultilevel"/>
    <w:tmpl w:val="C07CDE80"/>
    <w:lvl w:ilvl="0" w:tplc="645EE916">
      <w:start w:val="1"/>
      <w:numFmt w:val="decimal"/>
      <w:lvlText w:val="%1."/>
      <w:lvlJc w:val="left"/>
      <w:pPr>
        <w:ind w:left="621" w:hanging="329"/>
        <w:jc w:val="left"/>
      </w:pPr>
      <w:rPr>
        <w:rFonts w:ascii="Times New Roman" w:eastAsia="Times New Roman" w:hAnsi="Times New Roman" w:cs="Times New Roman" w:hint="default"/>
        <w:w w:val="135"/>
        <w:sz w:val="24"/>
        <w:szCs w:val="12"/>
        <w:lang w:val="es-ES" w:eastAsia="es-ES" w:bidi="es-ES"/>
      </w:rPr>
    </w:lvl>
    <w:lvl w:ilvl="1" w:tplc="4258ABE8">
      <w:numFmt w:val="bullet"/>
      <w:lvlText w:val="•"/>
      <w:lvlJc w:val="left"/>
      <w:pPr>
        <w:ind w:left="1160" w:hanging="329"/>
      </w:pPr>
      <w:rPr>
        <w:rFonts w:hint="default"/>
        <w:lang w:val="es-ES" w:eastAsia="es-ES" w:bidi="es-ES"/>
      </w:rPr>
    </w:lvl>
    <w:lvl w:ilvl="2" w:tplc="6D6AE07A">
      <w:numFmt w:val="bullet"/>
      <w:lvlText w:val="•"/>
      <w:lvlJc w:val="left"/>
      <w:pPr>
        <w:ind w:left="1700" w:hanging="329"/>
      </w:pPr>
      <w:rPr>
        <w:rFonts w:hint="default"/>
        <w:lang w:val="es-ES" w:eastAsia="es-ES" w:bidi="es-ES"/>
      </w:rPr>
    </w:lvl>
    <w:lvl w:ilvl="3" w:tplc="2B5CC5BC">
      <w:numFmt w:val="bullet"/>
      <w:lvlText w:val="•"/>
      <w:lvlJc w:val="left"/>
      <w:pPr>
        <w:ind w:left="2241" w:hanging="329"/>
      </w:pPr>
      <w:rPr>
        <w:rFonts w:hint="default"/>
        <w:lang w:val="es-ES" w:eastAsia="es-ES" w:bidi="es-ES"/>
      </w:rPr>
    </w:lvl>
    <w:lvl w:ilvl="4" w:tplc="4A061C7C">
      <w:numFmt w:val="bullet"/>
      <w:lvlText w:val="•"/>
      <w:lvlJc w:val="left"/>
      <w:pPr>
        <w:ind w:left="2781" w:hanging="329"/>
      </w:pPr>
      <w:rPr>
        <w:rFonts w:hint="default"/>
        <w:lang w:val="es-ES" w:eastAsia="es-ES" w:bidi="es-ES"/>
      </w:rPr>
    </w:lvl>
    <w:lvl w:ilvl="5" w:tplc="083424EE">
      <w:numFmt w:val="bullet"/>
      <w:lvlText w:val="•"/>
      <w:lvlJc w:val="left"/>
      <w:pPr>
        <w:ind w:left="3322" w:hanging="329"/>
      </w:pPr>
      <w:rPr>
        <w:rFonts w:hint="default"/>
        <w:lang w:val="es-ES" w:eastAsia="es-ES" w:bidi="es-ES"/>
      </w:rPr>
    </w:lvl>
    <w:lvl w:ilvl="6" w:tplc="0AF230FA">
      <w:numFmt w:val="bullet"/>
      <w:lvlText w:val="•"/>
      <w:lvlJc w:val="left"/>
      <w:pPr>
        <w:ind w:left="3862" w:hanging="329"/>
      </w:pPr>
      <w:rPr>
        <w:rFonts w:hint="default"/>
        <w:lang w:val="es-ES" w:eastAsia="es-ES" w:bidi="es-ES"/>
      </w:rPr>
    </w:lvl>
    <w:lvl w:ilvl="7" w:tplc="5980122E">
      <w:numFmt w:val="bullet"/>
      <w:lvlText w:val="•"/>
      <w:lvlJc w:val="left"/>
      <w:pPr>
        <w:ind w:left="4402" w:hanging="329"/>
      </w:pPr>
      <w:rPr>
        <w:rFonts w:hint="default"/>
        <w:lang w:val="es-ES" w:eastAsia="es-ES" w:bidi="es-ES"/>
      </w:rPr>
    </w:lvl>
    <w:lvl w:ilvl="8" w:tplc="D4F2000E">
      <w:numFmt w:val="bullet"/>
      <w:lvlText w:val="•"/>
      <w:lvlJc w:val="left"/>
      <w:pPr>
        <w:ind w:left="4943" w:hanging="329"/>
      </w:pPr>
      <w:rPr>
        <w:rFonts w:hint="default"/>
        <w:lang w:val="es-ES" w:eastAsia="es-ES" w:bidi="es-ES"/>
      </w:rPr>
    </w:lvl>
  </w:abstractNum>
  <w:abstractNum w:abstractNumId="68">
    <w:nsid w:val="757E2EF1"/>
    <w:multiLevelType w:val="hybridMultilevel"/>
    <w:tmpl w:val="9B220510"/>
    <w:lvl w:ilvl="0" w:tplc="92568C86">
      <w:start w:val="1"/>
      <w:numFmt w:val="decimal"/>
      <w:lvlText w:val="%1."/>
      <w:lvlJc w:val="left"/>
      <w:pPr>
        <w:ind w:left="620" w:hanging="329"/>
        <w:jc w:val="left"/>
      </w:pPr>
      <w:rPr>
        <w:rFonts w:ascii="Times New Roman" w:eastAsia="Times New Roman" w:hAnsi="Times New Roman" w:cs="Times New Roman" w:hint="default"/>
        <w:w w:val="125"/>
        <w:sz w:val="24"/>
        <w:szCs w:val="13"/>
        <w:lang w:val="es-ES" w:eastAsia="es-ES" w:bidi="es-ES"/>
      </w:rPr>
    </w:lvl>
    <w:lvl w:ilvl="1" w:tplc="69B83930">
      <w:numFmt w:val="bullet"/>
      <w:lvlText w:val="•"/>
      <w:lvlJc w:val="left"/>
      <w:pPr>
        <w:ind w:left="1133" w:hanging="329"/>
      </w:pPr>
      <w:rPr>
        <w:rFonts w:hint="default"/>
        <w:lang w:val="es-ES" w:eastAsia="es-ES" w:bidi="es-ES"/>
      </w:rPr>
    </w:lvl>
    <w:lvl w:ilvl="2" w:tplc="3BE0810A">
      <w:numFmt w:val="bullet"/>
      <w:lvlText w:val="•"/>
      <w:lvlJc w:val="left"/>
      <w:pPr>
        <w:ind w:left="1647" w:hanging="329"/>
      </w:pPr>
      <w:rPr>
        <w:rFonts w:hint="default"/>
        <w:lang w:val="es-ES" w:eastAsia="es-ES" w:bidi="es-ES"/>
      </w:rPr>
    </w:lvl>
    <w:lvl w:ilvl="3" w:tplc="F030098E">
      <w:numFmt w:val="bullet"/>
      <w:lvlText w:val="•"/>
      <w:lvlJc w:val="left"/>
      <w:pPr>
        <w:ind w:left="2161" w:hanging="329"/>
      </w:pPr>
      <w:rPr>
        <w:rFonts w:hint="default"/>
        <w:lang w:val="es-ES" w:eastAsia="es-ES" w:bidi="es-ES"/>
      </w:rPr>
    </w:lvl>
    <w:lvl w:ilvl="4" w:tplc="F7C4DFA8">
      <w:numFmt w:val="bullet"/>
      <w:lvlText w:val="•"/>
      <w:lvlJc w:val="left"/>
      <w:pPr>
        <w:ind w:left="2675" w:hanging="329"/>
      </w:pPr>
      <w:rPr>
        <w:rFonts w:hint="default"/>
        <w:lang w:val="es-ES" w:eastAsia="es-ES" w:bidi="es-ES"/>
      </w:rPr>
    </w:lvl>
    <w:lvl w:ilvl="5" w:tplc="D75A131A">
      <w:numFmt w:val="bullet"/>
      <w:lvlText w:val="•"/>
      <w:lvlJc w:val="left"/>
      <w:pPr>
        <w:ind w:left="3189" w:hanging="329"/>
      </w:pPr>
      <w:rPr>
        <w:rFonts w:hint="default"/>
        <w:lang w:val="es-ES" w:eastAsia="es-ES" w:bidi="es-ES"/>
      </w:rPr>
    </w:lvl>
    <w:lvl w:ilvl="6" w:tplc="49E2F58E">
      <w:numFmt w:val="bullet"/>
      <w:lvlText w:val="•"/>
      <w:lvlJc w:val="left"/>
      <w:pPr>
        <w:ind w:left="3703" w:hanging="329"/>
      </w:pPr>
      <w:rPr>
        <w:rFonts w:hint="default"/>
        <w:lang w:val="es-ES" w:eastAsia="es-ES" w:bidi="es-ES"/>
      </w:rPr>
    </w:lvl>
    <w:lvl w:ilvl="7" w:tplc="EF9CECB6">
      <w:numFmt w:val="bullet"/>
      <w:lvlText w:val="•"/>
      <w:lvlJc w:val="left"/>
      <w:pPr>
        <w:ind w:left="4217" w:hanging="329"/>
      </w:pPr>
      <w:rPr>
        <w:rFonts w:hint="default"/>
        <w:lang w:val="es-ES" w:eastAsia="es-ES" w:bidi="es-ES"/>
      </w:rPr>
    </w:lvl>
    <w:lvl w:ilvl="8" w:tplc="C88AD3F6">
      <w:numFmt w:val="bullet"/>
      <w:lvlText w:val="•"/>
      <w:lvlJc w:val="left"/>
      <w:pPr>
        <w:ind w:left="4731" w:hanging="329"/>
      </w:pPr>
      <w:rPr>
        <w:rFonts w:hint="default"/>
        <w:lang w:val="es-ES" w:eastAsia="es-ES" w:bidi="es-ES"/>
      </w:rPr>
    </w:lvl>
  </w:abstractNum>
  <w:abstractNum w:abstractNumId="69">
    <w:nsid w:val="76BC596D"/>
    <w:multiLevelType w:val="hybridMultilevel"/>
    <w:tmpl w:val="1502624E"/>
    <w:lvl w:ilvl="0" w:tplc="A54CD75A">
      <w:start w:val="1"/>
      <w:numFmt w:val="decimal"/>
      <w:lvlText w:val="%1."/>
      <w:lvlJc w:val="left"/>
      <w:pPr>
        <w:ind w:left="607" w:hanging="329"/>
        <w:jc w:val="left"/>
      </w:pPr>
      <w:rPr>
        <w:rFonts w:ascii="Times New Roman" w:eastAsia="Times New Roman" w:hAnsi="Times New Roman" w:cs="Times New Roman" w:hint="default"/>
        <w:w w:val="125"/>
        <w:sz w:val="24"/>
        <w:szCs w:val="13"/>
        <w:lang w:val="es-ES" w:eastAsia="es-ES" w:bidi="es-ES"/>
      </w:rPr>
    </w:lvl>
    <w:lvl w:ilvl="1" w:tplc="09AC6C54">
      <w:numFmt w:val="bullet"/>
      <w:lvlText w:val="•"/>
      <w:lvlJc w:val="left"/>
      <w:pPr>
        <w:ind w:left="1141" w:hanging="329"/>
      </w:pPr>
      <w:rPr>
        <w:rFonts w:hint="default"/>
        <w:lang w:val="es-ES" w:eastAsia="es-ES" w:bidi="es-ES"/>
      </w:rPr>
    </w:lvl>
    <w:lvl w:ilvl="2" w:tplc="40F67DA8">
      <w:numFmt w:val="bullet"/>
      <w:lvlText w:val="•"/>
      <w:lvlJc w:val="left"/>
      <w:pPr>
        <w:ind w:left="1682" w:hanging="329"/>
      </w:pPr>
      <w:rPr>
        <w:rFonts w:hint="default"/>
        <w:lang w:val="es-ES" w:eastAsia="es-ES" w:bidi="es-ES"/>
      </w:rPr>
    </w:lvl>
    <w:lvl w:ilvl="3" w:tplc="1B944BE0">
      <w:numFmt w:val="bullet"/>
      <w:lvlText w:val="•"/>
      <w:lvlJc w:val="left"/>
      <w:pPr>
        <w:ind w:left="2223" w:hanging="329"/>
      </w:pPr>
      <w:rPr>
        <w:rFonts w:hint="default"/>
        <w:lang w:val="es-ES" w:eastAsia="es-ES" w:bidi="es-ES"/>
      </w:rPr>
    </w:lvl>
    <w:lvl w:ilvl="4" w:tplc="25768648">
      <w:numFmt w:val="bullet"/>
      <w:lvlText w:val="•"/>
      <w:lvlJc w:val="left"/>
      <w:pPr>
        <w:ind w:left="2764" w:hanging="329"/>
      </w:pPr>
      <w:rPr>
        <w:rFonts w:hint="default"/>
        <w:lang w:val="es-ES" w:eastAsia="es-ES" w:bidi="es-ES"/>
      </w:rPr>
    </w:lvl>
    <w:lvl w:ilvl="5" w:tplc="F9527AB2">
      <w:numFmt w:val="bullet"/>
      <w:lvlText w:val="•"/>
      <w:lvlJc w:val="left"/>
      <w:pPr>
        <w:ind w:left="3305" w:hanging="329"/>
      </w:pPr>
      <w:rPr>
        <w:rFonts w:hint="default"/>
        <w:lang w:val="es-ES" w:eastAsia="es-ES" w:bidi="es-ES"/>
      </w:rPr>
    </w:lvl>
    <w:lvl w:ilvl="6" w:tplc="6D84FDD8">
      <w:numFmt w:val="bullet"/>
      <w:lvlText w:val="•"/>
      <w:lvlJc w:val="left"/>
      <w:pPr>
        <w:ind w:left="3846" w:hanging="329"/>
      </w:pPr>
      <w:rPr>
        <w:rFonts w:hint="default"/>
        <w:lang w:val="es-ES" w:eastAsia="es-ES" w:bidi="es-ES"/>
      </w:rPr>
    </w:lvl>
    <w:lvl w:ilvl="7" w:tplc="FDB82002">
      <w:numFmt w:val="bullet"/>
      <w:lvlText w:val="•"/>
      <w:lvlJc w:val="left"/>
      <w:pPr>
        <w:ind w:left="4387" w:hanging="329"/>
      </w:pPr>
      <w:rPr>
        <w:rFonts w:hint="default"/>
        <w:lang w:val="es-ES" w:eastAsia="es-ES" w:bidi="es-ES"/>
      </w:rPr>
    </w:lvl>
    <w:lvl w:ilvl="8" w:tplc="4072A844">
      <w:numFmt w:val="bullet"/>
      <w:lvlText w:val="•"/>
      <w:lvlJc w:val="left"/>
      <w:pPr>
        <w:ind w:left="4928" w:hanging="329"/>
      </w:pPr>
      <w:rPr>
        <w:rFonts w:hint="default"/>
        <w:lang w:val="es-ES" w:eastAsia="es-ES" w:bidi="es-ES"/>
      </w:rPr>
    </w:lvl>
  </w:abstractNum>
  <w:abstractNum w:abstractNumId="70">
    <w:nsid w:val="78035959"/>
    <w:multiLevelType w:val="hybridMultilevel"/>
    <w:tmpl w:val="F9A012C8"/>
    <w:lvl w:ilvl="0" w:tplc="FD7285DC">
      <w:start w:val="1"/>
      <w:numFmt w:val="decimal"/>
      <w:lvlText w:val="%1."/>
      <w:lvlJc w:val="left"/>
      <w:pPr>
        <w:ind w:left="622" w:hanging="329"/>
        <w:jc w:val="left"/>
      </w:pPr>
      <w:rPr>
        <w:rFonts w:ascii="Times New Roman" w:eastAsia="Times New Roman" w:hAnsi="Times New Roman" w:cs="Times New Roman" w:hint="default"/>
        <w:w w:val="125"/>
        <w:sz w:val="24"/>
        <w:szCs w:val="13"/>
        <w:lang w:val="es-ES" w:eastAsia="es-ES" w:bidi="es-ES"/>
      </w:rPr>
    </w:lvl>
    <w:lvl w:ilvl="1" w:tplc="1B3AF246">
      <w:numFmt w:val="bullet"/>
      <w:lvlText w:val="•"/>
      <w:lvlJc w:val="left"/>
      <w:pPr>
        <w:ind w:left="1160" w:hanging="329"/>
      </w:pPr>
      <w:rPr>
        <w:rFonts w:hint="default"/>
        <w:lang w:val="es-ES" w:eastAsia="es-ES" w:bidi="es-ES"/>
      </w:rPr>
    </w:lvl>
    <w:lvl w:ilvl="2" w:tplc="2E56E450">
      <w:numFmt w:val="bullet"/>
      <w:lvlText w:val="•"/>
      <w:lvlJc w:val="left"/>
      <w:pPr>
        <w:ind w:left="1700" w:hanging="329"/>
      </w:pPr>
      <w:rPr>
        <w:rFonts w:hint="default"/>
        <w:lang w:val="es-ES" w:eastAsia="es-ES" w:bidi="es-ES"/>
      </w:rPr>
    </w:lvl>
    <w:lvl w:ilvl="3" w:tplc="75E67F3C">
      <w:numFmt w:val="bullet"/>
      <w:lvlText w:val="•"/>
      <w:lvlJc w:val="left"/>
      <w:pPr>
        <w:ind w:left="2241" w:hanging="329"/>
      </w:pPr>
      <w:rPr>
        <w:rFonts w:hint="default"/>
        <w:lang w:val="es-ES" w:eastAsia="es-ES" w:bidi="es-ES"/>
      </w:rPr>
    </w:lvl>
    <w:lvl w:ilvl="4" w:tplc="8A28805E">
      <w:numFmt w:val="bullet"/>
      <w:lvlText w:val="•"/>
      <w:lvlJc w:val="left"/>
      <w:pPr>
        <w:ind w:left="2781" w:hanging="329"/>
      </w:pPr>
      <w:rPr>
        <w:rFonts w:hint="default"/>
        <w:lang w:val="es-ES" w:eastAsia="es-ES" w:bidi="es-ES"/>
      </w:rPr>
    </w:lvl>
    <w:lvl w:ilvl="5" w:tplc="1C52C27C">
      <w:numFmt w:val="bullet"/>
      <w:lvlText w:val="•"/>
      <w:lvlJc w:val="left"/>
      <w:pPr>
        <w:ind w:left="3322" w:hanging="329"/>
      </w:pPr>
      <w:rPr>
        <w:rFonts w:hint="default"/>
        <w:lang w:val="es-ES" w:eastAsia="es-ES" w:bidi="es-ES"/>
      </w:rPr>
    </w:lvl>
    <w:lvl w:ilvl="6" w:tplc="CBAAE292">
      <w:numFmt w:val="bullet"/>
      <w:lvlText w:val="•"/>
      <w:lvlJc w:val="left"/>
      <w:pPr>
        <w:ind w:left="3862" w:hanging="329"/>
      </w:pPr>
      <w:rPr>
        <w:rFonts w:hint="default"/>
        <w:lang w:val="es-ES" w:eastAsia="es-ES" w:bidi="es-ES"/>
      </w:rPr>
    </w:lvl>
    <w:lvl w:ilvl="7" w:tplc="79D41752">
      <w:numFmt w:val="bullet"/>
      <w:lvlText w:val="•"/>
      <w:lvlJc w:val="left"/>
      <w:pPr>
        <w:ind w:left="4403" w:hanging="329"/>
      </w:pPr>
      <w:rPr>
        <w:rFonts w:hint="default"/>
        <w:lang w:val="es-ES" w:eastAsia="es-ES" w:bidi="es-ES"/>
      </w:rPr>
    </w:lvl>
    <w:lvl w:ilvl="8" w:tplc="236C6432">
      <w:numFmt w:val="bullet"/>
      <w:lvlText w:val="•"/>
      <w:lvlJc w:val="left"/>
      <w:pPr>
        <w:ind w:left="4943" w:hanging="329"/>
      </w:pPr>
      <w:rPr>
        <w:rFonts w:hint="default"/>
        <w:lang w:val="es-ES" w:eastAsia="es-ES" w:bidi="es-ES"/>
      </w:rPr>
    </w:lvl>
  </w:abstractNum>
  <w:abstractNum w:abstractNumId="71">
    <w:nsid w:val="7B483D7F"/>
    <w:multiLevelType w:val="hybridMultilevel"/>
    <w:tmpl w:val="E8326BEA"/>
    <w:lvl w:ilvl="0" w:tplc="4EC0A81E">
      <w:start w:val="1"/>
      <w:numFmt w:val="decimal"/>
      <w:lvlText w:val="%1."/>
      <w:lvlJc w:val="left"/>
      <w:pPr>
        <w:ind w:left="606" w:hanging="329"/>
        <w:jc w:val="left"/>
      </w:pPr>
      <w:rPr>
        <w:rFonts w:ascii="Times New Roman" w:eastAsia="Times New Roman" w:hAnsi="Times New Roman" w:cs="Times New Roman" w:hint="default"/>
        <w:w w:val="125"/>
        <w:sz w:val="24"/>
        <w:szCs w:val="13"/>
        <w:lang w:val="es-ES" w:eastAsia="es-ES" w:bidi="es-ES"/>
      </w:rPr>
    </w:lvl>
    <w:lvl w:ilvl="1" w:tplc="FFDAE5E8">
      <w:numFmt w:val="bullet"/>
      <w:lvlText w:val="•"/>
      <w:lvlJc w:val="left"/>
      <w:pPr>
        <w:ind w:left="1140" w:hanging="329"/>
      </w:pPr>
      <w:rPr>
        <w:rFonts w:hint="default"/>
        <w:lang w:val="es-ES" w:eastAsia="es-ES" w:bidi="es-ES"/>
      </w:rPr>
    </w:lvl>
    <w:lvl w:ilvl="2" w:tplc="7C543ECE">
      <w:numFmt w:val="bullet"/>
      <w:lvlText w:val="•"/>
      <w:lvlJc w:val="left"/>
      <w:pPr>
        <w:ind w:left="1681" w:hanging="329"/>
      </w:pPr>
      <w:rPr>
        <w:rFonts w:hint="default"/>
        <w:lang w:val="es-ES" w:eastAsia="es-ES" w:bidi="es-ES"/>
      </w:rPr>
    </w:lvl>
    <w:lvl w:ilvl="3" w:tplc="B02C3A16">
      <w:numFmt w:val="bullet"/>
      <w:lvlText w:val="•"/>
      <w:lvlJc w:val="left"/>
      <w:pPr>
        <w:ind w:left="2222" w:hanging="329"/>
      </w:pPr>
      <w:rPr>
        <w:rFonts w:hint="default"/>
        <w:lang w:val="es-ES" w:eastAsia="es-ES" w:bidi="es-ES"/>
      </w:rPr>
    </w:lvl>
    <w:lvl w:ilvl="4" w:tplc="C9429F20">
      <w:numFmt w:val="bullet"/>
      <w:lvlText w:val="•"/>
      <w:lvlJc w:val="left"/>
      <w:pPr>
        <w:ind w:left="2763" w:hanging="329"/>
      </w:pPr>
      <w:rPr>
        <w:rFonts w:hint="default"/>
        <w:lang w:val="es-ES" w:eastAsia="es-ES" w:bidi="es-ES"/>
      </w:rPr>
    </w:lvl>
    <w:lvl w:ilvl="5" w:tplc="217E3860">
      <w:numFmt w:val="bullet"/>
      <w:lvlText w:val="•"/>
      <w:lvlJc w:val="left"/>
      <w:pPr>
        <w:ind w:left="3304" w:hanging="329"/>
      </w:pPr>
      <w:rPr>
        <w:rFonts w:hint="default"/>
        <w:lang w:val="es-ES" w:eastAsia="es-ES" w:bidi="es-ES"/>
      </w:rPr>
    </w:lvl>
    <w:lvl w:ilvl="6" w:tplc="3B7441E8">
      <w:numFmt w:val="bullet"/>
      <w:lvlText w:val="•"/>
      <w:lvlJc w:val="left"/>
      <w:pPr>
        <w:ind w:left="3845" w:hanging="329"/>
      </w:pPr>
      <w:rPr>
        <w:rFonts w:hint="default"/>
        <w:lang w:val="es-ES" w:eastAsia="es-ES" w:bidi="es-ES"/>
      </w:rPr>
    </w:lvl>
    <w:lvl w:ilvl="7" w:tplc="D14851DE">
      <w:numFmt w:val="bullet"/>
      <w:lvlText w:val="•"/>
      <w:lvlJc w:val="left"/>
      <w:pPr>
        <w:ind w:left="4386" w:hanging="329"/>
      </w:pPr>
      <w:rPr>
        <w:rFonts w:hint="default"/>
        <w:lang w:val="es-ES" w:eastAsia="es-ES" w:bidi="es-ES"/>
      </w:rPr>
    </w:lvl>
    <w:lvl w:ilvl="8" w:tplc="3DECE788">
      <w:numFmt w:val="bullet"/>
      <w:lvlText w:val="•"/>
      <w:lvlJc w:val="left"/>
      <w:pPr>
        <w:ind w:left="4927" w:hanging="329"/>
      </w:pPr>
      <w:rPr>
        <w:rFonts w:hint="default"/>
        <w:lang w:val="es-ES" w:eastAsia="es-ES" w:bidi="es-ES"/>
      </w:rPr>
    </w:lvl>
  </w:abstractNum>
  <w:abstractNum w:abstractNumId="72">
    <w:nsid w:val="7B8A421A"/>
    <w:multiLevelType w:val="hybridMultilevel"/>
    <w:tmpl w:val="C84A45B0"/>
    <w:lvl w:ilvl="0" w:tplc="CBDC56BA">
      <w:start w:val="1"/>
      <w:numFmt w:val="decimal"/>
      <w:lvlText w:val="%1."/>
      <w:lvlJc w:val="left"/>
      <w:pPr>
        <w:ind w:left="526" w:hanging="209"/>
        <w:jc w:val="left"/>
      </w:pPr>
      <w:rPr>
        <w:rFonts w:ascii="Times New Roman" w:eastAsia="Times New Roman" w:hAnsi="Times New Roman" w:cs="Times New Roman" w:hint="default"/>
        <w:w w:val="125"/>
        <w:sz w:val="24"/>
        <w:szCs w:val="13"/>
        <w:lang w:val="es-ES" w:eastAsia="es-ES" w:bidi="es-ES"/>
      </w:rPr>
    </w:lvl>
    <w:lvl w:ilvl="1" w:tplc="8E9C8D70">
      <w:start w:val="1"/>
      <w:numFmt w:val="decimal"/>
      <w:lvlText w:val="%2."/>
      <w:lvlJc w:val="left"/>
      <w:pPr>
        <w:ind w:left="688" w:hanging="202"/>
        <w:jc w:val="left"/>
      </w:pPr>
      <w:rPr>
        <w:rFonts w:ascii="Times New Roman" w:eastAsia="Times New Roman" w:hAnsi="Times New Roman" w:cs="Times New Roman" w:hint="default"/>
        <w:w w:val="116"/>
        <w:sz w:val="24"/>
        <w:szCs w:val="14"/>
        <w:lang w:val="es-ES" w:eastAsia="es-ES" w:bidi="es-ES"/>
      </w:rPr>
    </w:lvl>
    <w:lvl w:ilvl="2" w:tplc="D32CB4C8">
      <w:numFmt w:val="bullet"/>
      <w:lvlText w:val="•"/>
      <w:lvlJc w:val="left"/>
      <w:pPr>
        <w:ind w:left="550" w:hanging="202"/>
      </w:pPr>
      <w:rPr>
        <w:rFonts w:hint="default"/>
        <w:lang w:val="es-ES" w:eastAsia="es-ES" w:bidi="es-ES"/>
      </w:rPr>
    </w:lvl>
    <w:lvl w:ilvl="3" w:tplc="FE465216">
      <w:numFmt w:val="bullet"/>
      <w:lvlText w:val="•"/>
      <w:lvlJc w:val="left"/>
      <w:pPr>
        <w:ind w:left="420" w:hanging="202"/>
      </w:pPr>
      <w:rPr>
        <w:rFonts w:hint="default"/>
        <w:lang w:val="es-ES" w:eastAsia="es-ES" w:bidi="es-ES"/>
      </w:rPr>
    </w:lvl>
    <w:lvl w:ilvl="4" w:tplc="A0569DEC">
      <w:numFmt w:val="bullet"/>
      <w:lvlText w:val="•"/>
      <w:lvlJc w:val="left"/>
      <w:pPr>
        <w:ind w:left="290" w:hanging="202"/>
      </w:pPr>
      <w:rPr>
        <w:rFonts w:hint="default"/>
        <w:lang w:val="es-ES" w:eastAsia="es-ES" w:bidi="es-ES"/>
      </w:rPr>
    </w:lvl>
    <w:lvl w:ilvl="5" w:tplc="F8547B6E">
      <w:numFmt w:val="bullet"/>
      <w:lvlText w:val="•"/>
      <w:lvlJc w:val="left"/>
      <w:pPr>
        <w:ind w:left="160" w:hanging="202"/>
      </w:pPr>
      <w:rPr>
        <w:rFonts w:hint="default"/>
        <w:lang w:val="es-ES" w:eastAsia="es-ES" w:bidi="es-ES"/>
      </w:rPr>
    </w:lvl>
    <w:lvl w:ilvl="6" w:tplc="B49C33F4">
      <w:numFmt w:val="bullet"/>
      <w:lvlText w:val="•"/>
      <w:lvlJc w:val="left"/>
      <w:pPr>
        <w:ind w:left="30" w:hanging="202"/>
      </w:pPr>
      <w:rPr>
        <w:rFonts w:hint="default"/>
        <w:lang w:val="es-ES" w:eastAsia="es-ES" w:bidi="es-ES"/>
      </w:rPr>
    </w:lvl>
    <w:lvl w:ilvl="7" w:tplc="9CF4DDD8">
      <w:numFmt w:val="bullet"/>
      <w:lvlText w:val="•"/>
      <w:lvlJc w:val="left"/>
      <w:pPr>
        <w:ind w:left="-100" w:hanging="202"/>
      </w:pPr>
      <w:rPr>
        <w:rFonts w:hint="default"/>
        <w:lang w:val="es-ES" w:eastAsia="es-ES" w:bidi="es-ES"/>
      </w:rPr>
    </w:lvl>
    <w:lvl w:ilvl="8" w:tplc="575020F8">
      <w:numFmt w:val="bullet"/>
      <w:lvlText w:val="•"/>
      <w:lvlJc w:val="left"/>
      <w:pPr>
        <w:ind w:left="-230" w:hanging="202"/>
      </w:pPr>
      <w:rPr>
        <w:rFonts w:hint="default"/>
        <w:lang w:val="es-ES" w:eastAsia="es-ES" w:bidi="es-ES"/>
      </w:rPr>
    </w:lvl>
  </w:abstractNum>
  <w:abstractNum w:abstractNumId="73">
    <w:nsid w:val="7C661863"/>
    <w:multiLevelType w:val="hybridMultilevel"/>
    <w:tmpl w:val="395E21E0"/>
    <w:lvl w:ilvl="0" w:tplc="ED82384A">
      <w:start w:val="1"/>
      <w:numFmt w:val="decimal"/>
      <w:lvlText w:val="%1."/>
      <w:lvlJc w:val="left"/>
      <w:pPr>
        <w:ind w:left="606" w:hanging="329"/>
        <w:jc w:val="left"/>
      </w:pPr>
      <w:rPr>
        <w:rFonts w:ascii="Times New Roman" w:eastAsia="Times New Roman" w:hAnsi="Times New Roman" w:cs="Times New Roman" w:hint="default"/>
        <w:w w:val="125"/>
        <w:sz w:val="24"/>
        <w:szCs w:val="13"/>
        <w:lang w:val="es-ES" w:eastAsia="es-ES" w:bidi="es-ES"/>
      </w:rPr>
    </w:lvl>
    <w:lvl w:ilvl="1" w:tplc="6CEE8748">
      <w:numFmt w:val="bullet"/>
      <w:lvlText w:val="•"/>
      <w:lvlJc w:val="left"/>
      <w:pPr>
        <w:ind w:left="1114" w:hanging="329"/>
      </w:pPr>
      <w:rPr>
        <w:rFonts w:hint="default"/>
        <w:lang w:val="es-ES" w:eastAsia="es-ES" w:bidi="es-ES"/>
      </w:rPr>
    </w:lvl>
    <w:lvl w:ilvl="2" w:tplc="3E06EEFA">
      <w:numFmt w:val="bullet"/>
      <w:lvlText w:val="•"/>
      <w:lvlJc w:val="left"/>
      <w:pPr>
        <w:ind w:left="1629" w:hanging="329"/>
      </w:pPr>
      <w:rPr>
        <w:rFonts w:hint="default"/>
        <w:lang w:val="es-ES" w:eastAsia="es-ES" w:bidi="es-ES"/>
      </w:rPr>
    </w:lvl>
    <w:lvl w:ilvl="3" w:tplc="78D6296C">
      <w:numFmt w:val="bullet"/>
      <w:lvlText w:val="•"/>
      <w:lvlJc w:val="left"/>
      <w:pPr>
        <w:ind w:left="2143" w:hanging="329"/>
      </w:pPr>
      <w:rPr>
        <w:rFonts w:hint="default"/>
        <w:lang w:val="es-ES" w:eastAsia="es-ES" w:bidi="es-ES"/>
      </w:rPr>
    </w:lvl>
    <w:lvl w:ilvl="4" w:tplc="7F12588E">
      <w:numFmt w:val="bullet"/>
      <w:lvlText w:val="•"/>
      <w:lvlJc w:val="left"/>
      <w:pPr>
        <w:ind w:left="2658" w:hanging="329"/>
      </w:pPr>
      <w:rPr>
        <w:rFonts w:hint="default"/>
        <w:lang w:val="es-ES" w:eastAsia="es-ES" w:bidi="es-ES"/>
      </w:rPr>
    </w:lvl>
    <w:lvl w:ilvl="5" w:tplc="C568B4C4">
      <w:numFmt w:val="bullet"/>
      <w:lvlText w:val="•"/>
      <w:lvlJc w:val="left"/>
      <w:pPr>
        <w:ind w:left="3172" w:hanging="329"/>
      </w:pPr>
      <w:rPr>
        <w:rFonts w:hint="default"/>
        <w:lang w:val="es-ES" w:eastAsia="es-ES" w:bidi="es-ES"/>
      </w:rPr>
    </w:lvl>
    <w:lvl w:ilvl="6" w:tplc="428A1750">
      <w:numFmt w:val="bullet"/>
      <w:lvlText w:val="•"/>
      <w:lvlJc w:val="left"/>
      <w:pPr>
        <w:ind w:left="3687" w:hanging="329"/>
      </w:pPr>
      <w:rPr>
        <w:rFonts w:hint="default"/>
        <w:lang w:val="es-ES" w:eastAsia="es-ES" w:bidi="es-ES"/>
      </w:rPr>
    </w:lvl>
    <w:lvl w:ilvl="7" w:tplc="D8DCF764">
      <w:numFmt w:val="bullet"/>
      <w:lvlText w:val="•"/>
      <w:lvlJc w:val="left"/>
      <w:pPr>
        <w:ind w:left="4201" w:hanging="329"/>
      </w:pPr>
      <w:rPr>
        <w:rFonts w:hint="default"/>
        <w:lang w:val="es-ES" w:eastAsia="es-ES" w:bidi="es-ES"/>
      </w:rPr>
    </w:lvl>
    <w:lvl w:ilvl="8" w:tplc="5A12E1D2">
      <w:numFmt w:val="bullet"/>
      <w:lvlText w:val="•"/>
      <w:lvlJc w:val="left"/>
      <w:pPr>
        <w:ind w:left="4716" w:hanging="329"/>
      </w:pPr>
      <w:rPr>
        <w:rFonts w:hint="default"/>
        <w:lang w:val="es-ES" w:eastAsia="es-ES" w:bidi="es-ES"/>
      </w:rPr>
    </w:lvl>
  </w:abstractNum>
  <w:num w:numId="1">
    <w:abstractNumId w:val="40"/>
  </w:num>
  <w:num w:numId="2">
    <w:abstractNumId w:val="19"/>
  </w:num>
  <w:num w:numId="3">
    <w:abstractNumId w:val="66"/>
  </w:num>
  <w:num w:numId="4">
    <w:abstractNumId w:val="56"/>
  </w:num>
  <w:num w:numId="5">
    <w:abstractNumId w:val="62"/>
  </w:num>
  <w:num w:numId="6">
    <w:abstractNumId w:val="73"/>
  </w:num>
  <w:num w:numId="7">
    <w:abstractNumId w:val="72"/>
  </w:num>
  <w:num w:numId="8">
    <w:abstractNumId w:val="12"/>
  </w:num>
  <w:num w:numId="9">
    <w:abstractNumId w:val="26"/>
  </w:num>
  <w:num w:numId="10">
    <w:abstractNumId w:val="51"/>
  </w:num>
  <w:num w:numId="11">
    <w:abstractNumId w:val="48"/>
  </w:num>
  <w:num w:numId="12">
    <w:abstractNumId w:val="13"/>
  </w:num>
  <w:num w:numId="13">
    <w:abstractNumId w:val="4"/>
  </w:num>
  <w:num w:numId="14">
    <w:abstractNumId w:val="63"/>
  </w:num>
  <w:num w:numId="15">
    <w:abstractNumId w:val="39"/>
  </w:num>
  <w:num w:numId="16">
    <w:abstractNumId w:val="53"/>
  </w:num>
  <w:num w:numId="17">
    <w:abstractNumId w:val="33"/>
  </w:num>
  <w:num w:numId="18">
    <w:abstractNumId w:val="69"/>
  </w:num>
  <w:num w:numId="19">
    <w:abstractNumId w:val="65"/>
  </w:num>
  <w:num w:numId="20">
    <w:abstractNumId w:val="58"/>
  </w:num>
  <w:num w:numId="21">
    <w:abstractNumId w:val="70"/>
  </w:num>
  <w:num w:numId="22">
    <w:abstractNumId w:val="14"/>
  </w:num>
  <w:num w:numId="23">
    <w:abstractNumId w:val="18"/>
  </w:num>
  <w:num w:numId="24">
    <w:abstractNumId w:val="20"/>
  </w:num>
  <w:num w:numId="25">
    <w:abstractNumId w:val="8"/>
  </w:num>
  <w:num w:numId="26">
    <w:abstractNumId w:val="45"/>
  </w:num>
  <w:num w:numId="27">
    <w:abstractNumId w:val="30"/>
  </w:num>
  <w:num w:numId="28">
    <w:abstractNumId w:val="0"/>
  </w:num>
  <w:num w:numId="29">
    <w:abstractNumId w:val="41"/>
  </w:num>
  <w:num w:numId="30">
    <w:abstractNumId w:val="60"/>
  </w:num>
  <w:num w:numId="31">
    <w:abstractNumId w:val="2"/>
  </w:num>
  <w:num w:numId="32">
    <w:abstractNumId w:val="47"/>
  </w:num>
  <w:num w:numId="33">
    <w:abstractNumId w:val="29"/>
  </w:num>
  <w:num w:numId="34">
    <w:abstractNumId w:val="31"/>
  </w:num>
  <w:num w:numId="35">
    <w:abstractNumId w:val="52"/>
  </w:num>
  <w:num w:numId="36">
    <w:abstractNumId w:val="49"/>
  </w:num>
  <w:num w:numId="37">
    <w:abstractNumId w:val="11"/>
  </w:num>
  <w:num w:numId="38">
    <w:abstractNumId w:val="21"/>
  </w:num>
  <w:num w:numId="39">
    <w:abstractNumId w:val="61"/>
  </w:num>
  <w:num w:numId="40">
    <w:abstractNumId w:val="68"/>
  </w:num>
  <w:num w:numId="41">
    <w:abstractNumId w:val="10"/>
  </w:num>
  <w:num w:numId="42">
    <w:abstractNumId w:val="15"/>
  </w:num>
  <w:num w:numId="43">
    <w:abstractNumId w:val="54"/>
  </w:num>
  <w:num w:numId="44">
    <w:abstractNumId w:val="50"/>
  </w:num>
  <w:num w:numId="45">
    <w:abstractNumId w:val="7"/>
  </w:num>
  <w:num w:numId="46">
    <w:abstractNumId w:val="67"/>
  </w:num>
  <w:num w:numId="47">
    <w:abstractNumId w:val="43"/>
  </w:num>
  <w:num w:numId="48">
    <w:abstractNumId w:val="25"/>
  </w:num>
  <w:num w:numId="49">
    <w:abstractNumId w:val="36"/>
  </w:num>
  <w:num w:numId="50">
    <w:abstractNumId w:val="35"/>
  </w:num>
  <w:num w:numId="51">
    <w:abstractNumId w:val="27"/>
  </w:num>
  <w:num w:numId="52">
    <w:abstractNumId w:val="71"/>
  </w:num>
  <w:num w:numId="53">
    <w:abstractNumId w:val="5"/>
  </w:num>
  <w:num w:numId="54">
    <w:abstractNumId w:val="59"/>
  </w:num>
  <w:num w:numId="55">
    <w:abstractNumId w:val="34"/>
  </w:num>
  <w:num w:numId="56">
    <w:abstractNumId w:val="9"/>
  </w:num>
  <w:num w:numId="57">
    <w:abstractNumId w:val="1"/>
  </w:num>
  <w:num w:numId="58">
    <w:abstractNumId w:val="17"/>
  </w:num>
  <w:num w:numId="59">
    <w:abstractNumId w:val="57"/>
  </w:num>
  <w:num w:numId="60">
    <w:abstractNumId w:val="44"/>
  </w:num>
  <w:num w:numId="61">
    <w:abstractNumId w:val="22"/>
  </w:num>
  <w:num w:numId="62">
    <w:abstractNumId w:val="42"/>
  </w:num>
  <w:num w:numId="63">
    <w:abstractNumId w:val="38"/>
  </w:num>
  <w:num w:numId="64">
    <w:abstractNumId w:val="32"/>
  </w:num>
  <w:num w:numId="65">
    <w:abstractNumId w:val="55"/>
  </w:num>
  <w:num w:numId="66">
    <w:abstractNumId w:val="28"/>
  </w:num>
  <w:num w:numId="67">
    <w:abstractNumId w:val="64"/>
  </w:num>
  <w:num w:numId="68">
    <w:abstractNumId w:val="3"/>
  </w:num>
  <w:num w:numId="69">
    <w:abstractNumId w:val="37"/>
  </w:num>
  <w:num w:numId="70">
    <w:abstractNumId w:val="46"/>
  </w:num>
  <w:num w:numId="71">
    <w:abstractNumId w:val="23"/>
  </w:num>
  <w:num w:numId="72">
    <w:abstractNumId w:val="24"/>
  </w:num>
  <w:num w:numId="73">
    <w:abstractNumId w:val="16"/>
  </w:num>
  <w:num w:numId="74">
    <w:abstractNumId w:val="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1B"/>
    <w:rsid w:val="000B2787"/>
    <w:rsid w:val="001D59F5"/>
    <w:rsid w:val="00483D9C"/>
    <w:rsid w:val="004F5879"/>
    <w:rsid w:val="008D251A"/>
    <w:rsid w:val="00BE3CB4"/>
    <w:rsid w:val="00CD3C1B"/>
    <w:rsid w:val="00DE32BB"/>
    <w:rsid w:val="00F418DE"/>
    <w:rsid w:val="00F6772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0B2787"/>
    <w:pPr>
      <w:widowControl w:val="0"/>
      <w:autoSpaceDE w:val="0"/>
      <w:autoSpaceDN w:val="0"/>
      <w:spacing w:after="0" w:line="240" w:lineRule="auto"/>
      <w:ind w:left="1385" w:right="1460"/>
      <w:jc w:val="both"/>
      <w:outlineLvl w:val="0"/>
    </w:pPr>
    <w:rPr>
      <w:rFonts w:ascii="Times New Roman" w:eastAsia="Times New Roman" w:hAnsi="Times New Roman" w:cs="Times New Roman"/>
      <w:sz w:val="31"/>
      <w:szCs w:val="31"/>
      <w:lang w:val="es-ES" w:eastAsia="es-ES" w:bidi="es-ES"/>
    </w:rPr>
  </w:style>
  <w:style w:type="paragraph" w:styleId="Ttulo2">
    <w:name w:val="heading 2"/>
    <w:basedOn w:val="Normal"/>
    <w:link w:val="Ttulo2Car"/>
    <w:uiPriority w:val="1"/>
    <w:qFormat/>
    <w:rsid w:val="000B2787"/>
    <w:pPr>
      <w:widowControl w:val="0"/>
      <w:autoSpaceDE w:val="0"/>
      <w:autoSpaceDN w:val="0"/>
      <w:spacing w:after="0" w:line="240" w:lineRule="auto"/>
      <w:ind w:left="282"/>
      <w:jc w:val="both"/>
      <w:outlineLvl w:val="1"/>
    </w:pPr>
    <w:rPr>
      <w:rFonts w:ascii="Times New Roman" w:eastAsia="Times New Roman" w:hAnsi="Times New Roman" w:cs="Times New Roman"/>
      <w:sz w:val="17"/>
      <w:szCs w:val="17"/>
      <w:lang w:val="es-ES" w:eastAsia="es-ES" w:bidi="es-ES"/>
    </w:rPr>
  </w:style>
  <w:style w:type="paragraph" w:styleId="Ttulo3">
    <w:name w:val="heading 3"/>
    <w:basedOn w:val="Normal"/>
    <w:link w:val="Ttulo3Car"/>
    <w:uiPriority w:val="1"/>
    <w:qFormat/>
    <w:rsid w:val="000B2787"/>
    <w:pPr>
      <w:widowControl w:val="0"/>
      <w:autoSpaceDE w:val="0"/>
      <w:autoSpaceDN w:val="0"/>
      <w:spacing w:after="0" w:line="240" w:lineRule="auto"/>
      <w:ind w:left="1181" w:right="570"/>
      <w:jc w:val="center"/>
      <w:outlineLvl w:val="2"/>
    </w:pPr>
    <w:rPr>
      <w:rFonts w:ascii="Times New Roman" w:eastAsia="Times New Roman" w:hAnsi="Times New Roman" w:cs="Times New Roman"/>
      <w:b/>
      <w:bCs/>
      <w:sz w:val="16"/>
      <w:szCs w:val="16"/>
      <w:lang w:val="es-ES" w:eastAsia="es-ES" w:bidi="es-ES"/>
    </w:rPr>
  </w:style>
  <w:style w:type="paragraph" w:styleId="Ttulo4">
    <w:name w:val="heading 4"/>
    <w:basedOn w:val="Normal"/>
    <w:link w:val="Ttulo4Car"/>
    <w:uiPriority w:val="1"/>
    <w:qFormat/>
    <w:rsid w:val="000B2787"/>
    <w:pPr>
      <w:widowControl w:val="0"/>
      <w:autoSpaceDE w:val="0"/>
      <w:autoSpaceDN w:val="0"/>
      <w:spacing w:after="0" w:line="240" w:lineRule="auto"/>
      <w:ind w:left="253"/>
      <w:jc w:val="both"/>
      <w:outlineLvl w:val="3"/>
    </w:pPr>
    <w:rPr>
      <w:rFonts w:ascii="Times New Roman" w:eastAsia="Times New Roman" w:hAnsi="Times New Roman" w:cs="Times New Roman"/>
      <w:sz w:val="16"/>
      <w:szCs w:val="16"/>
      <w:lang w:val="es-ES" w:eastAsia="es-ES" w:bidi="es-ES"/>
    </w:rPr>
  </w:style>
  <w:style w:type="paragraph" w:styleId="Ttulo5">
    <w:name w:val="heading 5"/>
    <w:basedOn w:val="Normal"/>
    <w:link w:val="Ttulo5Car"/>
    <w:uiPriority w:val="1"/>
    <w:qFormat/>
    <w:rsid w:val="000B2787"/>
    <w:pPr>
      <w:widowControl w:val="0"/>
      <w:autoSpaceDE w:val="0"/>
      <w:autoSpaceDN w:val="0"/>
      <w:spacing w:after="0" w:line="240" w:lineRule="auto"/>
      <w:ind w:left="280" w:right="1472"/>
      <w:jc w:val="center"/>
      <w:outlineLvl w:val="4"/>
    </w:pPr>
    <w:rPr>
      <w:rFonts w:ascii="Times New Roman" w:eastAsia="Times New Roman" w:hAnsi="Times New Roman" w:cs="Times New Roman"/>
      <w:b/>
      <w:bCs/>
      <w:sz w:val="14"/>
      <w:szCs w:val="14"/>
      <w:lang w:val="es-ES" w:eastAsia="es-ES" w:bidi="es-ES"/>
    </w:rPr>
  </w:style>
  <w:style w:type="paragraph" w:styleId="Ttulo6">
    <w:name w:val="heading 6"/>
    <w:basedOn w:val="Normal"/>
    <w:link w:val="Ttulo6Car"/>
    <w:uiPriority w:val="1"/>
    <w:qFormat/>
    <w:rsid w:val="000B2787"/>
    <w:pPr>
      <w:widowControl w:val="0"/>
      <w:autoSpaceDE w:val="0"/>
      <w:autoSpaceDN w:val="0"/>
      <w:spacing w:after="0" w:line="240" w:lineRule="auto"/>
      <w:ind w:left="309" w:right="324"/>
      <w:jc w:val="center"/>
      <w:outlineLvl w:val="5"/>
    </w:pPr>
    <w:rPr>
      <w:rFonts w:ascii="Times New Roman" w:eastAsia="Times New Roman" w:hAnsi="Times New Roman" w:cs="Times New Roman"/>
      <w:b/>
      <w:bCs/>
      <w:i/>
      <w:sz w:val="14"/>
      <w:szCs w:val="14"/>
      <w:lang w:val="es-ES" w:eastAsia="es-ES" w:bidi="es-ES"/>
    </w:rPr>
  </w:style>
  <w:style w:type="paragraph" w:styleId="Ttulo7">
    <w:name w:val="heading 7"/>
    <w:basedOn w:val="Normal"/>
    <w:link w:val="Ttulo7Car"/>
    <w:uiPriority w:val="1"/>
    <w:qFormat/>
    <w:rsid w:val="000B2787"/>
    <w:pPr>
      <w:widowControl w:val="0"/>
      <w:autoSpaceDE w:val="0"/>
      <w:autoSpaceDN w:val="0"/>
      <w:spacing w:after="0" w:line="240" w:lineRule="auto"/>
      <w:ind w:left="1080" w:right="2154"/>
      <w:jc w:val="center"/>
      <w:outlineLvl w:val="6"/>
    </w:pPr>
    <w:rPr>
      <w:rFonts w:ascii="Times New Roman" w:eastAsia="Times New Roman" w:hAnsi="Times New Roman" w:cs="Times New Roman"/>
      <w:b/>
      <w:bCs/>
      <w:sz w:val="13"/>
      <w:szCs w:val="13"/>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B2787"/>
    <w:rPr>
      <w:rFonts w:ascii="Times New Roman" w:eastAsia="Times New Roman" w:hAnsi="Times New Roman" w:cs="Times New Roman"/>
      <w:sz w:val="31"/>
      <w:szCs w:val="31"/>
      <w:lang w:val="es-ES" w:eastAsia="es-ES" w:bidi="es-ES"/>
    </w:rPr>
  </w:style>
  <w:style w:type="character" w:customStyle="1" w:styleId="Ttulo2Car">
    <w:name w:val="Título 2 Car"/>
    <w:basedOn w:val="Fuentedeprrafopredeter"/>
    <w:link w:val="Ttulo2"/>
    <w:uiPriority w:val="1"/>
    <w:rsid w:val="000B2787"/>
    <w:rPr>
      <w:rFonts w:ascii="Times New Roman" w:eastAsia="Times New Roman" w:hAnsi="Times New Roman" w:cs="Times New Roman"/>
      <w:sz w:val="17"/>
      <w:szCs w:val="17"/>
      <w:lang w:val="es-ES" w:eastAsia="es-ES" w:bidi="es-ES"/>
    </w:rPr>
  </w:style>
  <w:style w:type="character" w:customStyle="1" w:styleId="Ttulo3Car">
    <w:name w:val="Título 3 Car"/>
    <w:basedOn w:val="Fuentedeprrafopredeter"/>
    <w:link w:val="Ttulo3"/>
    <w:uiPriority w:val="1"/>
    <w:rsid w:val="000B2787"/>
    <w:rPr>
      <w:rFonts w:ascii="Times New Roman" w:eastAsia="Times New Roman" w:hAnsi="Times New Roman" w:cs="Times New Roman"/>
      <w:b/>
      <w:bCs/>
      <w:sz w:val="16"/>
      <w:szCs w:val="16"/>
      <w:lang w:val="es-ES" w:eastAsia="es-ES" w:bidi="es-ES"/>
    </w:rPr>
  </w:style>
  <w:style w:type="character" w:customStyle="1" w:styleId="Ttulo4Car">
    <w:name w:val="Título 4 Car"/>
    <w:basedOn w:val="Fuentedeprrafopredeter"/>
    <w:link w:val="Ttulo4"/>
    <w:uiPriority w:val="1"/>
    <w:rsid w:val="000B2787"/>
    <w:rPr>
      <w:rFonts w:ascii="Times New Roman" w:eastAsia="Times New Roman" w:hAnsi="Times New Roman" w:cs="Times New Roman"/>
      <w:sz w:val="16"/>
      <w:szCs w:val="16"/>
      <w:lang w:val="es-ES" w:eastAsia="es-ES" w:bidi="es-ES"/>
    </w:rPr>
  </w:style>
  <w:style w:type="character" w:customStyle="1" w:styleId="Ttulo5Car">
    <w:name w:val="Título 5 Car"/>
    <w:basedOn w:val="Fuentedeprrafopredeter"/>
    <w:link w:val="Ttulo5"/>
    <w:uiPriority w:val="1"/>
    <w:rsid w:val="000B2787"/>
    <w:rPr>
      <w:rFonts w:ascii="Times New Roman" w:eastAsia="Times New Roman" w:hAnsi="Times New Roman" w:cs="Times New Roman"/>
      <w:b/>
      <w:bCs/>
      <w:sz w:val="14"/>
      <w:szCs w:val="14"/>
      <w:lang w:val="es-ES" w:eastAsia="es-ES" w:bidi="es-ES"/>
    </w:rPr>
  </w:style>
  <w:style w:type="character" w:customStyle="1" w:styleId="Ttulo6Car">
    <w:name w:val="Título 6 Car"/>
    <w:basedOn w:val="Fuentedeprrafopredeter"/>
    <w:link w:val="Ttulo6"/>
    <w:uiPriority w:val="1"/>
    <w:rsid w:val="000B2787"/>
    <w:rPr>
      <w:rFonts w:ascii="Times New Roman" w:eastAsia="Times New Roman" w:hAnsi="Times New Roman" w:cs="Times New Roman"/>
      <w:b/>
      <w:bCs/>
      <w:i/>
      <w:sz w:val="14"/>
      <w:szCs w:val="14"/>
      <w:lang w:val="es-ES" w:eastAsia="es-ES" w:bidi="es-ES"/>
    </w:rPr>
  </w:style>
  <w:style w:type="character" w:customStyle="1" w:styleId="Ttulo7Car">
    <w:name w:val="Título 7 Car"/>
    <w:basedOn w:val="Fuentedeprrafopredeter"/>
    <w:link w:val="Ttulo7"/>
    <w:uiPriority w:val="1"/>
    <w:rsid w:val="000B2787"/>
    <w:rPr>
      <w:rFonts w:ascii="Times New Roman" w:eastAsia="Times New Roman" w:hAnsi="Times New Roman" w:cs="Times New Roman"/>
      <w:b/>
      <w:bCs/>
      <w:sz w:val="13"/>
      <w:szCs w:val="13"/>
      <w:lang w:val="es-ES" w:eastAsia="es-ES" w:bidi="es-ES"/>
    </w:rPr>
  </w:style>
  <w:style w:type="numbering" w:customStyle="1" w:styleId="Sinlista1">
    <w:name w:val="Sin lista1"/>
    <w:next w:val="Sinlista"/>
    <w:uiPriority w:val="99"/>
    <w:semiHidden/>
    <w:unhideWhenUsed/>
    <w:rsid w:val="000B2787"/>
  </w:style>
  <w:style w:type="table" w:customStyle="1" w:styleId="TableNormal">
    <w:name w:val="Table Normal"/>
    <w:uiPriority w:val="2"/>
    <w:semiHidden/>
    <w:unhideWhenUsed/>
    <w:qFormat/>
    <w:rsid w:val="000B27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B2787"/>
    <w:pPr>
      <w:widowControl w:val="0"/>
      <w:autoSpaceDE w:val="0"/>
      <w:autoSpaceDN w:val="0"/>
      <w:spacing w:after="0" w:line="240" w:lineRule="auto"/>
    </w:pPr>
    <w:rPr>
      <w:rFonts w:ascii="Times New Roman" w:eastAsia="Times New Roman" w:hAnsi="Times New Roman" w:cs="Times New Roman"/>
      <w:sz w:val="13"/>
      <w:szCs w:val="13"/>
      <w:lang w:val="es-ES" w:eastAsia="es-ES" w:bidi="es-ES"/>
    </w:rPr>
  </w:style>
  <w:style w:type="character" w:customStyle="1" w:styleId="TextoindependienteCar">
    <w:name w:val="Texto independiente Car"/>
    <w:basedOn w:val="Fuentedeprrafopredeter"/>
    <w:link w:val="Textoindependiente"/>
    <w:uiPriority w:val="1"/>
    <w:rsid w:val="000B2787"/>
    <w:rPr>
      <w:rFonts w:ascii="Times New Roman" w:eastAsia="Times New Roman" w:hAnsi="Times New Roman" w:cs="Times New Roman"/>
      <w:sz w:val="13"/>
      <w:szCs w:val="13"/>
      <w:lang w:val="es-ES" w:eastAsia="es-ES" w:bidi="es-ES"/>
    </w:rPr>
  </w:style>
  <w:style w:type="paragraph" w:styleId="Prrafodelista">
    <w:name w:val="List Paragraph"/>
    <w:basedOn w:val="Normal"/>
    <w:uiPriority w:val="1"/>
    <w:qFormat/>
    <w:rsid w:val="000B2787"/>
    <w:pPr>
      <w:widowControl w:val="0"/>
      <w:autoSpaceDE w:val="0"/>
      <w:autoSpaceDN w:val="0"/>
      <w:spacing w:after="0" w:line="240" w:lineRule="auto"/>
      <w:ind w:left="606" w:hanging="329"/>
      <w:jc w:val="both"/>
    </w:pPr>
    <w:rPr>
      <w:rFonts w:ascii="Times New Roman" w:eastAsia="Times New Roman" w:hAnsi="Times New Roman" w:cs="Times New Roman"/>
      <w:lang w:val="es-ES" w:eastAsia="es-ES" w:bidi="es-ES"/>
    </w:rPr>
  </w:style>
  <w:style w:type="paragraph" w:customStyle="1" w:styleId="TableParagraph">
    <w:name w:val="Table Paragraph"/>
    <w:basedOn w:val="Normal"/>
    <w:uiPriority w:val="1"/>
    <w:qFormat/>
    <w:rsid w:val="000B2787"/>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styleId="Textodeglobo">
    <w:name w:val="Balloon Text"/>
    <w:basedOn w:val="Normal"/>
    <w:link w:val="TextodegloboCar"/>
    <w:uiPriority w:val="99"/>
    <w:semiHidden/>
    <w:unhideWhenUsed/>
    <w:rsid w:val="000B2787"/>
    <w:pPr>
      <w:widowControl w:val="0"/>
      <w:autoSpaceDE w:val="0"/>
      <w:autoSpaceDN w:val="0"/>
      <w:spacing w:after="0" w:line="240" w:lineRule="auto"/>
    </w:pPr>
    <w:rPr>
      <w:rFonts w:ascii="Tahoma" w:eastAsia="Times New Roman" w:hAnsi="Tahoma" w:cs="Tahoma"/>
      <w:sz w:val="16"/>
      <w:szCs w:val="16"/>
      <w:lang w:val="es-ES" w:eastAsia="es-ES" w:bidi="es-ES"/>
    </w:rPr>
  </w:style>
  <w:style w:type="character" w:customStyle="1" w:styleId="TextodegloboCar">
    <w:name w:val="Texto de globo Car"/>
    <w:basedOn w:val="Fuentedeprrafopredeter"/>
    <w:link w:val="Textodeglobo"/>
    <w:uiPriority w:val="99"/>
    <w:semiHidden/>
    <w:rsid w:val="000B2787"/>
    <w:rPr>
      <w:rFonts w:ascii="Tahoma" w:eastAsia="Times New Roman" w:hAnsi="Tahoma" w:cs="Tahoma"/>
      <w:sz w:val="16"/>
      <w:szCs w:val="16"/>
      <w:lang w:val="es-ES" w:eastAsia="es-ES" w:bidi="es-ES"/>
    </w:rPr>
  </w:style>
  <w:style w:type="paragraph" w:styleId="Encabezado">
    <w:name w:val="header"/>
    <w:basedOn w:val="Normal"/>
    <w:link w:val="EncabezadoCar"/>
    <w:uiPriority w:val="99"/>
    <w:unhideWhenUsed/>
    <w:rsid w:val="000B2787"/>
    <w:pPr>
      <w:widowControl w:val="0"/>
      <w:tabs>
        <w:tab w:val="center" w:pos="4419"/>
        <w:tab w:val="right" w:pos="8838"/>
      </w:tabs>
      <w:autoSpaceDE w:val="0"/>
      <w:autoSpaceDN w:val="0"/>
      <w:spacing w:after="0" w:line="240" w:lineRule="auto"/>
    </w:pPr>
    <w:rPr>
      <w:rFonts w:ascii="Times New Roman" w:eastAsia="Times New Roman" w:hAnsi="Times New Roman" w:cs="Times New Roman"/>
      <w:lang w:val="es-ES" w:eastAsia="es-ES" w:bidi="es-ES"/>
    </w:rPr>
  </w:style>
  <w:style w:type="character" w:customStyle="1" w:styleId="EncabezadoCar">
    <w:name w:val="Encabezado Car"/>
    <w:basedOn w:val="Fuentedeprrafopredeter"/>
    <w:link w:val="Encabezado"/>
    <w:uiPriority w:val="99"/>
    <w:rsid w:val="000B2787"/>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0B2787"/>
    <w:pPr>
      <w:widowControl w:val="0"/>
      <w:tabs>
        <w:tab w:val="center" w:pos="4419"/>
        <w:tab w:val="right" w:pos="8838"/>
      </w:tabs>
      <w:autoSpaceDE w:val="0"/>
      <w:autoSpaceDN w:val="0"/>
      <w:spacing w:after="0" w:line="240" w:lineRule="auto"/>
    </w:pPr>
    <w:rPr>
      <w:rFonts w:ascii="Times New Roman" w:eastAsia="Times New Roman" w:hAnsi="Times New Roman" w:cs="Times New Roman"/>
      <w:lang w:val="es-ES" w:eastAsia="es-ES" w:bidi="es-ES"/>
    </w:rPr>
  </w:style>
  <w:style w:type="character" w:customStyle="1" w:styleId="PiedepginaCar">
    <w:name w:val="Pie de página Car"/>
    <w:basedOn w:val="Fuentedeprrafopredeter"/>
    <w:link w:val="Piedepgina"/>
    <w:uiPriority w:val="99"/>
    <w:rsid w:val="000B2787"/>
    <w:rPr>
      <w:rFonts w:ascii="Times New Roman" w:eastAsia="Times New Roman" w:hAnsi="Times New Roman" w:cs="Times New Roman"/>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0B2787"/>
    <w:pPr>
      <w:widowControl w:val="0"/>
      <w:autoSpaceDE w:val="0"/>
      <w:autoSpaceDN w:val="0"/>
      <w:spacing w:after="0" w:line="240" w:lineRule="auto"/>
      <w:ind w:left="1385" w:right="1460"/>
      <w:jc w:val="both"/>
      <w:outlineLvl w:val="0"/>
    </w:pPr>
    <w:rPr>
      <w:rFonts w:ascii="Times New Roman" w:eastAsia="Times New Roman" w:hAnsi="Times New Roman" w:cs="Times New Roman"/>
      <w:sz w:val="31"/>
      <w:szCs w:val="31"/>
      <w:lang w:val="es-ES" w:eastAsia="es-ES" w:bidi="es-ES"/>
    </w:rPr>
  </w:style>
  <w:style w:type="paragraph" w:styleId="Ttulo2">
    <w:name w:val="heading 2"/>
    <w:basedOn w:val="Normal"/>
    <w:link w:val="Ttulo2Car"/>
    <w:uiPriority w:val="1"/>
    <w:qFormat/>
    <w:rsid w:val="000B2787"/>
    <w:pPr>
      <w:widowControl w:val="0"/>
      <w:autoSpaceDE w:val="0"/>
      <w:autoSpaceDN w:val="0"/>
      <w:spacing w:after="0" w:line="240" w:lineRule="auto"/>
      <w:ind w:left="282"/>
      <w:jc w:val="both"/>
      <w:outlineLvl w:val="1"/>
    </w:pPr>
    <w:rPr>
      <w:rFonts w:ascii="Times New Roman" w:eastAsia="Times New Roman" w:hAnsi="Times New Roman" w:cs="Times New Roman"/>
      <w:sz w:val="17"/>
      <w:szCs w:val="17"/>
      <w:lang w:val="es-ES" w:eastAsia="es-ES" w:bidi="es-ES"/>
    </w:rPr>
  </w:style>
  <w:style w:type="paragraph" w:styleId="Ttulo3">
    <w:name w:val="heading 3"/>
    <w:basedOn w:val="Normal"/>
    <w:link w:val="Ttulo3Car"/>
    <w:uiPriority w:val="1"/>
    <w:qFormat/>
    <w:rsid w:val="000B2787"/>
    <w:pPr>
      <w:widowControl w:val="0"/>
      <w:autoSpaceDE w:val="0"/>
      <w:autoSpaceDN w:val="0"/>
      <w:spacing w:after="0" w:line="240" w:lineRule="auto"/>
      <w:ind w:left="1181" w:right="570"/>
      <w:jc w:val="center"/>
      <w:outlineLvl w:val="2"/>
    </w:pPr>
    <w:rPr>
      <w:rFonts w:ascii="Times New Roman" w:eastAsia="Times New Roman" w:hAnsi="Times New Roman" w:cs="Times New Roman"/>
      <w:b/>
      <w:bCs/>
      <w:sz w:val="16"/>
      <w:szCs w:val="16"/>
      <w:lang w:val="es-ES" w:eastAsia="es-ES" w:bidi="es-ES"/>
    </w:rPr>
  </w:style>
  <w:style w:type="paragraph" w:styleId="Ttulo4">
    <w:name w:val="heading 4"/>
    <w:basedOn w:val="Normal"/>
    <w:link w:val="Ttulo4Car"/>
    <w:uiPriority w:val="1"/>
    <w:qFormat/>
    <w:rsid w:val="000B2787"/>
    <w:pPr>
      <w:widowControl w:val="0"/>
      <w:autoSpaceDE w:val="0"/>
      <w:autoSpaceDN w:val="0"/>
      <w:spacing w:after="0" w:line="240" w:lineRule="auto"/>
      <w:ind w:left="253"/>
      <w:jc w:val="both"/>
      <w:outlineLvl w:val="3"/>
    </w:pPr>
    <w:rPr>
      <w:rFonts w:ascii="Times New Roman" w:eastAsia="Times New Roman" w:hAnsi="Times New Roman" w:cs="Times New Roman"/>
      <w:sz w:val="16"/>
      <w:szCs w:val="16"/>
      <w:lang w:val="es-ES" w:eastAsia="es-ES" w:bidi="es-ES"/>
    </w:rPr>
  </w:style>
  <w:style w:type="paragraph" w:styleId="Ttulo5">
    <w:name w:val="heading 5"/>
    <w:basedOn w:val="Normal"/>
    <w:link w:val="Ttulo5Car"/>
    <w:uiPriority w:val="1"/>
    <w:qFormat/>
    <w:rsid w:val="000B2787"/>
    <w:pPr>
      <w:widowControl w:val="0"/>
      <w:autoSpaceDE w:val="0"/>
      <w:autoSpaceDN w:val="0"/>
      <w:spacing w:after="0" w:line="240" w:lineRule="auto"/>
      <w:ind w:left="280" w:right="1472"/>
      <w:jc w:val="center"/>
      <w:outlineLvl w:val="4"/>
    </w:pPr>
    <w:rPr>
      <w:rFonts w:ascii="Times New Roman" w:eastAsia="Times New Roman" w:hAnsi="Times New Roman" w:cs="Times New Roman"/>
      <w:b/>
      <w:bCs/>
      <w:sz w:val="14"/>
      <w:szCs w:val="14"/>
      <w:lang w:val="es-ES" w:eastAsia="es-ES" w:bidi="es-ES"/>
    </w:rPr>
  </w:style>
  <w:style w:type="paragraph" w:styleId="Ttulo6">
    <w:name w:val="heading 6"/>
    <w:basedOn w:val="Normal"/>
    <w:link w:val="Ttulo6Car"/>
    <w:uiPriority w:val="1"/>
    <w:qFormat/>
    <w:rsid w:val="000B2787"/>
    <w:pPr>
      <w:widowControl w:val="0"/>
      <w:autoSpaceDE w:val="0"/>
      <w:autoSpaceDN w:val="0"/>
      <w:spacing w:after="0" w:line="240" w:lineRule="auto"/>
      <w:ind w:left="309" w:right="324"/>
      <w:jc w:val="center"/>
      <w:outlineLvl w:val="5"/>
    </w:pPr>
    <w:rPr>
      <w:rFonts w:ascii="Times New Roman" w:eastAsia="Times New Roman" w:hAnsi="Times New Roman" w:cs="Times New Roman"/>
      <w:b/>
      <w:bCs/>
      <w:i/>
      <w:sz w:val="14"/>
      <w:szCs w:val="14"/>
      <w:lang w:val="es-ES" w:eastAsia="es-ES" w:bidi="es-ES"/>
    </w:rPr>
  </w:style>
  <w:style w:type="paragraph" w:styleId="Ttulo7">
    <w:name w:val="heading 7"/>
    <w:basedOn w:val="Normal"/>
    <w:link w:val="Ttulo7Car"/>
    <w:uiPriority w:val="1"/>
    <w:qFormat/>
    <w:rsid w:val="000B2787"/>
    <w:pPr>
      <w:widowControl w:val="0"/>
      <w:autoSpaceDE w:val="0"/>
      <w:autoSpaceDN w:val="0"/>
      <w:spacing w:after="0" w:line="240" w:lineRule="auto"/>
      <w:ind w:left="1080" w:right="2154"/>
      <w:jc w:val="center"/>
      <w:outlineLvl w:val="6"/>
    </w:pPr>
    <w:rPr>
      <w:rFonts w:ascii="Times New Roman" w:eastAsia="Times New Roman" w:hAnsi="Times New Roman" w:cs="Times New Roman"/>
      <w:b/>
      <w:bCs/>
      <w:sz w:val="13"/>
      <w:szCs w:val="13"/>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B2787"/>
    <w:rPr>
      <w:rFonts w:ascii="Times New Roman" w:eastAsia="Times New Roman" w:hAnsi="Times New Roman" w:cs="Times New Roman"/>
      <w:sz w:val="31"/>
      <w:szCs w:val="31"/>
      <w:lang w:val="es-ES" w:eastAsia="es-ES" w:bidi="es-ES"/>
    </w:rPr>
  </w:style>
  <w:style w:type="character" w:customStyle="1" w:styleId="Ttulo2Car">
    <w:name w:val="Título 2 Car"/>
    <w:basedOn w:val="Fuentedeprrafopredeter"/>
    <w:link w:val="Ttulo2"/>
    <w:uiPriority w:val="1"/>
    <w:rsid w:val="000B2787"/>
    <w:rPr>
      <w:rFonts w:ascii="Times New Roman" w:eastAsia="Times New Roman" w:hAnsi="Times New Roman" w:cs="Times New Roman"/>
      <w:sz w:val="17"/>
      <w:szCs w:val="17"/>
      <w:lang w:val="es-ES" w:eastAsia="es-ES" w:bidi="es-ES"/>
    </w:rPr>
  </w:style>
  <w:style w:type="character" w:customStyle="1" w:styleId="Ttulo3Car">
    <w:name w:val="Título 3 Car"/>
    <w:basedOn w:val="Fuentedeprrafopredeter"/>
    <w:link w:val="Ttulo3"/>
    <w:uiPriority w:val="1"/>
    <w:rsid w:val="000B2787"/>
    <w:rPr>
      <w:rFonts w:ascii="Times New Roman" w:eastAsia="Times New Roman" w:hAnsi="Times New Roman" w:cs="Times New Roman"/>
      <w:b/>
      <w:bCs/>
      <w:sz w:val="16"/>
      <w:szCs w:val="16"/>
      <w:lang w:val="es-ES" w:eastAsia="es-ES" w:bidi="es-ES"/>
    </w:rPr>
  </w:style>
  <w:style w:type="character" w:customStyle="1" w:styleId="Ttulo4Car">
    <w:name w:val="Título 4 Car"/>
    <w:basedOn w:val="Fuentedeprrafopredeter"/>
    <w:link w:val="Ttulo4"/>
    <w:uiPriority w:val="1"/>
    <w:rsid w:val="000B2787"/>
    <w:rPr>
      <w:rFonts w:ascii="Times New Roman" w:eastAsia="Times New Roman" w:hAnsi="Times New Roman" w:cs="Times New Roman"/>
      <w:sz w:val="16"/>
      <w:szCs w:val="16"/>
      <w:lang w:val="es-ES" w:eastAsia="es-ES" w:bidi="es-ES"/>
    </w:rPr>
  </w:style>
  <w:style w:type="character" w:customStyle="1" w:styleId="Ttulo5Car">
    <w:name w:val="Título 5 Car"/>
    <w:basedOn w:val="Fuentedeprrafopredeter"/>
    <w:link w:val="Ttulo5"/>
    <w:uiPriority w:val="1"/>
    <w:rsid w:val="000B2787"/>
    <w:rPr>
      <w:rFonts w:ascii="Times New Roman" w:eastAsia="Times New Roman" w:hAnsi="Times New Roman" w:cs="Times New Roman"/>
      <w:b/>
      <w:bCs/>
      <w:sz w:val="14"/>
      <w:szCs w:val="14"/>
      <w:lang w:val="es-ES" w:eastAsia="es-ES" w:bidi="es-ES"/>
    </w:rPr>
  </w:style>
  <w:style w:type="character" w:customStyle="1" w:styleId="Ttulo6Car">
    <w:name w:val="Título 6 Car"/>
    <w:basedOn w:val="Fuentedeprrafopredeter"/>
    <w:link w:val="Ttulo6"/>
    <w:uiPriority w:val="1"/>
    <w:rsid w:val="000B2787"/>
    <w:rPr>
      <w:rFonts w:ascii="Times New Roman" w:eastAsia="Times New Roman" w:hAnsi="Times New Roman" w:cs="Times New Roman"/>
      <w:b/>
      <w:bCs/>
      <w:i/>
      <w:sz w:val="14"/>
      <w:szCs w:val="14"/>
      <w:lang w:val="es-ES" w:eastAsia="es-ES" w:bidi="es-ES"/>
    </w:rPr>
  </w:style>
  <w:style w:type="character" w:customStyle="1" w:styleId="Ttulo7Car">
    <w:name w:val="Título 7 Car"/>
    <w:basedOn w:val="Fuentedeprrafopredeter"/>
    <w:link w:val="Ttulo7"/>
    <w:uiPriority w:val="1"/>
    <w:rsid w:val="000B2787"/>
    <w:rPr>
      <w:rFonts w:ascii="Times New Roman" w:eastAsia="Times New Roman" w:hAnsi="Times New Roman" w:cs="Times New Roman"/>
      <w:b/>
      <w:bCs/>
      <w:sz w:val="13"/>
      <w:szCs w:val="13"/>
      <w:lang w:val="es-ES" w:eastAsia="es-ES" w:bidi="es-ES"/>
    </w:rPr>
  </w:style>
  <w:style w:type="numbering" w:customStyle="1" w:styleId="Sinlista1">
    <w:name w:val="Sin lista1"/>
    <w:next w:val="Sinlista"/>
    <w:uiPriority w:val="99"/>
    <w:semiHidden/>
    <w:unhideWhenUsed/>
    <w:rsid w:val="000B2787"/>
  </w:style>
  <w:style w:type="table" w:customStyle="1" w:styleId="TableNormal">
    <w:name w:val="Table Normal"/>
    <w:uiPriority w:val="2"/>
    <w:semiHidden/>
    <w:unhideWhenUsed/>
    <w:qFormat/>
    <w:rsid w:val="000B27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B2787"/>
    <w:pPr>
      <w:widowControl w:val="0"/>
      <w:autoSpaceDE w:val="0"/>
      <w:autoSpaceDN w:val="0"/>
      <w:spacing w:after="0" w:line="240" w:lineRule="auto"/>
    </w:pPr>
    <w:rPr>
      <w:rFonts w:ascii="Times New Roman" w:eastAsia="Times New Roman" w:hAnsi="Times New Roman" w:cs="Times New Roman"/>
      <w:sz w:val="13"/>
      <w:szCs w:val="13"/>
      <w:lang w:val="es-ES" w:eastAsia="es-ES" w:bidi="es-ES"/>
    </w:rPr>
  </w:style>
  <w:style w:type="character" w:customStyle="1" w:styleId="TextoindependienteCar">
    <w:name w:val="Texto independiente Car"/>
    <w:basedOn w:val="Fuentedeprrafopredeter"/>
    <w:link w:val="Textoindependiente"/>
    <w:uiPriority w:val="1"/>
    <w:rsid w:val="000B2787"/>
    <w:rPr>
      <w:rFonts w:ascii="Times New Roman" w:eastAsia="Times New Roman" w:hAnsi="Times New Roman" w:cs="Times New Roman"/>
      <w:sz w:val="13"/>
      <w:szCs w:val="13"/>
      <w:lang w:val="es-ES" w:eastAsia="es-ES" w:bidi="es-ES"/>
    </w:rPr>
  </w:style>
  <w:style w:type="paragraph" w:styleId="Prrafodelista">
    <w:name w:val="List Paragraph"/>
    <w:basedOn w:val="Normal"/>
    <w:uiPriority w:val="1"/>
    <w:qFormat/>
    <w:rsid w:val="000B2787"/>
    <w:pPr>
      <w:widowControl w:val="0"/>
      <w:autoSpaceDE w:val="0"/>
      <w:autoSpaceDN w:val="0"/>
      <w:spacing w:after="0" w:line="240" w:lineRule="auto"/>
      <w:ind w:left="606" w:hanging="329"/>
      <w:jc w:val="both"/>
    </w:pPr>
    <w:rPr>
      <w:rFonts w:ascii="Times New Roman" w:eastAsia="Times New Roman" w:hAnsi="Times New Roman" w:cs="Times New Roman"/>
      <w:lang w:val="es-ES" w:eastAsia="es-ES" w:bidi="es-ES"/>
    </w:rPr>
  </w:style>
  <w:style w:type="paragraph" w:customStyle="1" w:styleId="TableParagraph">
    <w:name w:val="Table Paragraph"/>
    <w:basedOn w:val="Normal"/>
    <w:uiPriority w:val="1"/>
    <w:qFormat/>
    <w:rsid w:val="000B2787"/>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styleId="Textodeglobo">
    <w:name w:val="Balloon Text"/>
    <w:basedOn w:val="Normal"/>
    <w:link w:val="TextodegloboCar"/>
    <w:uiPriority w:val="99"/>
    <w:semiHidden/>
    <w:unhideWhenUsed/>
    <w:rsid w:val="000B2787"/>
    <w:pPr>
      <w:widowControl w:val="0"/>
      <w:autoSpaceDE w:val="0"/>
      <w:autoSpaceDN w:val="0"/>
      <w:spacing w:after="0" w:line="240" w:lineRule="auto"/>
    </w:pPr>
    <w:rPr>
      <w:rFonts w:ascii="Tahoma" w:eastAsia="Times New Roman" w:hAnsi="Tahoma" w:cs="Tahoma"/>
      <w:sz w:val="16"/>
      <w:szCs w:val="16"/>
      <w:lang w:val="es-ES" w:eastAsia="es-ES" w:bidi="es-ES"/>
    </w:rPr>
  </w:style>
  <w:style w:type="character" w:customStyle="1" w:styleId="TextodegloboCar">
    <w:name w:val="Texto de globo Car"/>
    <w:basedOn w:val="Fuentedeprrafopredeter"/>
    <w:link w:val="Textodeglobo"/>
    <w:uiPriority w:val="99"/>
    <w:semiHidden/>
    <w:rsid w:val="000B2787"/>
    <w:rPr>
      <w:rFonts w:ascii="Tahoma" w:eastAsia="Times New Roman" w:hAnsi="Tahoma" w:cs="Tahoma"/>
      <w:sz w:val="16"/>
      <w:szCs w:val="16"/>
      <w:lang w:val="es-ES" w:eastAsia="es-ES" w:bidi="es-ES"/>
    </w:rPr>
  </w:style>
  <w:style w:type="paragraph" w:styleId="Encabezado">
    <w:name w:val="header"/>
    <w:basedOn w:val="Normal"/>
    <w:link w:val="EncabezadoCar"/>
    <w:uiPriority w:val="99"/>
    <w:unhideWhenUsed/>
    <w:rsid w:val="000B2787"/>
    <w:pPr>
      <w:widowControl w:val="0"/>
      <w:tabs>
        <w:tab w:val="center" w:pos="4419"/>
        <w:tab w:val="right" w:pos="8838"/>
      </w:tabs>
      <w:autoSpaceDE w:val="0"/>
      <w:autoSpaceDN w:val="0"/>
      <w:spacing w:after="0" w:line="240" w:lineRule="auto"/>
    </w:pPr>
    <w:rPr>
      <w:rFonts w:ascii="Times New Roman" w:eastAsia="Times New Roman" w:hAnsi="Times New Roman" w:cs="Times New Roman"/>
      <w:lang w:val="es-ES" w:eastAsia="es-ES" w:bidi="es-ES"/>
    </w:rPr>
  </w:style>
  <w:style w:type="character" w:customStyle="1" w:styleId="EncabezadoCar">
    <w:name w:val="Encabezado Car"/>
    <w:basedOn w:val="Fuentedeprrafopredeter"/>
    <w:link w:val="Encabezado"/>
    <w:uiPriority w:val="99"/>
    <w:rsid w:val="000B2787"/>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0B2787"/>
    <w:pPr>
      <w:widowControl w:val="0"/>
      <w:tabs>
        <w:tab w:val="center" w:pos="4419"/>
        <w:tab w:val="right" w:pos="8838"/>
      </w:tabs>
      <w:autoSpaceDE w:val="0"/>
      <w:autoSpaceDN w:val="0"/>
      <w:spacing w:after="0" w:line="240" w:lineRule="auto"/>
    </w:pPr>
    <w:rPr>
      <w:rFonts w:ascii="Times New Roman" w:eastAsia="Times New Roman" w:hAnsi="Times New Roman" w:cs="Times New Roman"/>
      <w:lang w:val="es-ES" w:eastAsia="es-ES" w:bidi="es-ES"/>
    </w:rPr>
  </w:style>
  <w:style w:type="character" w:customStyle="1" w:styleId="PiedepginaCar">
    <w:name w:val="Pie de página Car"/>
    <w:basedOn w:val="Fuentedeprrafopredeter"/>
    <w:link w:val="Piedepgina"/>
    <w:uiPriority w:val="99"/>
    <w:rsid w:val="000B2787"/>
    <w:rPr>
      <w:rFonts w:ascii="Times New Roman" w:eastAsia="Times New Roman" w:hAnsi="Times New Roman" w:cs="Times New Roman"/>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36691</Words>
  <Characters>201804</Characters>
  <Application>Microsoft Office Word</Application>
  <DocSecurity>0</DocSecurity>
  <Lines>1681</Lines>
  <Paragraphs>476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BARTOLI</dc:creator>
  <cp:keywords/>
  <dc:description/>
  <cp:lastModifiedBy>JUAN BARTOLI</cp:lastModifiedBy>
  <cp:revision>5</cp:revision>
  <cp:lastPrinted>2020-04-04T20:28:00Z</cp:lastPrinted>
  <dcterms:created xsi:type="dcterms:W3CDTF">2020-04-02T23:07:00Z</dcterms:created>
  <dcterms:modified xsi:type="dcterms:W3CDTF">2020-04-04T20:32:00Z</dcterms:modified>
</cp:coreProperties>
</file>