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CC" w:rsidRDefault="00B622CC" w:rsidP="00B622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Control de lectura s</w:t>
      </w:r>
      <w:r w:rsidRPr="00966701">
        <w:rPr>
          <w:rFonts w:ascii="Times New Roman" w:hAnsi="Times New Roman" w:cs="Times New Roman"/>
          <w:b/>
          <w:sz w:val="24"/>
          <w:szCs w:val="24"/>
        </w:rPr>
        <w:t>emana 10</w:t>
      </w:r>
    </w:p>
    <w:p w:rsidR="00B622CC" w:rsidRPr="00B622CC" w:rsidRDefault="00B622CC" w:rsidP="00B622C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 completo:</w:t>
      </w:r>
    </w:p>
    <w:p w:rsidR="00B622CC" w:rsidRPr="00647673" w:rsidRDefault="00B622CC" w:rsidP="00C21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Cicerón: </w:t>
      </w:r>
      <w:r w:rsidRPr="00ED4476">
        <w:rPr>
          <w:rFonts w:ascii="Times New Roman" w:hAnsi="Times New Roman" w:cs="Times New Roman"/>
          <w:i/>
          <w:sz w:val="24"/>
          <w:szCs w:val="24"/>
        </w:rPr>
        <w:t>El arte de envejecer</w:t>
      </w:r>
      <w:r>
        <w:rPr>
          <w:rFonts w:ascii="Times New Roman" w:hAnsi="Times New Roman" w:cs="Times New Roman"/>
          <w:sz w:val="24"/>
          <w:szCs w:val="24"/>
        </w:rPr>
        <w:t>: capítulos I-XII</w:t>
      </w:r>
    </w:p>
    <w:p w:rsidR="00B622CC" w:rsidRDefault="00B622CC" w:rsidP="00C21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CB">
        <w:rPr>
          <w:rFonts w:ascii="Times New Roman" w:hAnsi="Times New Roman" w:cs="Times New Roman"/>
          <w:sz w:val="24"/>
          <w:szCs w:val="24"/>
        </w:rPr>
        <w:t xml:space="preserve">Cicerón. </w:t>
      </w:r>
      <w:r w:rsidRPr="00DC73CB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DC73CB">
        <w:rPr>
          <w:rFonts w:ascii="Times New Roman" w:hAnsi="Times New Roman" w:cs="Times New Roman"/>
          <w:i/>
          <w:sz w:val="24"/>
          <w:szCs w:val="24"/>
        </w:rPr>
        <w:t>Senectute</w:t>
      </w:r>
      <w:proofErr w:type="spellEnd"/>
      <w:r w:rsidRPr="00DC73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En Marco Tulio Cicerón (2005). </w:t>
      </w:r>
      <w:r w:rsidRPr="009804E9">
        <w:rPr>
          <w:rFonts w:ascii="Times New Roman" w:hAnsi="Times New Roman" w:cs="Times New Roman"/>
          <w:i/>
          <w:sz w:val="24"/>
          <w:szCs w:val="24"/>
        </w:rPr>
        <w:t>Sobre la vejez. Edición bilingüe</w:t>
      </w:r>
      <w:r>
        <w:rPr>
          <w:rFonts w:ascii="Times New Roman" w:hAnsi="Times New Roman" w:cs="Times New Roman"/>
          <w:sz w:val="24"/>
          <w:szCs w:val="24"/>
        </w:rPr>
        <w:t xml:space="preserve">. Traducción de </w:t>
      </w:r>
      <w:r w:rsidRPr="009804E9">
        <w:rPr>
          <w:rFonts w:ascii="Times New Roman" w:hAnsi="Times New Roman" w:cs="Times New Roman"/>
          <w:sz w:val="24"/>
          <w:szCs w:val="24"/>
        </w:rPr>
        <w:t>Rosario Delicado Méndez</w:t>
      </w:r>
      <w:r>
        <w:rPr>
          <w:rFonts w:ascii="Times New Roman" w:hAnsi="Times New Roman" w:cs="Times New Roman"/>
          <w:sz w:val="24"/>
          <w:szCs w:val="24"/>
        </w:rPr>
        <w:t>. Madrid: Editorial Tal–</w:t>
      </w:r>
      <w:r w:rsidRPr="009804E9">
        <w:rPr>
          <w:rFonts w:ascii="Times New Roman" w:hAnsi="Times New Roman" w:cs="Times New Roman"/>
          <w:sz w:val="24"/>
          <w:szCs w:val="24"/>
        </w:rPr>
        <w:t>Vez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2CC" w:rsidRDefault="00B622CC" w:rsidP="00C213B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su oportunidad de elaborar por sí mismo los controles de lectura. </w:t>
      </w:r>
    </w:p>
    <w:p w:rsidR="00B622CC" w:rsidRDefault="00B622CC" w:rsidP="00C213B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modo que, para esta semana, en un archivo Word escriba por lo menos una pregunta y su respectiva respuesta de cada uno de los diálogos que se encuentran entre los capítulos I – XII de esta obra ciceroniana. Recuerde poner la referencia luego de cada respuesta.</w:t>
      </w:r>
    </w:p>
    <w:p w:rsidR="00B622CC" w:rsidRPr="00DC73CB" w:rsidRDefault="00B622CC" w:rsidP="00C213B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que la obra está dividida en XXIII capítulos y estos están separados por diálogos que van del 1 al 85. Por lo tanto, si va a citar o hacer referencia, por ejemplo, a “las dádivas” debería poner lo siguiente: </w:t>
      </w:r>
      <w:r w:rsidRPr="009804E9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9804E9">
        <w:rPr>
          <w:rFonts w:ascii="Times New Roman" w:hAnsi="Times New Roman" w:cs="Times New Roman"/>
          <w:i/>
          <w:sz w:val="24"/>
          <w:szCs w:val="24"/>
        </w:rPr>
        <w:t>Senectute</w:t>
      </w:r>
      <w:proofErr w:type="spellEnd"/>
      <w:r>
        <w:rPr>
          <w:rFonts w:ascii="Times New Roman" w:hAnsi="Times New Roman" w:cs="Times New Roman"/>
          <w:sz w:val="24"/>
          <w:szCs w:val="24"/>
        </w:rPr>
        <w:t>, XIV.49. Es decir: Título de la obra + Capítulo + Número del diálogo.</w:t>
      </w:r>
    </w:p>
    <w:bookmarkEnd w:id="0"/>
    <w:p w:rsidR="0073487B" w:rsidRDefault="0073487B"/>
    <w:sectPr w:rsidR="0073487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11C"/>
    <w:multiLevelType w:val="hybridMultilevel"/>
    <w:tmpl w:val="D71CEB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CC"/>
    <w:rsid w:val="003D4ECA"/>
    <w:rsid w:val="0073487B"/>
    <w:rsid w:val="00B34731"/>
    <w:rsid w:val="00B622CC"/>
    <w:rsid w:val="00C2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2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Nueva</dc:creator>
  <cp:lastModifiedBy>Nueva</cp:lastModifiedBy>
  <cp:revision>2</cp:revision>
  <dcterms:created xsi:type="dcterms:W3CDTF">2020-11-20T20:37:00Z</dcterms:created>
  <dcterms:modified xsi:type="dcterms:W3CDTF">2020-11-20T20:54:00Z</dcterms:modified>
</cp:coreProperties>
</file>